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5CE4E" w14:textId="42FA2B0B" w:rsidR="00FA417C" w:rsidRPr="005D5E86" w:rsidRDefault="00D85146" w:rsidP="00D85146">
      <w:pPr>
        <w:jc w:val="center"/>
        <w:rPr>
          <w:rFonts w:ascii="Calibri Light" w:hAnsi="Calibri Light" w:cs="Calibri Light"/>
          <w:sz w:val="28"/>
          <w:szCs w:val="28"/>
        </w:rPr>
      </w:pPr>
      <w:r w:rsidRPr="005D5E86">
        <w:rPr>
          <w:rFonts w:ascii="Calibri Light" w:hAnsi="Calibri Light" w:cs="Calibri Light"/>
          <w:sz w:val="28"/>
          <w:szCs w:val="28"/>
        </w:rPr>
        <w:t>Guide to Advocacy Resources</w:t>
      </w:r>
    </w:p>
    <w:p w14:paraId="125228BB" w14:textId="38E76D03" w:rsidR="005D5E86" w:rsidRDefault="005D5E86" w:rsidP="00D85146">
      <w:pPr>
        <w:jc w:val="center"/>
        <w:rPr>
          <w:rFonts w:ascii="Calibri Light" w:hAnsi="Calibri Light" w:cs="Calibri Light"/>
          <w:sz w:val="28"/>
          <w:szCs w:val="28"/>
        </w:rPr>
      </w:pPr>
      <w:r w:rsidRPr="005D5E86">
        <w:rPr>
          <w:rFonts w:ascii="Calibri Light" w:hAnsi="Calibri Light" w:cs="Calibri Light"/>
          <w:sz w:val="28"/>
          <w:szCs w:val="28"/>
        </w:rPr>
        <w:t>Prepared by Annette Demers May 27, 2021</w:t>
      </w:r>
    </w:p>
    <w:p w14:paraId="214DCF3A" w14:textId="77777777" w:rsidR="005D5E86" w:rsidRPr="005D5E86" w:rsidRDefault="005D5E86" w:rsidP="00D85146">
      <w:pPr>
        <w:jc w:val="center"/>
        <w:rPr>
          <w:rFonts w:ascii="Calibri Light" w:hAnsi="Calibri Light" w:cs="Calibri Light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CA"/>
        </w:rPr>
        <w:id w:val="-46150928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166E4E3" w14:textId="0E306929" w:rsidR="005D5E86" w:rsidRPr="005D5E86" w:rsidRDefault="005D5E86">
          <w:pPr>
            <w:pStyle w:val="TOCHeading"/>
            <w:rPr>
              <w:rFonts w:ascii="Calibri Light" w:hAnsi="Calibri Light" w:cs="Calibri Light"/>
              <w:sz w:val="28"/>
              <w:szCs w:val="28"/>
            </w:rPr>
          </w:pPr>
          <w:r w:rsidRPr="005D5E86">
            <w:rPr>
              <w:rFonts w:ascii="Calibri Light" w:hAnsi="Calibri Light" w:cs="Calibri Light"/>
              <w:sz w:val="28"/>
              <w:szCs w:val="28"/>
            </w:rPr>
            <w:t>Contents</w:t>
          </w:r>
        </w:p>
        <w:p w14:paraId="6B228885" w14:textId="63C21D7C" w:rsidR="005D5E86" w:rsidRPr="005D5E86" w:rsidRDefault="005D5E86">
          <w:pPr>
            <w:pStyle w:val="TOC1"/>
            <w:rPr>
              <w:rFonts w:ascii="Calibri Light" w:eastAsiaTheme="minorEastAsia" w:hAnsi="Calibri Light" w:cs="Calibri Light"/>
              <w:sz w:val="28"/>
              <w:szCs w:val="28"/>
              <w:lang w:eastAsia="en-CA"/>
            </w:rPr>
          </w:pPr>
          <w:r w:rsidRPr="005D5E86">
            <w:rPr>
              <w:rFonts w:ascii="Calibri Light" w:hAnsi="Calibri Light" w:cs="Calibri Light"/>
              <w:sz w:val="28"/>
              <w:szCs w:val="28"/>
            </w:rPr>
            <w:fldChar w:fldCharType="begin"/>
          </w:r>
          <w:r w:rsidRPr="005D5E86">
            <w:rPr>
              <w:rFonts w:ascii="Calibri Light" w:hAnsi="Calibri Light" w:cs="Calibri Light"/>
              <w:sz w:val="28"/>
              <w:szCs w:val="28"/>
            </w:rPr>
            <w:instrText xml:space="preserve"> TOC \o "1-3" \h \z \u </w:instrText>
          </w:r>
          <w:r w:rsidRPr="005D5E86">
            <w:rPr>
              <w:rFonts w:ascii="Calibri Light" w:hAnsi="Calibri Light" w:cs="Calibri Light"/>
              <w:sz w:val="28"/>
              <w:szCs w:val="28"/>
            </w:rPr>
            <w:fldChar w:fldCharType="separate"/>
          </w:r>
          <w:hyperlink w:anchor="_Toc73027208" w:history="1">
            <w:r w:rsidRPr="005D5E86">
              <w:rPr>
                <w:rStyle w:val="Hyperlink"/>
                <w:rFonts w:ascii="Calibri Light" w:hAnsi="Calibri Light" w:cs="Calibri Light"/>
                <w:sz w:val="28"/>
                <w:szCs w:val="28"/>
              </w:rPr>
              <w:t>Argumentation</w:t>
            </w:r>
            <w:r w:rsidRPr="005D5E86">
              <w:rPr>
                <w:rFonts w:ascii="Calibri Light" w:hAnsi="Calibri Light" w:cs="Calibri Light"/>
                <w:webHidden/>
                <w:sz w:val="28"/>
                <w:szCs w:val="28"/>
              </w:rPr>
              <w:tab/>
            </w:r>
            <w:r w:rsidRPr="005D5E86">
              <w:rPr>
                <w:rFonts w:ascii="Calibri Light" w:hAnsi="Calibri Light" w:cs="Calibri Light"/>
                <w:webHidden/>
                <w:sz w:val="28"/>
                <w:szCs w:val="28"/>
              </w:rPr>
              <w:fldChar w:fldCharType="begin"/>
            </w:r>
            <w:r w:rsidRPr="005D5E86">
              <w:rPr>
                <w:rFonts w:ascii="Calibri Light" w:hAnsi="Calibri Light" w:cs="Calibri Light"/>
                <w:webHidden/>
                <w:sz w:val="28"/>
                <w:szCs w:val="28"/>
              </w:rPr>
              <w:instrText xml:space="preserve"> PAGEREF _Toc73027208 \h </w:instrText>
            </w:r>
            <w:r w:rsidRPr="005D5E86">
              <w:rPr>
                <w:rFonts w:ascii="Calibri Light" w:hAnsi="Calibri Light" w:cs="Calibri Light"/>
                <w:webHidden/>
                <w:sz w:val="28"/>
                <w:szCs w:val="28"/>
              </w:rPr>
            </w:r>
            <w:r w:rsidRPr="005D5E86">
              <w:rPr>
                <w:rFonts w:ascii="Calibri Light" w:hAnsi="Calibri Light" w:cs="Calibri Light"/>
                <w:webHidden/>
                <w:sz w:val="28"/>
                <w:szCs w:val="28"/>
              </w:rPr>
              <w:fldChar w:fldCharType="separate"/>
            </w:r>
            <w:r w:rsidRPr="005D5E86">
              <w:rPr>
                <w:rFonts w:ascii="Calibri Light" w:hAnsi="Calibri Light" w:cs="Calibri Light"/>
                <w:webHidden/>
                <w:sz w:val="28"/>
                <w:szCs w:val="28"/>
              </w:rPr>
              <w:t>1</w:t>
            </w:r>
            <w:r w:rsidRPr="005D5E86">
              <w:rPr>
                <w:rFonts w:ascii="Calibri Light" w:hAnsi="Calibri Light" w:cs="Calibri Light"/>
                <w:webHidden/>
                <w:sz w:val="28"/>
                <w:szCs w:val="28"/>
              </w:rPr>
              <w:fldChar w:fldCharType="end"/>
            </w:r>
          </w:hyperlink>
        </w:p>
        <w:p w14:paraId="26DC3C12" w14:textId="7AFAF4CD" w:rsidR="005D5E86" w:rsidRPr="005D5E86" w:rsidRDefault="00AD6E16">
          <w:pPr>
            <w:pStyle w:val="TOC1"/>
            <w:rPr>
              <w:rFonts w:ascii="Calibri Light" w:eastAsiaTheme="minorEastAsia" w:hAnsi="Calibri Light" w:cs="Calibri Light"/>
              <w:sz w:val="28"/>
              <w:szCs w:val="28"/>
              <w:lang w:eastAsia="en-CA"/>
            </w:rPr>
          </w:pPr>
          <w:hyperlink w:anchor="_Toc73027209" w:history="1">
            <w:r w:rsidR="005D5E86" w:rsidRPr="005D5E86">
              <w:rPr>
                <w:rStyle w:val="Hyperlink"/>
                <w:rFonts w:ascii="Calibri Light" w:hAnsi="Calibri Light" w:cs="Calibri Light"/>
                <w:sz w:val="28"/>
                <w:szCs w:val="28"/>
              </w:rPr>
              <w:t>Legal Reasoning</w:t>
            </w:r>
            <w:r w:rsidR="005D5E86" w:rsidRPr="005D5E86">
              <w:rPr>
                <w:rFonts w:ascii="Calibri Light" w:hAnsi="Calibri Light" w:cs="Calibri Light"/>
                <w:webHidden/>
                <w:sz w:val="28"/>
                <w:szCs w:val="28"/>
              </w:rPr>
              <w:tab/>
            </w:r>
            <w:r w:rsidR="005D5E86" w:rsidRPr="005D5E86">
              <w:rPr>
                <w:rFonts w:ascii="Calibri Light" w:hAnsi="Calibri Light" w:cs="Calibri Light"/>
                <w:webHidden/>
                <w:sz w:val="28"/>
                <w:szCs w:val="28"/>
              </w:rPr>
              <w:fldChar w:fldCharType="begin"/>
            </w:r>
            <w:r w:rsidR="005D5E86" w:rsidRPr="005D5E86">
              <w:rPr>
                <w:rFonts w:ascii="Calibri Light" w:hAnsi="Calibri Light" w:cs="Calibri Light"/>
                <w:webHidden/>
                <w:sz w:val="28"/>
                <w:szCs w:val="28"/>
              </w:rPr>
              <w:instrText xml:space="preserve"> PAGEREF _Toc73027209 \h </w:instrText>
            </w:r>
            <w:r w:rsidR="005D5E86" w:rsidRPr="005D5E86">
              <w:rPr>
                <w:rFonts w:ascii="Calibri Light" w:hAnsi="Calibri Light" w:cs="Calibri Light"/>
                <w:webHidden/>
                <w:sz w:val="28"/>
                <w:szCs w:val="28"/>
              </w:rPr>
            </w:r>
            <w:r w:rsidR="005D5E86" w:rsidRPr="005D5E86">
              <w:rPr>
                <w:rFonts w:ascii="Calibri Light" w:hAnsi="Calibri Light" w:cs="Calibri Light"/>
                <w:webHidden/>
                <w:sz w:val="28"/>
                <w:szCs w:val="28"/>
              </w:rPr>
              <w:fldChar w:fldCharType="separate"/>
            </w:r>
            <w:r w:rsidR="005D5E86" w:rsidRPr="005D5E86">
              <w:rPr>
                <w:rFonts w:ascii="Calibri Light" w:hAnsi="Calibri Light" w:cs="Calibri Light"/>
                <w:webHidden/>
                <w:sz w:val="28"/>
                <w:szCs w:val="28"/>
              </w:rPr>
              <w:t>2</w:t>
            </w:r>
            <w:r w:rsidR="005D5E86" w:rsidRPr="005D5E86">
              <w:rPr>
                <w:rFonts w:ascii="Calibri Light" w:hAnsi="Calibri Light" w:cs="Calibri Light"/>
                <w:webHidden/>
                <w:sz w:val="28"/>
                <w:szCs w:val="28"/>
              </w:rPr>
              <w:fldChar w:fldCharType="end"/>
            </w:r>
          </w:hyperlink>
        </w:p>
        <w:p w14:paraId="69F94BCA" w14:textId="154720B5" w:rsidR="005D5E86" w:rsidRPr="005D5E86" w:rsidRDefault="00AD6E16">
          <w:pPr>
            <w:pStyle w:val="TOC1"/>
            <w:rPr>
              <w:rFonts w:ascii="Calibri Light" w:eastAsiaTheme="minorEastAsia" w:hAnsi="Calibri Light" w:cs="Calibri Light"/>
              <w:sz w:val="28"/>
              <w:szCs w:val="28"/>
              <w:lang w:eastAsia="en-CA"/>
            </w:rPr>
          </w:pPr>
          <w:hyperlink w:anchor="_Toc73027210" w:history="1">
            <w:r w:rsidR="005D5E86" w:rsidRPr="005D5E86">
              <w:rPr>
                <w:rStyle w:val="Hyperlink"/>
                <w:rFonts w:ascii="Calibri Light" w:hAnsi="Calibri Light" w:cs="Calibri Light"/>
                <w:sz w:val="28"/>
                <w:szCs w:val="28"/>
              </w:rPr>
              <w:t>Mooting</w:t>
            </w:r>
            <w:r w:rsidR="005D5E86" w:rsidRPr="005D5E86">
              <w:rPr>
                <w:rFonts w:ascii="Calibri Light" w:hAnsi="Calibri Light" w:cs="Calibri Light"/>
                <w:webHidden/>
                <w:sz w:val="28"/>
                <w:szCs w:val="28"/>
              </w:rPr>
              <w:tab/>
            </w:r>
            <w:r w:rsidR="005D5E86" w:rsidRPr="005D5E86">
              <w:rPr>
                <w:rFonts w:ascii="Calibri Light" w:hAnsi="Calibri Light" w:cs="Calibri Light"/>
                <w:webHidden/>
                <w:sz w:val="28"/>
                <w:szCs w:val="28"/>
              </w:rPr>
              <w:fldChar w:fldCharType="begin"/>
            </w:r>
            <w:r w:rsidR="005D5E86" w:rsidRPr="005D5E86">
              <w:rPr>
                <w:rFonts w:ascii="Calibri Light" w:hAnsi="Calibri Light" w:cs="Calibri Light"/>
                <w:webHidden/>
                <w:sz w:val="28"/>
                <w:szCs w:val="28"/>
              </w:rPr>
              <w:instrText xml:space="preserve"> PAGEREF _Toc73027210 \h </w:instrText>
            </w:r>
            <w:r w:rsidR="005D5E86" w:rsidRPr="005D5E86">
              <w:rPr>
                <w:rFonts w:ascii="Calibri Light" w:hAnsi="Calibri Light" w:cs="Calibri Light"/>
                <w:webHidden/>
                <w:sz w:val="28"/>
                <w:szCs w:val="28"/>
              </w:rPr>
            </w:r>
            <w:r w:rsidR="005D5E86" w:rsidRPr="005D5E86">
              <w:rPr>
                <w:rFonts w:ascii="Calibri Light" w:hAnsi="Calibri Light" w:cs="Calibri Light"/>
                <w:webHidden/>
                <w:sz w:val="28"/>
                <w:szCs w:val="28"/>
              </w:rPr>
              <w:fldChar w:fldCharType="separate"/>
            </w:r>
            <w:r w:rsidR="005D5E86" w:rsidRPr="005D5E86">
              <w:rPr>
                <w:rFonts w:ascii="Calibri Light" w:hAnsi="Calibri Light" w:cs="Calibri Light"/>
                <w:webHidden/>
                <w:sz w:val="28"/>
                <w:szCs w:val="28"/>
              </w:rPr>
              <w:t>4</w:t>
            </w:r>
            <w:r w:rsidR="005D5E86" w:rsidRPr="005D5E86">
              <w:rPr>
                <w:rFonts w:ascii="Calibri Light" w:hAnsi="Calibri Light" w:cs="Calibri Light"/>
                <w:webHidden/>
                <w:sz w:val="28"/>
                <w:szCs w:val="28"/>
              </w:rPr>
              <w:fldChar w:fldCharType="end"/>
            </w:r>
          </w:hyperlink>
        </w:p>
        <w:p w14:paraId="1BDD68A4" w14:textId="5727ACFB" w:rsidR="005D5E86" w:rsidRPr="005D5E86" w:rsidRDefault="00AD6E16">
          <w:pPr>
            <w:pStyle w:val="TOC1"/>
            <w:rPr>
              <w:rFonts w:ascii="Calibri Light" w:eastAsiaTheme="minorEastAsia" w:hAnsi="Calibri Light" w:cs="Calibri Light"/>
              <w:sz w:val="28"/>
              <w:szCs w:val="28"/>
              <w:lang w:eastAsia="en-CA"/>
            </w:rPr>
          </w:pPr>
          <w:hyperlink w:anchor="_Toc73027211" w:history="1">
            <w:r w:rsidR="005D5E86" w:rsidRPr="005D5E86">
              <w:rPr>
                <w:rStyle w:val="Hyperlink"/>
                <w:rFonts w:ascii="Calibri Light" w:hAnsi="Calibri Light" w:cs="Calibri Light"/>
                <w:sz w:val="28"/>
                <w:szCs w:val="28"/>
              </w:rPr>
              <w:t>Oral Advocacy</w:t>
            </w:r>
            <w:r w:rsidR="005D5E86" w:rsidRPr="005D5E86">
              <w:rPr>
                <w:rFonts w:ascii="Calibri Light" w:hAnsi="Calibri Light" w:cs="Calibri Light"/>
                <w:webHidden/>
                <w:sz w:val="28"/>
                <w:szCs w:val="28"/>
              </w:rPr>
              <w:tab/>
            </w:r>
            <w:r w:rsidR="005D5E86" w:rsidRPr="005D5E86">
              <w:rPr>
                <w:rFonts w:ascii="Calibri Light" w:hAnsi="Calibri Light" w:cs="Calibri Light"/>
                <w:webHidden/>
                <w:sz w:val="28"/>
                <w:szCs w:val="28"/>
              </w:rPr>
              <w:fldChar w:fldCharType="begin"/>
            </w:r>
            <w:r w:rsidR="005D5E86" w:rsidRPr="005D5E86">
              <w:rPr>
                <w:rFonts w:ascii="Calibri Light" w:hAnsi="Calibri Light" w:cs="Calibri Light"/>
                <w:webHidden/>
                <w:sz w:val="28"/>
                <w:szCs w:val="28"/>
              </w:rPr>
              <w:instrText xml:space="preserve"> PAGEREF _Toc73027211 \h </w:instrText>
            </w:r>
            <w:r w:rsidR="005D5E86" w:rsidRPr="005D5E86">
              <w:rPr>
                <w:rFonts w:ascii="Calibri Light" w:hAnsi="Calibri Light" w:cs="Calibri Light"/>
                <w:webHidden/>
                <w:sz w:val="28"/>
                <w:szCs w:val="28"/>
              </w:rPr>
            </w:r>
            <w:r w:rsidR="005D5E86" w:rsidRPr="005D5E86">
              <w:rPr>
                <w:rFonts w:ascii="Calibri Light" w:hAnsi="Calibri Light" w:cs="Calibri Light"/>
                <w:webHidden/>
                <w:sz w:val="28"/>
                <w:szCs w:val="28"/>
              </w:rPr>
              <w:fldChar w:fldCharType="separate"/>
            </w:r>
            <w:r w:rsidR="005D5E86" w:rsidRPr="005D5E86">
              <w:rPr>
                <w:rFonts w:ascii="Calibri Light" w:hAnsi="Calibri Light" w:cs="Calibri Light"/>
                <w:webHidden/>
                <w:sz w:val="28"/>
                <w:szCs w:val="28"/>
              </w:rPr>
              <w:t>5</w:t>
            </w:r>
            <w:r w:rsidR="005D5E86" w:rsidRPr="005D5E86">
              <w:rPr>
                <w:rFonts w:ascii="Calibri Light" w:hAnsi="Calibri Light" w:cs="Calibri Light"/>
                <w:webHidden/>
                <w:sz w:val="28"/>
                <w:szCs w:val="28"/>
              </w:rPr>
              <w:fldChar w:fldCharType="end"/>
            </w:r>
          </w:hyperlink>
        </w:p>
        <w:p w14:paraId="18041068" w14:textId="12EE55B1" w:rsidR="005D5E86" w:rsidRPr="005D5E86" w:rsidRDefault="00AD6E16">
          <w:pPr>
            <w:pStyle w:val="TOC1"/>
            <w:rPr>
              <w:rFonts w:ascii="Calibri Light" w:eastAsiaTheme="minorEastAsia" w:hAnsi="Calibri Light" w:cs="Calibri Light"/>
              <w:sz w:val="28"/>
              <w:szCs w:val="28"/>
              <w:lang w:eastAsia="en-CA"/>
            </w:rPr>
          </w:pPr>
          <w:hyperlink w:anchor="_Toc73027212" w:history="1">
            <w:r w:rsidR="005D5E86" w:rsidRPr="005D5E86">
              <w:rPr>
                <w:rStyle w:val="Hyperlink"/>
                <w:rFonts w:ascii="Calibri Light" w:hAnsi="Calibri Light" w:cs="Calibri Light"/>
                <w:sz w:val="28"/>
                <w:szCs w:val="28"/>
              </w:rPr>
              <w:t>Written Advocacy</w:t>
            </w:r>
            <w:r w:rsidR="005D5E86" w:rsidRPr="005D5E86">
              <w:rPr>
                <w:rFonts w:ascii="Calibri Light" w:hAnsi="Calibri Light" w:cs="Calibri Light"/>
                <w:webHidden/>
                <w:sz w:val="28"/>
                <w:szCs w:val="28"/>
              </w:rPr>
              <w:tab/>
            </w:r>
            <w:r w:rsidR="005D5E86" w:rsidRPr="005D5E86">
              <w:rPr>
                <w:rFonts w:ascii="Calibri Light" w:hAnsi="Calibri Light" w:cs="Calibri Light"/>
                <w:webHidden/>
                <w:sz w:val="28"/>
                <w:szCs w:val="28"/>
              </w:rPr>
              <w:fldChar w:fldCharType="begin"/>
            </w:r>
            <w:r w:rsidR="005D5E86" w:rsidRPr="005D5E86">
              <w:rPr>
                <w:rFonts w:ascii="Calibri Light" w:hAnsi="Calibri Light" w:cs="Calibri Light"/>
                <w:webHidden/>
                <w:sz w:val="28"/>
                <w:szCs w:val="28"/>
              </w:rPr>
              <w:instrText xml:space="preserve"> PAGEREF _Toc73027212 \h </w:instrText>
            </w:r>
            <w:r w:rsidR="005D5E86" w:rsidRPr="005D5E86">
              <w:rPr>
                <w:rFonts w:ascii="Calibri Light" w:hAnsi="Calibri Light" w:cs="Calibri Light"/>
                <w:webHidden/>
                <w:sz w:val="28"/>
                <w:szCs w:val="28"/>
              </w:rPr>
            </w:r>
            <w:r w:rsidR="005D5E86" w:rsidRPr="005D5E86">
              <w:rPr>
                <w:rFonts w:ascii="Calibri Light" w:hAnsi="Calibri Light" w:cs="Calibri Light"/>
                <w:webHidden/>
                <w:sz w:val="28"/>
                <w:szCs w:val="28"/>
              </w:rPr>
              <w:fldChar w:fldCharType="separate"/>
            </w:r>
            <w:r w:rsidR="005D5E86" w:rsidRPr="005D5E86">
              <w:rPr>
                <w:rFonts w:ascii="Calibri Light" w:hAnsi="Calibri Light" w:cs="Calibri Light"/>
                <w:webHidden/>
                <w:sz w:val="28"/>
                <w:szCs w:val="28"/>
              </w:rPr>
              <w:t>5</w:t>
            </w:r>
            <w:r w:rsidR="005D5E86" w:rsidRPr="005D5E86">
              <w:rPr>
                <w:rFonts w:ascii="Calibri Light" w:hAnsi="Calibri Light" w:cs="Calibri Light"/>
                <w:webHidden/>
                <w:sz w:val="28"/>
                <w:szCs w:val="28"/>
              </w:rPr>
              <w:fldChar w:fldCharType="end"/>
            </w:r>
          </w:hyperlink>
        </w:p>
        <w:p w14:paraId="33678366" w14:textId="6EF61B6D" w:rsidR="005D5E86" w:rsidRDefault="005D5E86">
          <w:r w:rsidRPr="005D5E86">
            <w:rPr>
              <w:rFonts w:ascii="Calibri Light" w:hAnsi="Calibri Light" w:cs="Calibri Light"/>
              <w:b/>
              <w:bCs/>
              <w:noProof/>
              <w:sz w:val="28"/>
              <w:szCs w:val="28"/>
            </w:rPr>
            <w:fldChar w:fldCharType="end"/>
          </w:r>
        </w:p>
      </w:sdtContent>
    </w:sdt>
    <w:p w14:paraId="68565520" w14:textId="77777777" w:rsidR="005D5E86" w:rsidRDefault="005D5E86" w:rsidP="005D5E86">
      <w:pPr>
        <w:pStyle w:val="Heading1"/>
        <w:jc w:val="center"/>
      </w:pPr>
      <w:bookmarkStart w:id="0" w:name="_Toc73027208"/>
      <w:r w:rsidRPr="00FB00A8">
        <w:t>Argumentation</w:t>
      </w:r>
      <w:bookmarkEnd w:id="0"/>
    </w:p>
    <w:p w14:paraId="530C97D9" w14:textId="77777777" w:rsidR="005D5E86" w:rsidRPr="005D5E86" w:rsidRDefault="005D5E86" w:rsidP="005D5E86"/>
    <w:p w14:paraId="252A36E7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  <w:r w:rsidRPr="00FB00A8">
        <w:rPr>
          <w:rFonts w:ascii="Calibri Light" w:hAnsi="Calibri Light" w:cs="Calibri Light"/>
          <w:sz w:val="24"/>
          <w:szCs w:val="24"/>
        </w:rPr>
        <w:t xml:space="preserve">V.K. Bhatia, </w:t>
      </w:r>
      <w:r w:rsidRPr="00FB00A8">
        <w:rPr>
          <w:rFonts w:ascii="Calibri Light" w:hAnsi="Calibri Light" w:cs="Calibri Light"/>
          <w:i/>
          <w:iCs/>
          <w:sz w:val="24"/>
          <w:szCs w:val="24"/>
        </w:rPr>
        <w:t xml:space="preserve">Transparency, Power and Control Perspectives on Legal Communication </w:t>
      </w:r>
      <w:r w:rsidRPr="00FB00A8">
        <w:rPr>
          <w:rFonts w:ascii="Calibri Light" w:hAnsi="Calibri Light" w:cs="Calibri Light"/>
          <w:sz w:val="24"/>
          <w:szCs w:val="24"/>
        </w:rPr>
        <w:t>(Farnham Surrey, England: Ashgate, 2012).</w:t>
      </w:r>
    </w:p>
    <w:p w14:paraId="5F88F1F1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  <w:r w:rsidRPr="00FB00A8">
        <w:rPr>
          <w:rFonts w:ascii="Calibri Light" w:hAnsi="Calibri Light" w:cs="Calibri Light"/>
          <w:sz w:val="24"/>
          <w:szCs w:val="24"/>
        </w:rPr>
        <w:t xml:space="preserve">Location: </w:t>
      </w:r>
      <w:hyperlink r:id="rId7" w:history="1">
        <w:r w:rsidRPr="00FB00A8">
          <w:rPr>
            <w:rStyle w:val="Hyperlink"/>
            <w:rFonts w:ascii="Calibri Light" w:hAnsi="Calibri Light" w:cs="Calibri Light"/>
            <w:sz w:val="24"/>
            <w:szCs w:val="24"/>
          </w:rPr>
          <w:t>Online</w:t>
        </w:r>
      </w:hyperlink>
      <w:r w:rsidRPr="00FB00A8">
        <w:rPr>
          <w:rFonts w:ascii="Calibri Light" w:hAnsi="Calibri Light" w:cs="Calibri Light"/>
          <w:sz w:val="24"/>
          <w:szCs w:val="24"/>
        </w:rPr>
        <w:t>.</w:t>
      </w:r>
    </w:p>
    <w:p w14:paraId="23B682F8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</w:p>
    <w:p w14:paraId="2BCB2475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  <w:r w:rsidRPr="00FB00A8">
        <w:rPr>
          <w:rFonts w:ascii="Calibri Light" w:hAnsi="Calibri Light" w:cs="Calibri Light"/>
          <w:sz w:val="24"/>
          <w:szCs w:val="24"/>
        </w:rPr>
        <w:t xml:space="preserve">Thomas Bustamante, </w:t>
      </w:r>
      <w:r w:rsidRPr="00FB00A8">
        <w:rPr>
          <w:rFonts w:ascii="Calibri Light" w:hAnsi="Calibri Light" w:cs="Calibri Light"/>
          <w:i/>
          <w:iCs/>
          <w:sz w:val="24"/>
          <w:szCs w:val="24"/>
        </w:rPr>
        <w:t>Argument Types and Fallacies in Legal Argumentation</w:t>
      </w:r>
      <w:r w:rsidRPr="00FB00A8">
        <w:rPr>
          <w:rFonts w:ascii="Calibri Light" w:hAnsi="Calibri Light" w:cs="Calibri Light"/>
          <w:sz w:val="24"/>
          <w:szCs w:val="24"/>
        </w:rPr>
        <w:t>, (Cham: Springer, 2015)</w:t>
      </w:r>
    </w:p>
    <w:p w14:paraId="2B427778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  <w:r w:rsidRPr="00FB00A8">
        <w:rPr>
          <w:rFonts w:ascii="Calibri Light" w:hAnsi="Calibri Light" w:cs="Calibri Light"/>
          <w:sz w:val="24"/>
          <w:szCs w:val="24"/>
        </w:rPr>
        <w:t xml:space="preserve">Location:  </w:t>
      </w:r>
      <w:hyperlink r:id="rId8" w:history="1">
        <w:r w:rsidRPr="00FB00A8">
          <w:rPr>
            <w:rStyle w:val="Hyperlink"/>
            <w:rFonts w:ascii="Calibri Light" w:hAnsi="Calibri Light" w:cs="Calibri Light"/>
            <w:sz w:val="24"/>
            <w:szCs w:val="24"/>
          </w:rPr>
          <w:t>Online</w:t>
        </w:r>
      </w:hyperlink>
      <w:r w:rsidRPr="00FB00A8">
        <w:rPr>
          <w:rFonts w:ascii="Calibri Light" w:hAnsi="Calibri Light" w:cs="Calibri Light"/>
          <w:sz w:val="24"/>
          <w:szCs w:val="24"/>
        </w:rPr>
        <w:t>.</w:t>
      </w:r>
    </w:p>
    <w:p w14:paraId="2FEDFDB4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</w:p>
    <w:p w14:paraId="582AA454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  <w:r w:rsidRPr="00FB00A8">
        <w:rPr>
          <w:rFonts w:ascii="Calibri Light" w:hAnsi="Calibri Light" w:cs="Calibri Light"/>
          <w:sz w:val="24"/>
          <w:szCs w:val="24"/>
        </w:rPr>
        <w:t xml:space="preserve">E.T. </w:t>
      </w:r>
      <w:proofErr w:type="spellStart"/>
      <w:r w:rsidRPr="00FB00A8">
        <w:rPr>
          <w:rFonts w:ascii="Calibri Light" w:hAnsi="Calibri Light" w:cs="Calibri Light"/>
          <w:sz w:val="24"/>
          <w:szCs w:val="24"/>
        </w:rPr>
        <w:t>Feteris</w:t>
      </w:r>
      <w:proofErr w:type="spellEnd"/>
      <w:r w:rsidRPr="00FB00A8">
        <w:rPr>
          <w:rFonts w:ascii="Calibri Light" w:hAnsi="Calibri Light" w:cs="Calibri Light"/>
          <w:sz w:val="24"/>
          <w:szCs w:val="24"/>
        </w:rPr>
        <w:t xml:space="preserve">, </w:t>
      </w:r>
      <w:r w:rsidRPr="00FB00A8">
        <w:rPr>
          <w:rFonts w:ascii="Calibri Light" w:hAnsi="Calibri Light" w:cs="Calibri Light"/>
          <w:i/>
          <w:iCs/>
          <w:sz w:val="24"/>
          <w:szCs w:val="24"/>
        </w:rPr>
        <w:t>Fundamentals of Legal Argumentation: A Survey of Theories on the Justification of Judicial Decisions</w:t>
      </w:r>
      <w:r w:rsidRPr="00FB00A8">
        <w:rPr>
          <w:rFonts w:ascii="Calibri Light" w:hAnsi="Calibri Light" w:cs="Calibri Light"/>
          <w:sz w:val="24"/>
          <w:szCs w:val="24"/>
        </w:rPr>
        <w:t>, (Dordrecht: Kluwer Academic Publishers, 1999)</w:t>
      </w:r>
    </w:p>
    <w:p w14:paraId="76EEFE5B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  <w:r w:rsidRPr="00FB00A8">
        <w:rPr>
          <w:rFonts w:ascii="Calibri Light" w:hAnsi="Calibri Light" w:cs="Calibri Light"/>
          <w:sz w:val="24"/>
          <w:szCs w:val="24"/>
        </w:rPr>
        <w:t>Location: Paul Martin Law Library Temp K212.F.48 1998</w:t>
      </w:r>
    </w:p>
    <w:p w14:paraId="49A0F314" w14:textId="77777777" w:rsidR="005D5E86" w:rsidRDefault="005D5E86" w:rsidP="005D5E86">
      <w:pPr>
        <w:rPr>
          <w:rFonts w:ascii="Calibri Light" w:hAnsi="Calibri Light" w:cs="Calibri Light"/>
          <w:sz w:val="24"/>
          <w:szCs w:val="24"/>
        </w:rPr>
      </w:pPr>
    </w:p>
    <w:p w14:paraId="3E9A1038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Christopher Kee, </w:t>
      </w:r>
      <w:r>
        <w:rPr>
          <w:rFonts w:ascii="Calibri Light" w:hAnsi="Calibri Light" w:cs="Calibri Light"/>
          <w:i/>
          <w:iCs/>
          <w:sz w:val="24"/>
          <w:szCs w:val="24"/>
        </w:rPr>
        <w:t>The Art of Argument</w:t>
      </w:r>
      <w:r>
        <w:t xml:space="preserve"> </w:t>
      </w:r>
      <w:r w:rsidRPr="00FB00A8">
        <w:rPr>
          <w:rFonts w:ascii="Calibri Light" w:hAnsi="Calibri Light" w:cs="Calibri Light"/>
          <w:sz w:val="24"/>
          <w:szCs w:val="24"/>
        </w:rPr>
        <w:t>(Cambridge UK: Cambridge University Press, 2006).</w:t>
      </w:r>
    </w:p>
    <w:p w14:paraId="376D18E6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  <w:r w:rsidRPr="00FB00A8">
        <w:rPr>
          <w:rFonts w:ascii="Calibri Light" w:hAnsi="Calibri Light" w:cs="Calibri Light"/>
          <w:sz w:val="24"/>
          <w:szCs w:val="24"/>
        </w:rPr>
        <w:t xml:space="preserve">Location: </w:t>
      </w:r>
      <w:hyperlink r:id="rId9" w:history="1">
        <w:r w:rsidRPr="00FB00A8">
          <w:rPr>
            <w:rStyle w:val="Hyperlink"/>
            <w:rFonts w:ascii="Calibri Light" w:hAnsi="Calibri Light" w:cs="Calibri Light"/>
            <w:sz w:val="24"/>
            <w:szCs w:val="24"/>
          </w:rPr>
          <w:t>online</w:t>
        </w:r>
      </w:hyperlink>
    </w:p>
    <w:p w14:paraId="6F610040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</w:p>
    <w:p w14:paraId="77538923" w14:textId="77777777" w:rsidR="005D5E86" w:rsidRDefault="005D5E86" w:rsidP="005D5E86">
      <w:pPr>
        <w:rPr>
          <w:rFonts w:ascii="Calibri Light" w:hAnsi="Calibri Light" w:cs="Calibri Light"/>
          <w:sz w:val="24"/>
          <w:szCs w:val="24"/>
        </w:rPr>
      </w:pPr>
      <w:proofErr w:type="spellStart"/>
      <w:r w:rsidRPr="005D5E86">
        <w:rPr>
          <w:rFonts w:ascii="Calibri Light" w:hAnsi="Calibri Light" w:cs="Calibri Light"/>
          <w:sz w:val="24"/>
          <w:szCs w:val="24"/>
        </w:rPr>
        <w:lastRenderedPageBreak/>
        <w:t>Raimo</w:t>
      </w:r>
      <w:proofErr w:type="spellEnd"/>
      <w:r w:rsidRPr="005D5E86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5D5E86">
        <w:rPr>
          <w:rFonts w:ascii="Calibri Light" w:hAnsi="Calibri Light" w:cs="Calibri Light"/>
          <w:sz w:val="24"/>
          <w:szCs w:val="24"/>
        </w:rPr>
        <w:t>Siltala</w:t>
      </w:r>
      <w:proofErr w:type="spellEnd"/>
      <w:r w:rsidRPr="005D5E86">
        <w:rPr>
          <w:rFonts w:ascii="Calibri Light" w:hAnsi="Calibri Light" w:cs="Calibri Light"/>
          <w:sz w:val="24"/>
          <w:szCs w:val="24"/>
        </w:rPr>
        <w:t xml:space="preserve">, </w:t>
      </w:r>
      <w:r w:rsidRPr="005D5E86">
        <w:rPr>
          <w:rFonts w:ascii="Calibri Light" w:hAnsi="Calibri Light" w:cs="Calibri Light"/>
          <w:i/>
          <w:iCs/>
          <w:sz w:val="24"/>
          <w:szCs w:val="24"/>
        </w:rPr>
        <w:t>Law, Truth and Reason: A Treatise on Legal Argumentation</w:t>
      </w:r>
      <w:r w:rsidRPr="005D5E86">
        <w:rPr>
          <w:rFonts w:ascii="Calibri Light" w:hAnsi="Calibri Light" w:cs="Calibri Light"/>
          <w:sz w:val="24"/>
          <w:szCs w:val="24"/>
        </w:rPr>
        <w:t xml:space="preserve"> (Dordrecht, Netherlands: Springer, 2011).</w:t>
      </w:r>
    </w:p>
    <w:p w14:paraId="5AC10783" w14:textId="77777777" w:rsidR="005D5E86" w:rsidRDefault="005D5E86" w:rsidP="005D5E86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Location: </w:t>
      </w:r>
      <w:hyperlink r:id="rId10" w:history="1">
        <w:r w:rsidRPr="005D5E86">
          <w:rPr>
            <w:rStyle w:val="Hyperlink"/>
            <w:rFonts w:ascii="Calibri Light" w:hAnsi="Calibri Light" w:cs="Calibri Light"/>
            <w:sz w:val="24"/>
            <w:szCs w:val="24"/>
          </w:rPr>
          <w:t>online</w:t>
        </w:r>
      </w:hyperlink>
    </w:p>
    <w:p w14:paraId="43F79EA1" w14:textId="77777777" w:rsidR="005D5E86" w:rsidRPr="00FB00A8" w:rsidRDefault="005D5E86" w:rsidP="005D5E86">
      <w:pPr>
        <w:pStyle w:val="Heading1"/>
        <w:jc w:val="center"/>
      </w:pPr>
      <w:bookmarkStart w:id="1" w:name="_Toc73027209"/>
      <w:r w:rsidRPr="00FB00A8">
        <w:t>Legal Reasoning</w:t>
      </w:r>
      <w:bookmarkEnd w:id="1"/>
    </w:p>
    <w:p w14:paraId="0D8D577D" w14:textId="77777777" w:rsidR="005D5E86" w:rsidRDefault="005D5E86" w:rsidP="005D5E86">
      <w:pPr>
        <w:rPr>
          <w:rFonts w:ascii="Calibri Light" w:hAnsi="Calibri Light" w:cs="Calibri Light"/>
          <w:sz w:val="24"/>
          <w:szCs w:val="24"/>
        </w:rPr>
      </w:pPr>
    </w:p>
    <w:p w14:paraId="02621774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  <w:r w:rsidRPr="00FB00A8">
        <w:rPr>
          <w:rFonts w:ascii="Calibri Light" w:hAnsi="Calibri Light" w:cs="Calibri Light"/>
          <w:sz w:val="24"/>
          <w:szCs w:val="24"/>
        </w:rPr>
        <w:t xml:space="preserve">Amalia Amaya, </w:t>
      </w:r>
      <w:r w:rsidRPr="00FB00A8">
        <w:rPr>
          <w:rFonts w:ascii="Calibri Light" w:hAnsi="Calibri Light" w:cs="Calibri Light"/>
          <w:i/>
          <w:iCs/>
          <w:sz w:val="24"/>
          <w:szCs w:val="24"/>
        </w:rPr>
        <w:t>The Tapestry of Reason: An Inquiry into the Nature of Coherence and its Role in Legal Argument</w:t>
      </w:r>
      <w:r w:rsidRPr="00FB00A8">
        <w:rPr>
          <w:rFonts w:ascii="Calibri Light" w:hAnsi="Calibri Light" w:cs="Calibri Light"/>
          <w:sz w:val="24"/>
          <w:szCs w:val="24"/>
        </w:rPr>
        <w:t xml:space="preserve"> (Oxford: Hart Publishing, 2015).</w:t>
      </w:r>
    </w:p>
    <w:p w14:paraId="082A63BC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  <w:r w:rsidRPr="00FB00A8">
        <w:rPr>
          <w:rFonts w:ascii="Calibri Light" w:hAnsi="Calibri Light" w:cs="Calibri Light"/>
          <w:sz w:val="24"/>
          <w:szCs w:val="24"/>
        </w:rPr>
        <w:t>Location:  Paul Martin Law Library Temp KF213.A435 2015.</w:t>
      </w:r>
    </w:p>
    <w:p w14:paraId="5D40C551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</w:p>
    <w:p w14:paraId="18DE90BB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  <w:r w:rsidRPr="00FB00A8">
        <w:rPr>
          <w:rFonts w:ascii="Calibri Light" w:hAnsi="Calibri Light" w:cs="Calibri Light"/>
          <w:sz w:val="24"/>
          <w:szCs w:val="24"/>
        </w:rPr>
        <w:t xml:space="preserve">Ward Farnsworth, </w:t>
      </w:r>
      <w:r w:rsidRPr="00FB00A8">
        <w:rPr>
          <w:rFonts w:ascii="Calibri Light" w:hAnsi="Calibri Light" w:cs="Calibri Light"/>
          <w:i/>
          <w:iCs/>
          <w:sz w:val="24"/>
          <w:szCs w:val="24"/>
        </w:rPr>
        <w:t>The Legal Analyst: A Toolkit for Thinking about the Law</w:t>
      </w:r>
      <w:r w:rsidRPr="00FB00A8">
        <w:rPr>
          <w:rFonts w:ascii="Calibri Light" w:hAnsi="Calibri Light" w:cs="Calibri Light"/>
          <w:sz w:val="24"/>
          <w:szCs w:val="24"/>
        </w:rPr>
        <w:t xml:space="preserve"> (Chicago, Chicago University Press, 2007).</w:t>
      </w:r>
    </w:p>
    <w:p w14:paraId="2D631819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  <w:r w:rsidRPr="00FB00A8">
        <w:rPr>
          <w:rFonts w:ascii="Calibri Light" w:hAnsi="Calibri Light" w:cs="Calibri Light"/>
          <w:sz w:val="24"/>
          <w:szCs w:val="24"/>
        </w:rPr>
        <w:t>Location: Paul Martin Law Library Temp K212.F37 2007.</w:t>
      </w:r>
    </w:p>
    <w:p w14:paraId="4DA03978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</w:p>
    <w:p w14:paraId="16C987E3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  <w:r w:rsidRPr="00FB00A8">
        <w:rPr>
          <w:rFonts w:ascii="Calibri Light" w:hAnsi="Calibri Light" w:cs="Calibri Light"/>
          <w:sz w:val="24"/>
          <w:szCs w:val="24"/>
        </w:rPr>
        <w:t xml:space="preserve">Scott </w:t>
      </w:r>
      <w:proofErr w:type="spellStart"/>
      <w:r w:rsidRPr="00FB00A8">
        <w:rPr>
          <w:rFonts w:ascii="Calibri Light" w:hAnsi="Calibri Light" w:cs="Calibri Light"/>
          <w:sz w:val="24"/>
          <w:szCs w:val="24"/>
        </w:rPr>
        <w:t>Fruehwald</w:t>
      </w:r>
      <w:proofErr w:type="spellEnd"/>
      <w:r w:rsidRPr="00FB00A8">
        <w:rPr>
          <w:rFonts w:ascii="Calibri Light" w:hAnsi="Calibri Light" w:cs="Calibri Light"/>
          <w:sz w:val="24"/>
          <w:szCs w:val="24"/>
        </w:rPr>
        <w:t xml:space="preserve">, </w:t>
      </w:r>
      <w:r w:rsidRPr="00FB00A8">
        <w:rPr>
          <w:rFonts w:ascii="Calibri Light" w:hAnsi="Calibri Light" w:cs="Calibri Light"/>
          <w:i/>
          <w:iCs/>
          <w:sz w:val="24"/>
          <w:szCs w:val="24"/>
        </w:rPr>
        <w:t>Think Like a Lawyer: Legal Reasoning for Law Students and Business Professionals</w:t>
      </w:r>
      <w:r w:rsidRPr="00FB00A8">
        <w:rPr>
          <w:rFonts w:ascii="Calibri Light" w:hAnsi="Calibri Light" w:cs="Calibri Light"/>
          <w:sz w:val="24"/>
          <w:szCs w:val="24"/>
        </w:rPr>
        <w:t>, (Chicago, Illinois: American Bar Association, 2013)</w:t>
      </w:r>
    </w:p>
    <w:p w14:paraId="4C6EDA65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  <w:r w:rsidRPr="00FB00A8">
        <w:rPr>
          <w:rFonts w:ascii="Calibri Light" w:hAnsi="Calibri Light" w:cs="Calibri Light"/>
          <w:sz w:val="24"/>
          <w:szCs w:val="24"/>
        </w:rPr>
        <w:t>Location:  Paul Martin Law Library Temp KF379.F78 2013.</w:t>
      </w:r>
    </w:p>
    <w:p w14:paraId="53BD20BE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</w:p>
    <w:p w14:paraId="199E00E0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  <w:proofErr w:type="spellStart"/>
      <w:r w:rsidRPr="00FB00A8">
        <w:rPr>
          <w:rFonts w:ascii="Calibri Light" w:hAnsi="Calibri Light" w:cs="Calibri Light"/>
          <w:sz w:val="24"/>
          <w:szCs w:val="24"/>
        </w:rPr>
        <w:t>Dov</w:t>
      </w:r>
      <w:proofErr w:type="spellEnd"/>
      <w:r w:rsidRPr="00FB00A8">
        <w:rPr>
          <w:rFonts w:ascii="Calibri Light" w:hAnsi="Calibri Light" w:cs="Calibri Light"/>
          <w:sz w:val="24"/>
          <w:szCs w:val="24"/>
        </w:rPr>
        <w:t xml:space="preserve"> M </w:t>
      </w:r>
      <w:proofErr w:type="spellStart"/>
      <w:r w:rsidRPr="00FB00A8">
        <w:rPr>
          <w:rFonts w:ascii="Calibri Light" w:hAnsi="Calibri Light" w:cs="Calibri Light"/>
          <w:sz w:val="24"/>
          <w:szCs w:val="24"/>
        </w:rPr>
        <w:t>Gabbay</w:t>
      </w:r>
      <w:proofErr w:type="spellEnd"/>
      <w:r w:rsidRPr="00FB00A8">
        <w:rPr>
          <w:rFonts w:ascii="Calibri Light" w:hAnsi="Calibri Light" w:cs="Calibri Light"/>
          <w:sz w:val="24"/>
          <w:szCs w:val="24"/>
        </w:rPr>
        <w:t xml:space="preserve">, </w:t>
      </w:r>
      <w:r w:rsidRPr="00FB00A8">
        <w:rPr>
          <w:rFonts w:ascii="Calibri Light" w:hAnsi="Calibri Light" w:cs="Calibri Light"/>
          <w:i/>
          <w:iCs/>
          <w:sz w:val="24"/>
          <w:szCs w:val="24"/>
        </w:rPr>
        <w:t>Approaches to Legal Rationality</w:t>
      </w:r>
      <w:r w:rsidRPr="00FB00A8">
        <w:rPr>
          <w:rFonts w:ascii="Calibri Light" w:hAnsi="Calibri Light" w:cs="Calibri Light"/>
          <w:sz w:val="24"/>
          <w:szCs w:val="24"/>
        </w:rPr>
        <w:t>, (Dordrecht: Springer, 2011)</w:t>
      </w:r>
    </w:p>
    <w:p w14:paraId="5D9461C6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  <w:r w:rsidRPr="00FB00A8">
        <w:rPr>
          <w:rFonts w:ascii="Calibri Light" w:hAnsi="Calibri Light" w:cs="Calibri Light"/>
          <w:sz w:val="24"/>
          <w:szCs w:val="24"/>
        </w:rPr>
        <w:t xml:space="preserve">Location: </w:t>
      </w:r>
      <w:hyperlink r:id="rId11" w:history="1">
        <w:r w:rsidRPr="00FB00A8">
          <w:rPr>
            <w:rStyle w:val="Hyperlink"/>
            <w:rFonts w:ascii="Calibri Light" w:hAnsi="Calibri Light" w:cs="Calibri Light"/>
            <w:sz w:val="24"/>
            <w:szCs w:val="24"/>
          </w:rPr>
          <w:t>Online</w:t>
        </w:r>
      </w:hyperlink>
    </w:p>
    <w:p w14:paraId="2077BEF3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</w:p>
    <w:p w14:paraId="2CE537D6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  <w:r w:rsidRPr="00FB00A8">
        <w:rPr>
          <w:rFonts w:ascii="Calibri Light" w:hAnsi="Calibri Light" w:cs="Calibri Light"/>
          <w:sz w:val="24"/>
          <w:szCs w:val="24"/>
        </w:rPr>
        <w:t xml:space="preserve">Kent Greenawalt, </w:t>
      </w:r>
      <w:r w:rsidRPr="00FB00A8">
        <w:rPr>
          <w:rFonts w:ascii="Calibri Light" w:hAnsi="Calibri Light" w:cs="Calibri Light"/>
          <w:i/>
          <w:iCs/>
          <w:sz w:val="24"/>
          <w:szCs w:val="24"/>
        </w:rPr>
        <w:t>Statutory and Common Law Interpretation</w:t>
      </w:r>
      <w:r w:rsidRPr="00FB00A8">
        <w:rPr>
          <w:rFonts w:ascii="Calibri Light" w:hAnsi="Calibri Light" w:cs="Calibri Light"/>
          <w:sz w:val="24"/>
          <w:szCs w:val="24"/>
        </w:rPr>
        <w:t xml:space="preserve"> (Oxford, UK: Oxford University Press, 2013)</w:t>
      </w:r>
    </w:p>
    <w:p w14:paraId="709BD220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  <w:r w:rsidRPr="00FB00A8">
        <w:rPr>
          <w:rFonts w:ascii="Calibri Light" w:hAnsi="Calibri Light" w:cs="Calibri Light"/>
          <w:sz w:val="24"/>
          <w:szCs w:val="24"/>
        </w:rPr>
        <w:t>Location:  Paul Martin Law Library Temp K231.G74 2013.</w:t>
      </w:r>
    </w:p>
    <w:p w14:paraId="24D8F71C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</w:p>
    <w:p w14:paraId="328CACCA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  <w:r w:rsidRPr="00FB00A8">
        <w:rPr>
          <w:rFonts w:ascii="Calibri Light" w:hAnsi="Calibri Light" w:cs="Calibri Light"/>
          <w:sz w:val="24"/>
          <w:szCs w:val="24"/>
        </w:rPr>
        <w:t xml:space="preserve">Sharon Hanson, </w:t>
      </w:r>
      <w:r w:rsidRPr="00FB00A8">
        <w:rPr>
          <w:rFonts w:ascii="Calibri Light" w:hAnsi="Calibri Light" w:cs="Calibri Light"/>
          <w:i/>
          <w:iCs/>
          <w:sz w:val="24"/>
          <w:szCs w:val="24"/>
        </w:rPr>
        <w:t>Legal Method and Reasoning</w:t>
      </w:r>
      <w:r w:rsidRPr="00FB00A8">
        <w:rPr>
          <w:rFonts w:ascii="Calibri Light" w:hAnsi="Calibri Light" w:cs="Calibri Light"/>
          <w:sz w:val="24"/>
          <w:szCs w:val="24"/>
        </w:rPr>
        <w:t>, (London: Cavendish, 2003).</w:t>
      </w:r>
    </w:p>
    <w:p w14:paraId="59CD7D06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  <w:r w:rsidRPr="00FB00A8">
        <w:rPr>
          <w:rFonts w:ascii="Calibri Light" w:hAnsi="Calibri Light" w:cs="Calibri Light"/>
          <w:sz w:val="24"/>
          <w:szCs w:val="24"/>
        </w:rPr>
        <w:t xml:space="preserve">Location: </w:t>
      </w:r>
      <w:hyperlink r:id="rId12" w:history="1">
        <w:r w:rsidRPr="00FB00A8">
          <w:rPr>
            <w:rStyle w:val="Hyperlink"/>
            <w:rFonts w:ascii="Calibri Light" w:hAnsi="Calibri Light" w:cs="Calibri Light"/>
            <w:sz w:val="24"/>
            <w:szCs w:val="24"/>
          </w:rPr>
          <w:t>online</w:t>
        </w:r>
      </w:hyperlink>
    </w:p>
    <w:p w14:paraId="3B423F7F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</w:p>
    <w:p w14:paraId="778ACFB0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  <w:r w:rsidRPr="00FB00A8">
        <w:rPr>
          <w:rFonts w:ascii="Calibri Light" w:hAnsi="Calibri Light" w:cs="Calibri Light"/>
          <w:sz w:val="24"/>
          <w:szCs w:val="24"/>
        </w:rPr>
        <w:t xml:space="preserve">John Hollander, </w:t>
      </w:r>
      <w:r w:rsidRPr="00FB00A8">
        <w:rPr>
          <w:rFonts w:ascii="Calibri Light" w:hAnsi="Calibri Light" w:cs="Calibri Light"/>
          <w:i/>
          <w:iCs/>
          <w:sz w:val="24"/>
          <w:szCs w:val="24"/>
        </w:rPr>
        <w:t>Case Analysis: The Critical Path to Persuasion</w:t>
      </w:r>
      <w:r w:rsidRPr="00FB00A8">
        <w:rPr>
          <w:rFonts w:ascii="Calibri Light" w:hAnsi="Calibri Light" w:cs="Calibri Light"/>
          <w:sz w:val="24"/>
          <w:szCs w:val="24"/>
        </w:rPr>
        <w:t xml:space="preserve"> (Toronto ON: Irwin Law, 2014).</w:t>
      </w:r>
    </w:p>
    <w:p w14:paraId="234E8A00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  <w:r w:rsidRPr="00FB00A8">
        <w:rPr>
          <w:rFonts w:ascii="Calibri Light" w:hAnsi="Calibri Light" w:cs="Calibri Light"/>
          <w:sz w:val="24"/>
          <w:szCs w:val="24"/>
        </w:rPr>
        <w:t xml:space="preserve">Location:  </w:t>
      </w:r>
      <w:hyperlink r:id="rId13" w:history="1">
        <w:r w:rsidRPr="00FB00A8">
          <w:rPr>
            <w:rStyle w:val="Hyperlink"/>
            <w:rFonts w:ascii="Calibri Light" w:hAnsi="Calibri Light" w:cs="Calibri Light"/>
            <w:sz w:val="24"/>
            <w:szCs w:val="24"/>
          </w:rPr>
          <w:t>online</w:t>
        </w:r>
      </w:hyperlink>
      <w:r w:rsidRPr="00FB00A8">
        <w:rPr>
          <w:rFonts w:ascii="Calibri Light" w:hAnsi="Calibri Light" w:cs="Calibri Light"/>
          <w:sz w:val="24"/>
          <w:szCs w:val="24"/>
        </w:rPr>
        <w:t xml:space="preserve">  and  Paul Martin Law Library Temp KF58915.H65 2014.</w:t>
      </w:r>
    </w:p>
    <w:p w14:paraId="1710ED9B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</w:p>
    <w:p w14:paraId="7F781158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  <w:r w:rsidRPr="00FB00A8">
        <w:rPr>
          <w:rFonts w:ascii="Calibri Light" w:hAnsi="Calibri Light" w:cs="Calibri Light"/>
          <w:sz w:val="24"/>
          <w:szCs w:val="24"/>
        </w:rPr>
        <w:t xml:space="preserve">Jaakko </w:t>
      </w:r>
      <w:proofErr w:type="spellStart"/>
      <w:r w:rsidRPr="00FB00A8">
        <w:rPr>
          <w:rFonts w:ascii="Calibri Light" w:hAnsi="Calibri Light" w:cs="Calibri Light"/>
          <w:sz w:val="24"/>
          <w:szCs w:val="24"/>
        </w:rPr>
        <w:t>Husa</w:t>
      </w:r>
      <w:proofErr w:type="spellEnd"/>
      <w:r w:rsidRPr="00FB00A8">
        <w:rPr>
          <w:rFonts w:ascii="Calibri Light" w:hAnsi="Calibri Light" w:cs="Calibri Light"/>
          <w:sz w:val="24"/>
          <w:szCs w:val="24"/>
        </w:rPr>
        <w:t xml:space="preserve"> et al., </w:t>
      </w:r>
      <w:r w:rsidRPr="00FB00A8">
        <w:rPr>
          <w:rFonts w:ascii="Calibri Light" w:hAnsi="Calibri Light" w:cs="Calibri Light"/>
          <w:i/>
          <w:iCs/>
          <w:sz w:val="24"/>
          <w:szCs w:val="24"/>
        </w:rPr>
        <w:t>Objectivity in Law and Legal Reasoning</w:t>
      </w:r>
      <w:r w:rsidRPr="00FB00A8">
        <w:rPr>
          <w:rFonts w:ascii="Calibri Light" w:hAnsi="Calibri Light" w:cs="Calibri Light"/>
          <w:sz w:val="24"/>
          <w:szCs w:val="24"/>
        </w:rPr>
        <w:t xml:space="preserve"> (Oxford: Hart, 2013).</w:t>
      </w:r>
    </w:p>
    <w:p w14:paraId="3C3E6C75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  <w:r w:rsidRPr="00FB00A8">
        <w:rPr>
          <w:rFonts w:ascii="Calibri Light" w:hAnsi="Calibri Light" w:cs="Calibri Light"/>
          <w:sz w:val="24"/>
          <w:szCs w:val="24"/>
        </w:rPr>
        <w:t>Location:  Paul Martin Law Library Temp K212.O25 2013.</w:t>
      </w:r>
    </w:p>
    <w:p w14:paraId="41D39859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</w:p>
    <w:p w14:paraId="6D8871FC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  <w:r w:rsidRPr="00FB00A8">
        <w:rPr>
          <w:rFonts w:ascii="Calibri Light" w:hAnsi="Calibri Light" w:cs="Calibri Light"/>
          <w:sz w:val="24"/>
          <w:szCs w:val="24"/>
        </w:rPr>
        <w:t xml:space="preserve">Hendrik </w:t>
      </w:r>
      <w:proofErr w:type="spellStart"/>
      <w:r w:rsidRPr="00FB00A8">
        <w:rPr>
          <w:rFonts w:ascii="Calibri Light" w:hAnsi="Calibri Light" w:cs="Calibri Light"/>
          <w:sz w:val="24"/>
          <w:szCs w:val="24"/>
        </w:rPr>
        <w:t>Kaptein</w:t>
      </w:r>
      <w:proofErr w:type="spellEnd"/>
      <w:r w:rsidRPr="00FB00A8">
        <w:rPr>
          <w:rFonts w:ascii="Calibri Light" w:hAnsi="Calibri Light" w:cs="Calibri Light"/>
          <w:sz w:val="24"/>
          <w:szCs w:val="24"/>
        </w:rPr>
        <w:t xml:space="preserve">, </w:t>
      </w:r>
      <w:r w:rsidRPr="00FB00A8">
        <w:rPr>
          <w:rFonts w:ascii="Calibri Light" w:hAnsi="Calibri Light" w:cs="Calibri Light"/>
          <w:i/>
          <w:iCs/>
          <w:sz w:val="24"/>
          <w:szCs w:val="24"/>
        </w:rPr>
        <w:t>Analogy and Exemplary Reasoning in Legal Discourse</w:t>
      </w:r>
      <w:r w:rsidRPr="00FB00A8">
        <w:rPr>
          <w:rFonts w:ascii="Calibri Light" w:hAnsi="Calibri Light" w:cs="Calibri Light"/>
          <w:sz w:val="24"/>
          <w:szCs w:val="24"/>
        </w:rPr>
        <w:t>, (Amsterdam: Amsterdam University Press, 2017)</w:t>
      </w:r>
    </w:p>
    <w:p w14:paraId="2689C0B7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  <w:r w:rsidRPr="00FB00A8">
        <w:rPr>
          <w:rFonts w:ascii="Calibri Light" w:hAnsi="Calibri Light" w:cs="Calibri Light"/>
          <w:sz w:val="24"/>
          <w:szCs w:val="24"/>
        </w:rPr>
        <w:t xml:space="preserve">Location: </w:t>
      </w:r>
      <w:hyperlink r:id="rId14" w:history="1">
        <w:r w:rsidRPr="00FB00A8">
          <w:rPr>
            <w:rStyle w:val="Hyperlink"/>
            <w:rFonts w:ascii="Calibri Light" w:hAnsi="Calibri Light" w:cs="Calibri Light"/>
            <w:sz w:val="24"/>
            <w:szCs w:val="24"/>
          </w:rPr>
          <w:t>Online</w:t>
        </w:r>
      </w:hyperlink>
    </w:p>
    <w:p w14:paraId="0DB3032D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</w:p>
    <w:p w14:paraId="278D8EE5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  <w:r w:rsidRPr="00FB00A8">
        <w:rPr>
          <w:rFonts w:ascii="Calibri Light" w:hAnsi="Calibri Light" w:cs="Calibri Light"/>
          <w:sz w:val="24"/>
          <w:szCs w:val="24"/>
        </w:rPr>
        <w:t xml:space="preserve">Massimo La Torre, </w:t>
      </w:r>
      <w:r w:rsidRPr="00FB00A8">
        <w:rPr>
          <w:rFonts w:ascii="Calibri Light" w:hAnsi="Calibri Light" w:cs="Calibri Light"/>
          <w:i/>
          <w:iCs/>
          <w:sz w:val="24"/>
          <w:szCs w:val="24"/>
        </w:rPr>
        <w:t>Constitutionalism and Legal Reasoning: A New Paradigm for the Concept of Law</w:t>
      </w:r>
      <w:r w:rsidRPr="00FB00A8">
        <w:rPr>
          <w:rFonts w:ascii="Calibri Light" w:hAnsi="Calibri Light" w:cs="Calibri Light"/>
          <w:sz w:val="24"/>
          <w:szCs w:val="24"/>
        </w:rPr>
        <w:t xml:space="preserve"> (Dordrecht: Springer, 2007)</w:t>
      </w:r>
    </w:p>
    <w:p w14:paraId="7CAFADD8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  <w:r w:rsidRPr="00FB00A8">
        <w:rPr>
          <w:rFonts w:ascii="Calibri Light" w:hAnsi="Calibri Light" w:cs="Calibri Light"/>
          <w:sz w:val="24"/>
          <w:szCs w:val="24"/>
        </w:rPr>
        <w:t xml:space="preserve">Location: </w:t>
      </w:r>
      <w:hyperlink r:id="rId15" w:history="1">
        <w:r w:rsidRPr="00FB00A8">
          <w:rPr>
            <w:rStyle w:val="Hyperlink"/>
            <w:rFonts w:ascii="Calibri Light" w:hAnsi="Calibri Light" w:cs="Calibri Light"/>
            <w:sz w:val="24"/>
            <w:szCs w:val="24"/>
          </w:rPr>
          <w:t>online</w:t>
        </w:r>
      </w:hyperlink>
      <w:r w:rsidRPr="00FB00A8">
        <w:rPr>
          <w:rFonts w:ascii="Calibri Light" w:hAnsi="Calibri Light" w:cs="Calibri Light"/>
          <w:sz w:val="24"/>
          <w:szCs w:val="24"/>
        </w:rPr>
        <w:t xml:space="preserve">  and Paul Martin Law Library Temp K3165.L38 2007.</w:t>
      </w:r>
    </w:p>
    <w:p w14:paraId="7AAD42AF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</w:p>
    <w:p w14:paraId="63E4204B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  <w:r w:rsidRPr="00FB00A8">
        <w:rPr>
          <w:rFonts w:ascii="Calibri Light" w:hAnsi="Calibri Light" w:cs="Calibri Light"/>
          <w:sz w:val="24"/>
          <w:szCs w:val="24"/>
        </w:rPr>
        <w:t xml:space="preserve">Margaret E. McCallum, </w:t>
      </w:r>
      <w:r w:rsidRPr="00FB00A8">
        <w:rPr>
          <w:rFonts w:ascii="Calibri Light" w:hAnsi="Calibri Light" w:cs="Calibri Light"/>
          <w:i/>
          <w:iCs/>
          <w:sz w:val="24"/>
          <w:szCs w:val="24"/>
        </w:rPr>
        <w:t>Synthesis: Legal Reading, Reasoning and Writing in Canada</w:t>
      </w:r>
      <w:r w:rsidRPr="00FB00A8">
        <w:rPr>
          <w:rFonts w:ascii="Calibri Light" w:hAnsi="Calibri Light" w:cs="Calibri Light"/>
          <w:sz w:val="24"/>
          <w:szCs w:val="24"/>
        </w:rPr>
        <w:t xml:space="preserve"> (Toronto, ON: CCH Canadian, 2012).</w:t>
      </w:r>
    </w:p>
    <w:p w14:paraId="41B7CCAA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  <w:r w:rsidRPr="00FB00A8">
        <w:rPr>
          <w:rFonts w:ascii="Calibri Light" w:hAnsi="Calibri Light" w:cs="Calibri Light"/>
          <w:sz w:val="24"/>
          <w:szCs w:val="24"/>
        </w:rPr>
        <w:t>Location:  Paul Martin Law Library Reserves 5H KF250.S35 2012.</w:t>
      </w:r>
    </w:p>
    <w:p w14:paraId="4333736B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</w:p>
    <w:p w14:paraId="27DFABA9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  <w:r w:rsidRPr="00FB00A8">
        <w:rPr>
          <w:rFonts w:ascii="Calibri Light" w:hAnsi="Calibri Light" w:cs="Calibri Light"/>
          <w:sz w:val="24"/>
          <w:szCs w:val="24"/>
        </w:rPr>
        <w:t xml:space="preserve">Antonin Scalia, </w:t>
      </w:r>
      <w:r w:rsidRPr="00FB00A8">
        <w:rPr>
          <w:rFonts w:ascii="Calibri Light" w:hAnsi="Calibri Light" w:cs="Calibri Light"/>
          <w:i/>
          <w:iCs/>
          <w:sz w:val="24"/>
          <w:szCs w:val="24"/>
        </w:rPr>
        <w:t>Reading Law: The Interpretation of Legal Texts</w:t>
      </w:r>
      <w:r w:rsidRPr="00FB00A8">
        <w:rPr>
          <w:rFonts w:ascii="Calibri Light" w:hAnsi="Calibri Light" w:cs="Calibri Light"/>
          <w:sz w:val="24"/>
          <w:szCs w:val="24"/>
        </w:rPr>
        <w:t xml:space="preserve"> (St Paul, MN: Thomson/ West, 2012)</w:t>
      </w:r>
    </w:p>
    <w:p w14:paraId="4AC9396D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  <w:r w:rsidRPr="00FB00A8">
        <w:rPr>
          <w:rFonts w:ascii="Calibri Light" w:hAnsi="Calibri Light" w:cs="Calibri Light"/>
          <w:sz w:val="24"/>
          <w:szCs w:val="24"/>
        </w:rPr>
        <w:t>Location: Paul Martin Law Library Temp K290.S28 2012</w:t>
      </w:r>
    </w:p>
    <w:p w14:paraId="24ACEBEE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</w:p>
    <w:p w14:paraId="18E3E16E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  <w:proofErr w:type="spellStart"/>
      <w:r w:rsidRPr="00FB00A8">
        <w:rPr>
          <w:rFonts w:ascii="Calibri Light" w:hAnsi="Calibri Light" w:cs="Calibri Light"/>
          <w:sz w:val="24"/>
          <w:szCs w:val="24"/>
        </w:rPr>
        <w:t>Federick</w:t>
      </w:r>
      <w:proofErr w:type="spellEnd"/>
      <w:r w:rsidRPr="00FB00A8">
        <w:rPr>
          <w:rFonts w:ascii="Calibri Light" w:hAnsi="Calibri Light" w:cs="Calibri Light"/>
          <w:sz w:val="24"/>
          <w:szCs w:val="24"/>
        </w:rPr>
        <w:t xml:space="preserve"> Schauer, </w:t>
      </w:r>
      <w:r w:rsidRPr="00FB00A8">
        <w:rPr>
          <w:rFonts w:ascii="Calibri Light" w:hAnsi="Calibri Light" w:cs="Calibri Light"/>
          <w:i/>
          <w:iCs/>
          <w:sz w:val="24"/>
          <w:szCs w:val="24"/>
        </w:rPr>
        <w:t>Thinking Like a Lawyer: A New Introduction to Legal Reasoning</w:t>
      </w:r>
      <w:r w:rsidRPr="00FB00A8">
        <w:rPr>
          <w:rFonts w:ascii="Calibri Light" w:hAnsi="Calibri Light" w:cs="Calibri Light"/>
          <w:sz w:val="24"/>
          <w:szCs w:val="24"/>
        </w:rPr>
        <w:t>, (Cambridge Mass: Harvard University Press, 2009).</w:t>
      </w:r>
    </w:p>
    <w:p w14:paraId="794BF5E0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  <w:r w:rsidRPr="00FB00A8">
        <w:rPr>
          <w:rFonts w:ascii="Calibri Light" w:hAnsi="Calibri Light" w:cs="Calibri Light"/>
          <w:sz w:val="24"/>
          <w:szCs w:val="24"/>
        </w:rPr>
        <w:t>Location:  Paul Martin Law Library Temp K212.S325 2009.</w:t>
      </w:r>
    </w:p>
    <w:p w14:paraId="72248610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</w:p>
    <w:p w14:paraId="7E37FF08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  <w:r w:rsidRPr="00FB00A8">
        <w:rPr>
          <w:rFonts w:ascii="Calibri Light" w:hAnsi="Calibri Light" w:cs="Calibri Light"/>
          <w:sz w:val="24"/>
          <w:szCs w:val="24"/>
        </w:rPr>
        <w:t xml:space="preserve">Lloyd </w:t>
      </w:r>
      <w:proofErr w:type="spellStart"/>
      <w:r w:rsidRPr="00FB00A8">
        <w:rPr>
          <w:rFonts w:ascii="Calibri Light" w:hAnsi="Calibri Light" w:cs="Calibri Light"/>
          <w:sz w:val="24"/>
          <w:szCs w:val="24"/>
        </w:rPr>
        <w:t>Weinreb</w:t>
      </w:r>
      <w:proofErr w:type="spellEnd"/>
      <w:r w:rsidRPr="00FB00A8">
        <w:rPr>
          <w:rFonts w:ascii="Calibri Light" w:hAnsi="Calibri Light" w:cs="Calibri Light"/>
          <w:sz w:val="24"/>
          <w:szCs w:val="24"/>
        </w:rPr>
        <w:t xml:space="preserve">, </w:t>
      </w:r>
      <w:r w:rsidRPr="00FB00A8">
        <w:rPr>
          <w:rFonts w:ascii="Calibri Light" w:hAnsi="Calibri Light" w:cs="Calibri Light"/>
          <w:i/>
          <w:iCs/>
          <w:sz w:val="24"/>
          <w:szCs w:val="24"/>
        </w:rPr>
        <w:t xml:space="preserve">Legal Reason: The Use of Analogy in Legal Argument </w:t>
      </w:r>
      <w:r w:rsidRPr="00FB00A8">
        <w:rPr>
          <w:rFonts w:ascii="Calibri Light" w:hAnsi="Calibri Light" w:cs="Calibri Light"/>
          <w:sz w:val="24"/>
          <w:szCs w:val="24"/>
        </w:rPr>
        <w:t>(Cambridge: Cambridge University Press, 2005).</w:t>
      </w:r>
    </w:p>
    <w:p w14:paraId="453FD369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  <w:r w:rsidRPr="00FB00A8">
        <w:rPr>
          <w:rFonts w:ascii="Calibri Light" w:hAnsi="Calibri Light" w:cs="Calibri Light"/>
          <w:sz w:val="24"/>
          <w:szCs w:val="24"/>
        </w:rPr>
        <w:t xml:space="preserve">Location: </w:t>
      </w:r>
      <w:hyperlink r:id="rId16" w:history="1">
        <w:r w:rsidRPr="00FB00A8">
          <w:rPr>
            <w:rStyle w:val="Hyperlink"/>
            <w:rFonts w:ascii="Calibri Light" w:hAnsi="Calibri Light" w:cs="Calibri Light"/>
            <w:sz w:val="24"/>
            <w:szCs w:val="24"/>
          </w:rPr>
          <w:t>Online</w:t>
        </w:r>
      </w:hyperlink>
      <w:r w:rsidRPr="00FB00A8">
        <w:rPr>
          <w:rFonts w:ascii="Calibri Light" w:hAnsi="Calibri Light" w:cs="Calibri Light"/>
          <w:sz w:val="24"/>
          <w:szCs w:val="24"/>
        </w:rPr>
        <w:t>.</w:t>
      </w:r>
    </w:p>
    <w:p w14:paraId="3C9E4693" w14:textId="7F9CB227" w:rsidR="005D5E86" w:rsidRDefault="005D5E86" w:rsidP="005D5E86">
      <w:pPr>
        <w:rPr>
          <w:rFonts w:ascii="Calibri Light" w:hAnsi="Calibri Light" w:cs="Calibri Light"/>
          <w:sz w:val="24"/>
          <w:szCs w:val="24"/>
        </w:rPr>
      </w:pPr>
    </w:p>
    <w:p w14:paraId="396B6EAA" w14:textId="78079A20" w:rsidR="005D5E86" w:rsidRDefault="005D5E86" w:rsidP="005D5E86">
      <w:pPr>
        <w:rPr>
          <w:rFonts w:ascii="Calibri Light" w:hAnsi="Calibri Light" w:cs="Calibri Light"/>
          <w:sz w:val="24"/>
          <w:szCs w:val="24"/>
        </w:rPr>
      </w:pPr>
    </w:p>
    <w:p w14:paraId="56B0B536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</w:p>
    <w:p w14:paraId="1F0650AB" w14:textId="77777777" w:rsidR="005D5E86" w:rsidRDefault="005D5E86" w:rsidP="005D5E86">
      <w:pPr>
        <w:rPr>
          <w:rFonts w:ascii="Calibri Light" w:hAnsi="Calibri Light" w:cs="Calibri Light"/>
          <w:sz w:val="24"/>
          <w:szCs w:val="24"/>
        </w:rPr>
      </w:pPr>
    </w:p>
    <w:p w14:paraId="50516CBD" w14:textId="77777777" w:rsidR="005D5E86" w:rsidRDefault="005D5E86" w:rsidP="005D5E86">
      <w:pPr>
        <w:pStyle w:val="Heading1"/>
        <w:jc w:val="center"/>
      </w:pPr>
      <w:bookmarkStart w:id="2" w:name="_Toc73027210"/>
      <w:r>
        <w:t>Mooting</w:t>
      </w:r>
      <w:bookmarkEnd w:id="2"/>
    </w:p>
    <w:p w14:paraId="5EC56679" w14:textId="77777777" w:rsidR="005D5E86" w:rsidRPr="005D5E86" w:rsidRDefault="005D5E86" w:rsidP="005D5E86"/>
    <w:p w14:paraId="55F92BAA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  <w:r w:rsidRPr="00FB00A8">
        <w:rPr>
          <w:rFonts w:ascii="Calibri Light" w:hAnsi="Calibri Light" w:cs="Calibri Light"/>
          <w:sz w:val="24"/>
          <w:szCs w:val="24"/>
        </w:rPr>
        <w:t xml:space="preserve">Emir Crowne-Mohammed, </w:t>
      </w:r>
      <w:r w:rsidRPr="00FB00A8">
        <w:rPr>
          <w:rFonts w:ascii="Calibri Light" w:hAnsi="Calibri Light" w:cs="Calibri Light"/>
          <w:i/>
          <w:iCs/>
          <w:sz w:val="24"/>
          <w:szCs w:val="24"/>
        </w:rPr>
        <w:t>The Essential Guide to Mooting: A Handbook for Law Students</w:t>
      </w:r>
      <w:r w:rsidRPr="00FB00A8">
        <w:rPr>
          <w:rFonts w:ascii="Calibri Light" w:hAnsi="Calibri Light" w:cs="Calibri Light"/>
          <w:sz w:val="24"/>
          <w:szCs w:val="24"/>
        </w:rPr>
        <w:t>, (Toronto, ON: Irwin Law, 2010).</w:t>
      </w:r>
    </w:p>
    <w:p w14:paraId="530CEE53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  <w:r w:rsidRPr="00FB00A8">
        <w:rPr>
          <w:rFonts w:ascii="Calibri Light" w:hAnsi="Calibri Light" w:cs="Calibri Light"/>
          <w:sz w:val="24"/>
          <w:szCs w:val="24"/>
        </w:rPr>
        <w:t xml:space="preserve">Location: </w:t>
      </w:r>
      <w:hyperlink r:id="rId17" w:history="1">
        <w:r w:rsidRPr="00FB00A8">
          <w:rPr>
            <w:rStyle w:val="Hyperlink"/>
            <w:rFonts w:ascii="Calibri Light" w:hAnsi="Calibri Light" w:cs="Calibri Light"/>
            <w:sz w:val="24"/>
            <w:szCs w:val="24"/>
          </w:rPr>
          <w:t>online</w:t>
        </w:r>
      </w:hyperlink>
      <w:r w:rsidRPr="00FB00A8">
        <w:rPr>
          <w:rFonts w:ascii="Calibri Light" w:hAnsi="Calibri Light" w:cs="Calibri Light"/>
          <w:sz w:val="24"/>
          <w:szCs w:val="24"/>
        </w:rPr>
        <w:t>.</w:t>
      </w:r>
    </w:p>
    <w:p w14:paraId="321FD0A0" w14:textId="77777777" w:rsidR="005D5E86" w:rsidRDefault="005D5E86" w:rsidP="005D5E86">
      <w:pPr>
        <w:rPr>
          <w:rFonts w:ascii="Calibri Light" w:hAnsi="Calibri Light" w:cs="Calibri Light"/>
          <w:sz w:val="24"/>
          <w:szCs w:val="24"/>
        </w:rPr>
      </w:pPr>
    </w:p>
    <w:p w14:paraId="0993683D" w14:textId="77777777" w:rsidR="005D5E86" w:rsidRDefault="005D5E86" w:rsidP="005D5E86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Claudio Grossman, </w:t>
      </w:r>
      <w:r>
        <w:rPr>
          <w:rFonts w:ascii="Calibri Light" w:hAnsi="Calibri Light" w:cs="Calibri Light"/>
          <w:i/>
          <w:iCs/>
          <w:sz w:val="24"/>
          <w:szCs w:val="24"/>
        </w:rPr>
        <w:t>Advocating for Human Rights: 10 Years of the Inter-American Human Rights Moot Court Competition</w:t>
      </w:r>
      <w:r>
        <w:rPr>
          <w:rFonts w:ascii="Calibri Light" w:hAnsi="Calibri Light" w:cs="Calibri Light"/>
          <w:sz w:val="24"/>
          <w:szCs w:val="24"/>
        </w:rPr>
        <w:t xml:space="preserve">, (Leiden, </w:t>
      </w:r>
      <w:proofErr w:type="spellStart"/>
      <w:r>
        <w:rPr>
          <w:rFonts w:ascii="Calibri Light" w:hAnsi="Calibri Light" w:cs="Calibri Light"/>
          <w:sz w:val="24"/>
          <w:szCs w:val="24"/>
        </w:rPr>
        <w:t>Martinus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sz w:val="24"/>
          <w:szCs w:val="24"/>
        </w:rPr>
        <w:t>Nijhoff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Publishers, 2008).</w:t>
      </w:r>
    </w:p>
    <w:p w14:paraId="7712A507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Location: </w:t>
      </w:r>
      <w:hyperlink r:id="rId18" w:history="1">
        <w:r w:rsidRPr="00FB00A8">
          <w:rPr>
            <w:rStyle w:val="Hyperlink"/>
            <w:rFonts w:ascii="Calibri Light" w:hAnsi="Calibri Light" w:cs="Calibri Light"/>
            <w:sz w:val="24"/>
            <w:szCs w:val="24"/>
          </w:rPr>
          <w:t>online</w:t>
        </w:r>
      </w:hyperlink>
    </w:p>
    <w:p w14:paraId="2151F894" w14:textId="77777777" w:rsidR="005D5E86" w:rsidRDefault="005D5E86" w:rsidP="005D5E86">
      <w:pPr>
        <w:rPr>
          <w:rFonts w:ascii="Calibri Light" w:hAnsi="Calibri Light" w:cs="Calibri Light"/>
          <w:sz w:val="24"/>
          <w:szCs w:val="24"/>
        </w:rPr>
      </w:pPr>
    </w:p>
    <w:p w14:paraId="60BA0321" w14:textId="77777777" w:rsidR="005D5E86" w:rsidRDefault="005D5E86" w:rsidP="005D5E86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Allan </w:t>
      </w:r>
      <w:proofErr w:type="spellStart"/>
      <w:r>
        <w:rPr>
          <w:rFonts w:ascii="Calibri Light" w:hAnsi="Calibri Light" w:cs="Calibri Light"/>
          <w:sz w:val="24"/>
          <w:szCs w:val="24"/>
        </w:rPr>
        <w:t>Huthinson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, “Stand and Deliver: Doing a Moot” in </w:t>
      </w:r>
      <w:r>
        <w:rPr>
          <w:rFonts w:ascii="Calibri Light" w:hAnsi="Calibri Light" w:cs="Calibri Light"/>
          <w:i/>
          <w:iCs/>
          <w:sz w:val="24"/>
          <w:szCs w:val="24"/>
        </w:rPr>
        <w:t>The Law School Book: Succeeding at Law School</w:t>
      </w:r>
      <w:r>
        <w:rPr>
          <w:rFonts w:ascii="Calibri Light" w:hAnsi="Calibri Light" w:cs="Calibri Light"/>
          <w:sz w:val="24"/>
          <w:szCs w:val="24"/>
        </w:rPr>
        <w:t xml:space="preserve"> (2</w:t>
      </w:r>
      <w:r w:rsidRPr="005D5E86">
        <w:rPr>
          <w:rFonts w:ascii="Calibri Light" w:hAnsi="Calibri Light" w:cs="Calibri Light"/>
          <w:sz w:val="24"/>
          <w:szCs w:val="24"/>
          <w:vertAlign w:val="superscript"/>
        </w:rPr>
        <w:t>nd</w:t>
      </w:r>
      <w:r>
        <w:rPr>
          <w:rFonts w:ascii="Calibri Light" w:hAnsi="Calibri Light" w:cs="Calibri Light"/>
          <w:sz w:val="24"/>
          <w:szCs w:val="24"/>
        </w:rPr>
        <w:t xml:space="preserve"> ed)</w:t>
      </w:r>
      <w:r>
        <w:rPr>
          <w:rFonts w:ascii="Calibri Light" w:hAnsi="Calibri Light" w:cs="Calibri Light"/>
          <w:i/>
          <w:iCs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>(Toronto, Irwin Law, 2000).</w:t>
      </w:r>
    </w:p>
    <w:p w14:paraId="5B17001F" w14:textId="77777777" w:rsidR="005D5E86" w:rsidRPr="005D5E86" w:rsidRDefault="005D5E86" w:rsidP="005D5E86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Location: </w:t>
      </w:r>
      <w:hyperlink r:id="rId19" w:history="1">
        <w:r w:rsidRPr="005D5E86">
          <w:rPr>
            <w:rStyle w:val="Hyperlink"/>
            <w:rFonts w:ascii="Calibri Light" w:hAnsi="Calibri Light" w:cs="Calibri Light"/>
            <w:sz w:val="24"/>
            <w:szCs w:val="24"/>
          </w:rPr>
          <w:t>online.</w:t>
        </w:r>
      </w:hyperlink>
    </w:p>
    <w:p w14:paraId="1C6C9E20" w14:textId="77777777" w:rsidR="005D5E86" w:rsidRDefault="005D5E86" w:rsidP="005D5E86">
      <w:pPr>
        <w:rPr>
          <w:rFonts w:ascii="Calibri Light" w:hAnsi="Calibri Light" w:cs="Calibri Light"/>
          <w:sz w:val="24"/>
          <w:szCs w:val="24"/>
        </w:rPr>
      </w:pPr>
    </w:p>
    <w:p w14:paraId="0DFAE494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  <w:r w:rsidRPr="00FB00A8">
        <w:rPr>
          <w:rFonts w:ascii="Calibri Light" w:hAnsi="Calibri Light" w:cs="Calibri Light"/>
          <w:sz w:val="24"/>
          <w:szCs w:val="24"/>
        </w:rPr>
        <w:t xml:space="preserve">John </w:t>
      </w:r>
      <w:proofErr w:type="spellStart"/>
      <w:r w:rsidRPr="00FB00A8">
        <w:rPr>
          <w:rFonts w:ascii="Calibri Light" w:hAnsi="Calibri Light" w:cs="Calibri Light"/>
          <w:sz w:val="24"/>
          <w:szCs w:val="24"/>
        </w:rPr>
        <w:t>Korzen</w:t>
      </w:r>
      <w:proofErr w:type="spellEnd"/>
      <w:r w:rsidRPr="00FB00A8">
        <w:rPr>
          <w:rFonts w:ascii="Calibri Light" w:hAnsi="Calibri Light" w:cs="Calibri Light"/>
          <w:sz w:val="24"/>
          <w:szCs w:val="24"/>
        </w:rPr>
        <w:t xml:space="preserve">, </w:t>
      </w:r>
      <w:r w:rsidRPr="00FB00A8">
        <w:rPr>
          <w:rFonts w:ascii="Calibri Light" w:hAnsi="Calibri Light" w:cs="Calibri Light"/>
          <w:i/>
          <w:iCs/>
          <w:sz w:val="24"/>
          <w:szCs w:val="24"/>
        </w:rPr>
        <w:t>Make Your Argument: Succeeding in Moot Court and Mock Trial</w:t>
      </w:r>
      <w:r w:rsidRPr="00FB00A8">
        <w:rPr>
          <w:rFonts w:ascii="Calibri Light" w:hAnsi="Calibri Light" w:cs="Calibri Light"/>
          <w:sz w:val="24"/>
          <w:szCs w:val="24"/>
        </w:rPr>
        <w:t xml:space="preserve"> (New York: Kaplan Pub, 2010).</w:t>
      </w:r>
    </w:p>
    <w:p w14:paraId="6D1FC905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  <w:r w:rsidRPr="00FB00A8">
        <w:rPr>
          <w:rFonts w:ascii="Calibri Light" w:hAnsi="Calibri Light" w:cs="Calibri Light"/>
          <w:sz w:val="24"/>
          <w:szCs w:val="24"/>
        </w:rPr>
        <w:t>Location:  Paul Martin Law Library Temp KF281.A2 K67 2010.</w:t>
      </w:r>
    </w:p>
    <w:p w14:paraId="776FBB0D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</w:p>
    <w:p w14:paraId="1467D3D7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  <w:r w:rsidRPr="00FB00A8">
        <w:rPr>
          <w:rFonts w:ascii="Calibri Light" w:hAnsi="Calibri Light" w:cs="Calibri Light"/>
          <w:sz w:val="24"/>
          <w:szCs w:val="24"/>
        </w:rPr>
        <w:t xml:space="preserve">Mark Thomas, </w:t>
      </w:r>
      <w:r w:rsidRPr="00FB00A8">
        <w:rPr>
          <w:rFonts w:ascii="Calibri Light" w:hAnsi="Calibri Light" w:cs="Calibri Light"/>
          <w:i/>
          <w:iCs/>
          <w:sz w:val="24"/>
          <w:szCs w:val="24"/>
        </w:rPr>
        <w:t>The Art of Mooting: Theories, Principles and Practice</w:t>
      </w:r>
      <w:r w:rsidRPr="00FB00A8">
        <w:rPr>
          <w:rFonts w:ascii="Calibri Light" w:hAnsi="Calibri Light" w:cs="Calibri Light"/>
          <w:sz w:val="24"/>
          <w:szCs w:val="24"/>
        </w:rPr>
        <w:t xml:space="preserve"> (Northampton, MA: Edward Elgar Publishing, 2019) </w:t>
      </w:r>
    </w:p>
    <w:p w14:paraId="6E36AB28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  <w:r w:rsidRPr="00FB00A8">
        <w:rPr>
          <w:rFonts w:ascii="Calibri Light" w:hAnsi="Calibri Light" w:cs="Calibri Light"/>
          <w:sz w:val="24"/>
          <w:szCs w:val="24"/>
        </w:rPr>
        <w:t xml:space="preserve">Location: </w:t>
      </w:r>
      <w:hyperlink r:id="rId20" w:history="1">
        <w:r w:rsidRPr="00FB00A8">
          <w:rPr>
            <w:rStyle w:val="Hyperlink"/>
            <w:rFonts w:ascii="Calibri Light" w:hAnsi="Calibri Light" w:cs="Calibri Light"/>
            <w:sz w:val="24"/>
            <w:szCs w:val="24"/>
          </w:rPr>
          <w:t>online</w:t>
        </w:r>
      </w:hyperlink>
      <w:r w:rsidRPr="00FB00A8">
        <w:rPr>
          <w:rFonts w:ascii="Calibri Light" w:hAnsi="Calibri Light" w:cs="Calibri Light"/>
          <w:sz w:val="24"/>
          <w:szCs w:val="24"/>
        </w:rPr>
        <w:t xml:space="preserve">  and Paul Martin Law Library New Arrivals KF281.A2 T46 2019.</w:t>
      </w:r>
    </w:p>
    <w:p w14:paraId="42510562" w14:textId="77777777" w:rsidR="005D5E86" w:rsidRDefault="005D5E86" w:rsidP="005D5E86">
      <w:pPr>
        <w:rPr>
          <w:rFonts w:ascii="Calibri Light" w:hAnsi="Calibri Light" w:cs="Calibri Light"/>
          <w:sz w:val="24"/>
          <w:szCs w:val="24"/>
        </w:rPr>
      </w:pPr>
    </w:p>
    <w:p w14:paraId="39485126" w14:textId="77777777" w:rsidR="005D5E86" w:rsidRPr="00FB00A8" w:rsidRDefault="005D5E86" w:rsidP="005D5E86">
      <w:pPr>
        <w:rPr>
          <w:rFonts w:ascii="Calibri Light" w:hAnsi="Calibri Light" w:cs="Calibri Light"/>
          <w:sz w:val="24"/>
          <w:szCs w:val="24"/>
        </w:rPr>
      </w:pPr>
      <w:r w:rsidRPr="00FB00A8">
        <w:rPr>
          <w:rFonts w:ascii="Calibri Light" w:hAnsi="Calibri Light" w:cs="Calibri Light"/>
          <w:sz w:val="24"/>
          <w:szCs w:val="24"/>
        </w:rPr>
        <w:t xml:space="preserve">Akiva Stern, </w:t>
      </w:r>
      <w:r w:rsidRPr="00FB00A8">
        <w:rPr>
          <w:rFonts w:ascii="Calibri Light" w:hAnsi="Calibri Light" w:cs="Calibri Light"/>
          <w:i/>
          <w:iCs/>
          <w:sz w:val="24"/>
          <w:szCs w:val="24"/>
        </w:rPr>
        <w:t>Moot: How to Win in Fake Court and Other Valuable Lessons in Legal Rhetoric</w:t>
      </w:r>
      <w:r w:rsidRPr="00FB00A8">
        <w:rPr>
          <w:rFonts w:ascii="Calibri Light" w:hAnsi="Calibri Light" w:cs="Calibri Light"/>
          <w:sz w:val="24"/>
          <w:szCs w:val="24"/>
        </w:rPr>
        <w:t xml:space="preserve"> (Toronto, ON: LexisNexis Canada Inc., 2020).</w:t>
      </w:r>
    </w:p>
    <w:p w14:paraId="7D740E52" w14:textId="02238031" w:rsidR="005D5E86" w:rsidRDefault="005D5E86" w:rsidP="005D5E86">
      <w:pPr>
        <w:rPr>
          <w:rFonts w:ascii="Calibri Light" w:hAnsi="Calibri Light" w:cs="Calibri Light"/>
          <w:sz w:val="24"/>
          <w:szCs w:val="24"/>
        </w:rPr>
      </w:pPr>
      <w:r w:rsidRPr="00FB00A8">
        <w:rPr>
          <w:rFonts w:ascii="Calibri Light" w:hAnsi="Calibri Light" w:cs="Calibri Light"/>
          <w:sz w:val="24"/>
          <w:szCs w:val="24"/>
        </w:rPr>
        <w:t>Location: Paul Martin Law Library Reserves 5H KF281.A2 S74 2020.</w:t>
      </w:r>
    </w:p>
    <w:p w14:paraId="26F97DA4" w14:textId="77777777" w:rsidR="005D5E86" w:rsidRPr="005D5E86" w:rsidRDefault="005D5E86" w:rsidP="005D5E86">
      <w:pPr>
        <w:rPr>
          <w:rFonts w:ascii="Calibri Light" w:hAnsi="Calibri Light" w:cs="Calibri Light"/>
          <w:sz w:val="24"/>
          <w:szCs w:val="24"/>
        </w:rPr>
      </w:pPr>
    </w:p>
    <w:p w14:paraId="1E498AE7" w14:textId="0662896D" w:rsidR="005D5E86" w:rsidRDefault="005D5E86" w:rsidP="005D5E86"/>
    <w:p w14:paraId="0D3ED558" w14:textId="77777777" w:rsidR="005D5E86" w:rsidRPr="005D5E86" w:rsidRDefault="005D5E86" w:rsidP="005D5E86"/>
    <w:p w14:paraId="5B7B809E" w14:textId="282A6511" w:rsidR="009038FF" w:rsidRDefault="009038FF" w:rsidP="005D5E86">
      <w:pPr>
        <w:pStyle w:val="Heading1"/>
        <w:jc w:val="center"/>
      </w:pPr>
      <w:bookmarkStart w:id="3" w:name="_Toc73027211"/>
      <w:r w:rsidRPr="00FB00A8">
        <w:t>Oral Advocacy</w:t>
      </w:r>
      <w:bookmarkEnd w:id="3"/>
    </w:p>
    <w:p w14:paraId="1C540982" w14:textId="77777777" w:rsidR="005D5E86" w:rsidRPr="005D5E86" w:rsidRDefault="005D5E86" w:rsidP="005D5E86"/>
    <w:p w14:paraId="33714230" w14:textId="6AC494B9" w:rsidR="00134567" w:rsidRPr="00FB00A8" w:rsidRDefault="00134567" w:rsidP="009038FF">
      <w:pPr>
        <w:rPr>
          <w:rFonts w:ascii="Calibri Light" w:hAnsi="Calibri Light" w:cs="Calibri Light"/>
          <w:sz w:val="24"/>
          <w:szCs w:val="24"/>
        </w:rPr>
      </w:pPr>
      <w:r w:rsidRPr="00FB00A8">
        <w:rPr>
          <w:rFonts w:ascii="Calibri Light" w:hAnsi="Calibri Light" w:cs="Calibri Light"/>
          <w:sz w:val="24"/>
          <w:szCs w:val="24"/>
        </w:rPr>
        <w:t xml:space="preserve">Michael </w:t>
      </w:r>
      <w:proofErr w:type="spellStart"/>
      <w:r w:rsidRPr="00FB00A8">
        <w:rPr>
          <w:rFonts w:ascii="Calibri Light" w:hAnsi="Calibri Light" w:cs="Calibri Light"/>
          <w:sz w:val="24"/>
          <w:szCs w:val="24"/>
        </w:rPr>
        <w:t>Fontham</w:t>
      </w:r>
      <w:proofErr w:type="spellEnd"/>
      <w:r w:rsidRPr="00FB00A8">
        <w:rPr>
          <w:rFonts w:ascii="Calibri Light" w:hAnsi="Calibri Light" w:cs="Calibri Light"/>
          <w:sz w:val="24"/>
          <w:szCs w:val="24"/>
        </w:rPr>
        <w:t xml:space="preserve"> et al., </w:t>
      </w:r>
      <w:r w:rsidRPr="00FB00A8">
        <w:rPr>
          <w:rFonts w:ascii="Calibri Light" w:hAnsi="Calibri Light" w:cs="Calibri Light"/>
          <w:i/>
          <w:iCs/>
          <w:sz w:val="24"/>
          <w:szCs w:val="24"/>
        </w:rPr>
        <w:t>Persuasive Written and Oral Advocacy in Trial and Appellate Courts,</w:t>
      </w:r>
      <w:r w:rsidRPr="00FB00A8">
        <w:rPr>
          <w:rFonts w:ascii="Calibri Light" w:hAnsi="Calibri Light" w:cs="Calibri Light"/>
          <w:sz w:val="24"/>
          <w:szCs w:val="24"/>
        </w:rPr>
        <w:t xml:space="preserve"> (Austin: Wolters Kluwer, 2007).</w:t>
      </w:r>
    </w:p>
    <w:p w14:paraId="6B65FE5F" w14:textId="64BD0192" w:rsidR="00134567" w:rsidRPr="00FB00A8" w:rsidRDefault="00134567" w:rsidP="009038FF">
      <w:pPr>
        <w:rPr>
          <w:rFonts w:ascii="Calibri Light" w:hAnsi="Calibri Light" w:cs="Calibri Light"/>
          <w:sz w:val="24"/>
          <w:szCs w:val="24"/>
        </w:rPr>
      </w:pPr>
      <w:r w:rsidRPr="00FB00A8">
        <w:rPr>
          <w:rFonts w:ascii="Calibri Light" w:hAnsi="Calibri Light" w:cs="Calibri Light"/>
          <w:sz w:val="24"/>
          <w:szCs w:val="24"/>
        </w:rPr>
        <w:t>Location:  Paul Martin Law Library Temp KF251.F66 2007</w:t>
      </w:r>
    </w:p>
    <w:p w14:paraId="50322E13" w14:textId="3599E1DF" w:rsidR="00134567" w:rsidRPr="00FB00A8" w:rsidRDefault="00134567" w:rsidP="009038FF">
      <w:pPr>
        <w:rPr>
          <w:rFonts w:ascii="Calibri Light" w:hAnsi="Calibri Light" w:cs="Calibri Light"/>
          <w:sz w:val="24"/>
          <w:szCs w:val="24"/>
        </w:rPr>
      </w:pPr>
    </w:p>
    <w:p w14:paraId="6B7B02E6" w14:textId="7F051CAC" w:rsidR="00134567" w:rsidRPr="00FB00A8" w:rsidRDefault="00134567" w:rsidP="009038FF">
      <w:pPr>
        <w:rPr>
          <w:rFonts w:ascii="Calibri Light" w:hAnsi="Calibri Light" w:cs="Calibri Light"/>
          <w:sz w:val="24"/>
          <w:szCs w:val="24"/>
        </w:rPr>
      </w:pPr>
      <w:r w:rsidRPr="00FB00A8">
        <w:rPr>
          <w:rFonts w:ascii="Calibri Light" w:hAnsi="Calibri Light" w:cs="Calibri Light"/>
          <w:sz w:val="24"/>
          <w:szCs w:val="24"/>
        </w:rPr>
        <w:t xml:space="preserve">Karen Porter, </w:t>
      </w:r>
      <w:r w:rsidRPr="00FB00A8">
        <w:rPr>
          <w:rFonts w:ascii="Calibri Light" w:hAnsi="Calibri Light" w:cs="Calibri Light"/>
          <w:i/>
          <w:iCs/>
          <w:sz w:val="24"/>
          <w:szCs w:val="24"/>
        </w:rPr>
        <w:t>Introduction to Legal Writing and Oral Advocacy</w:t>
      </w:r>
      <w:r w:rsidRPr="00FB00A8">
        <w:rPr>
          <w:rFonts w:ascii="Calibri Light" w:hAnsi="Calibri Light" w:cs="Calibri Light"/>
          <w:sz w:val="24"/>
          <w:szCs w:val="24"/>
        </w:rPr>
        <w:t>, (New York, NY: M. Bender, 1989)</w:t>
      </w:r>
    </w:p>
    <w:p w14:paraId="0229E534" w14:textId="36513723" w:rsidR="00134567" w:rsidRPr="00FB00A8" w:rsidRDefault="00134567" w:rsidP="009038FF">
      <w:pPr>
        <w:rPr>
          <w:rFonts w:ascii="Calibri Light" w:hAnsi="Calibri Light" w:cs="Calibri Light"/>
          <w:sz w:val="24"/>
          <w:szCs w:val="24"/>
        </w:rPr>
      </w:pPr>
      <w:r w:rsidRPr="00FB00A8">
        <w:rPr>
          <w:rFonts w:ascii="Calibri Light" w:hAnsi="Calibri Light" w:cs="Calibri Light"/>
          <w:sz w:val="24"/>
          <w:szCs w:val="24"/>
        </w:rPr>
        <w:t>Location:  Paul Martin Law Library Temp KF250.I575</w:t>
      </w:r>
    </w:p>
    <w:p w14:paraId="35165A7B" w14:textId="3DEEC250" w:rsidR="00134567" w:rsidRDefault="00134567" w:rsidP="005D5E86">
      <w:pPr>
        <w:pStyle w:val="Heading1"/>
      </w:pPr>
    </w:p>
    <w:p w14:paraId="0BA13EEC" w14:textId="77777777" w:rsidR="005D5E86" w:rsidRPr="005D5E86" w:rsidRDefault="005D5E86" w:rsidP="005D5E86"/>
    <w:p w14:paraId="0DAAFE28" w14:textId="111177A8" w:rsidR="009038FF" w:rsidRDefault="009038FF" w:rsidP="005D5E86">
      <w:pPr>
        <w:pStyle w:val="Heading1"/>
        <w:jc w:val="center"/>
      </w:pPr>
      <w:bookmarkStart w:id="4" w:name="_Toc73027212"/>
      <w:r w:rsidRPr="005D5E86">
        <w:t>Written Advocacy</w:t>
      </w:r>
      <w:bookmarkEnd w:id="4"/>
    </w:p>
    <w:p w14:paraId="66282B2A" w14:textId="77777777" w:rsidR="005D5E86" w:rsidRPr="005D5E86" w:rsidRDefault="005D5E86" w:rsidP="005D5E86"/>
    <w:p w14:paraId="1B789ED5" w14:textId="6AFC2BE4" w:rsidR="00CA3E05" w:rsidRPr="00FB00A8" w:rsidRDefault="00CA3E05" w:rsidP="00D85146">
      <w:pPr>
        <w:rPr>
          <w:rFonts w:ascii="Calibri Light" w:hAnsi="Calibri Light" w:cs="Calibri Light"/>
          <w:sz w:val="24"/>
          <w:szCs w:val="24"/>
        </w:rPr>
      </w:pPr>
      <w:r w:rsidRPr="00FB00A8">
        <w:rPr>
          <w:rFonts w:ascii="Calibri Light" w:hAnsi="Calibri Light" w:cs="Calibri Light"/>
          <w:sz w:val="24"/>
          <w:szCs w:val="24"/>
        </w:rPr>
        <w:t xml:space="preserve">Philip Gaines, </w:t>
      </w:r>
      <w:r w:rsidRPr="00FB00A8">
        <w:rPr>
          <w:rFonts w:ascii="Calibri Light" w:hAnsi="Calibri Light" w:cs="Calibri Light"/>
          <w:i/>
          <w:iCs/>
          <w:sz w:val="24"/>
          <w:szCs w:val="24"/>
        </w:rPr>
        <w:t xml:space="preserve">From Truth to Technique at Trial: A Discursive History of </w:t>
      </w:r>
      <w:proofErr w:type="spellStart"/>
      <w:r w:rsidRPr="00FB00A8">
        <w:rPr>
          <w:rFonts w:ascii="Calibri Light" w:hAnsi="Calibri Light" w:cs="Calibri Light"/>
          <w:i/>
          <w:iCs/>
          <w:sz w:val="24"/>
          <w:szCs w:val="24"/>
        </w:rPr>
        <w:t>Metavalues</w:t>
      </w:r>
      <w:proofErr w:type="spellEnd"/>
      <w:r w:rsidRPr="00FB00A8">
        <w:rPr>
          <w:rFonts w:ascii="Calibri Light" w:hAnsi="Calibri Light" w:cs="Calibri Light"/>
          <w:i/>
          <w:iCs/>
          <w:sz w:val="24"/>
          <w:szCs w:val="24"/>
        </w:rPr>
        <w:t xml:space="preserve"> in Trial Advocacy Advice Texts</w:t>
      </w:r>
      <w:r w:rsidRPr="00FB00A8">
        <w:rPr>
          <w:rFonts w:ascii="Calibri Light" w:hAnsi="Calibri Light" w:cs="Calibri Light"/>
          <w:sz w:val="24"/>
          <w:szCs w:val="24"/>
        </w:rPr>
        <w:t>, (New York, NY:  Oxford University Press, 2016).</w:t>
      </w:r>
    </w:p>
    <w:p w14:paraId="672CBE44" w14:textId="24A8B943" w:rsidR="00CA3E05" w:rsidRPr="00FB00A8" w:rsidRDefault="00CA3E05" w:rsidP="00D85146">
      <w:pPr>
        <w:rPr>
          <w:rFonts w:ascii="Calibri Light" w:hAnsi="Calibri Light" w:cs="Calibri Light"/>
          <w:sz w:val="24"/>
          <w:szCs w:val="24"/>
        </w:rPr>
      </w:pPr>
      <w:r w:rsidRPr="00FB00A8">
        <w:rPr>
          <w:rFonts w:ascii="Calibri Light" w:hAnsi="Calibri Light" w:cs="Calibri Light"/>
          <w:sz w:val="24"/>
          <w:szCs w:val="24"/>
        </w:rPr>
        <w:t xml:space="preserve">Location: </w:t>
      </w:r>
      <w:hyperlink r:id="rId21" w:history="1">
        <w:r w:rsidRPr="00FB00A8">
          <w:rPr>
            <w:rStyle w:val="Hyperlink"/>
            <w:rFonts w:ascii="Calibri Light" w:hAnsi="Calibri Light" w:cs="Calibri Light"/>
            <w:sz w:val="24"/>
            <w:szCs w:val="24"/>
          </w:rPr>
          <w:t>Online</w:t>
        </w:r>
      </w:hyperlink>
    </w:p>
    <w:p w14:paraId="1B228C5F" w14:textId="77777777" w:rsidR="00CA3E05" w:rsidRPr="00FB00A8" w:rsidRDefault="00CA3E05" w:rsidP="00D85146">
      <w:pPr>
        <w:rPr>
          <w:rFonts w:ascii="Calibri Light" w:hAnsi="Calibri Light" w:cs="Calibri Light"/>
          <w:sz w:val="24"/>
          <w:szCs w:val="24"/>
        </w:rPr>
      </w:pPr>
    </w:p>
    <w:p w14:paraId="43BE0C68" w14:textId="7903A25C" w:rsidR="00CA3E05" w:rsidRPr="00FB00A8" w:rsidRDefault="00CA3E05" w:rsidP="00D85146">
      <w:pPr>
        <w:rPr>
          <w:rFonts w:ascii="Calibri Light" w:hAnsi="Calibri Light" w:cs="Calibri Light"/>
          <w:sz w:val="24"/>
          <w:szCs w:val="24"/>
        </w:rPr>
      </w:pPr>
      <w:r w:rsidRPr="00FB00A8">
        <w:rPr>
          <w:rFonts w:ascii="Calibri Light" w:hAnsi="Calibri Light" w:cs="Calibri Light"/>
          <w:sz w:val="24"/>
          <w:szCs w:val="24"/>
        </w:rPr>
        <w:t xml:space="preserve">James C Morton, </w:t>
      </w:r>
      <w:r w:rsidRPr="00FB00A8">
        <w:rPr>
          <w:rFonts w:ascii="Calibri Light" w:hAnsi="Calibri Light" w:cs="Calibri Light"/>
          <w:i/>
          <w:iCs/>
          <w:sz w:val="24"/>
          <w:szCs w:val="24"/>
        </w:rPr>
        <w:t>Effective Written Advocacy</w:t>
      </w:r>
      <w:r w:rsidRPr="00FB00A8">
        <w:rPr>
          <w:rFonts w:ascii="Calibri Light" w:hAnsi="Calibri Light" w:cs="Calibri Light"/>
          <w:sz w:val="24"/>
          <w:szCs w:val="24"/>
        </w:rPr>
        <w:t>, (Aurora, ON: Canada Law Book, 2008).</w:t>
      </w:r>
    </w:p>
    <w:p w14:paraId="6D1CFC2B" w14:textId="566EF040" w:rsidR="00CA3E05" w:rsidRPr="00FB00A8" w:rsidRDefault="00CA3E05" w:rsidP="00D85146">
      <w:pPr>
        <w:rPr>
          <w:rFonts w:ascii="Calibri Light" w:hAnsi="Calibri Light" w:cs="Calibri Light"/>
          <w:sz w:val="24"/>
          <w:szCs w:val="24"/>
        </w:rPr>
      </w:pPr>
      <w:r w:rsidRPr="00FB00A8">
        <w:rPr>
          <w:rFonts w:ascii="Calibri Light" w:hAnsi="Calibri Light" w:cs="Calibri Light"/>
          <w:sz w:val="24"/>
          <w:szCs w:val="24"/>
        </w:rPr>
        <w:t>Location:  Paul Martin Law Library Reserves 5H KF250.C76 2008.</w:t>
      </w:r>
    </w:p>
    <w:p w14:paraId="221A2C83" w14:textId="77777777" w:rsidR="00CA3E05" w:rsidRPr="00FB00A8" w:rsidRDefault="00CA3E05" w:rsidP="00D85146">
      <w:pPr>
        <w:rPr>
          <w:rFonts w:ascii="Calibri Light" w:hAnsi="Calibri Light" w:cs="Calibri Light"/>
          <w:sz w:val="24"/>
          <w:szCs w:val="24"/>
        </w:rPr>
      </w:pPr>
    </w:p>
    <w:p w14:paraId="27C8C006" w14:textId="40D84439" w:rsidR="009038FF" w:rsidRPr="00FB00A8" w:rsidRDefault="00CA3E05" w:rsidP="00D85146">
      <w:pPr>
        <w:rPr>
          <w:rFonts w:ascii="Calibri Light" w:hAnsi="Calibri Light" w:cs="Calibri Light"/>
          <w:sz w:val="24"/>
          <w:szCs w:val="24"/>
        </w:rPr>
      </w:pPr>
      <w:r w:rsidRPr="00FB00A8">
        <w:rPr>
          <w:rFonts w:ascii="Calibri Light" w:hAnsi="Calibri Light" w:cs="Calibri Light"/>
          <w:sz w:val="24"/>
          <w:szCs w:val="24"/>
        </w:rPr>
        <w:t xml:space="preserve">James C Morton, </w:t>
      </w:r>
      <w:r w:rsidRPr="00FB00A8">
        <w:rPr>
          <w:rFonts w:ascii="Calibri Light" w:hAnsi="Calibri Light" w:cs="Calibri Light"/>
          <w:i/>
          <w:iCs/>
          <w:sz w:val="24"/>
          <w:szCs w:val="24"/>
        </w:rPr>
        <w:t>Written Advocacy</w:t>
      </w:r>
      <w:r w:rsidRPr="00FB00A8">
        <w:rPr>
          <w:rFonts w:ascii="Calibri Light" w:hAnsi="Calibri Light" w:cs="Calibri Light"/>
          <w:sz w:val="24"/>
          <w:szCs w:val="24"/>
        </w:rPr>
        <w:t>, (Markham, ON: LexisNexis, 2013).</w:t>
      </w:r>
    </w:p>
    <w:p w14:paraId="6E297C74" w14:textId="2518D6D6" w:rsidR="00CA3E05" w:rsidRPr="00FB00A8" w:rsidRDefault="00CA3E05" w:rsidP="00D85146">
      <w:pPr>
        <w:rPr>
          <w:rFonts w:ascii="Calibri Light" w:hAnsi="Calibri Light" w:cs="Calibri Light"/>
          <w:sz w:val="24"/>
          <w:szCs w:val="24"/>
        </w:rPr>
      </w:pPr>
      <w:r w:rsidRPr="00FB00A8">
        <w:rPr>
          <w:rFonts w:ascii="Calibri Light" w:hAnsi="Calibri Light" w:cs="Calibri Light"/>
          <w:sz w:val="24"/>
          <w:szCs w:val="24"/>
        </w:rPr>
        <w:t>Location:  Paul Martin Law Library Temp KF250.M67 2013.</w:t>
      </w:r>
    </w:p>
    <w:p w14:paraId="44F68850" w14:textId="77777777" w:rsidR="00CA3E05" w:rsidRPr="00FB00A8" w:rsidRDefault="00CA3E05" w:rsidP="00D85146">
      <w:pPr>
        <w:rPr>
          <w:rFonts w:ascii="Calibri Light" w:hAnsi="Calibri Light" w:cs="Calibri Light"/>
          <w:sz w:val="24"/>
          <w:szCs w:val="24"/>
        </w:rPr>
      </w:pPr>
    </w:p>
    <w:sectPr w:rsidR="00CA3E05" w:rsidRPr="00FB00A8">
      <w:footerReference w:type="default" r:id="rId2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961BA9" w14:textId="77777777" w:rsidR="00AD6E16" w:rsidRDefault="00AD6E16" w:rsidP="00FB00A8">
      <w:pPr>
        <w:spacing w:after="0" w:line="240" w:lineRule="auto"/>
      </w:pPr>
      <w:r>
        <w:separator/>
      </w:r>
    </w:p>
  </w:endnote>
  <w:endnote w:type="continuationSeparator" w:id="0">
    <w:p w14:paraId="4E27078D" w14:textId="77777777" w:rsidR="00AD6E16" w:rsidRDefault="00AD6E16" w:rsidP="00FB0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777352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D7DEB5" w14:textId="19835F0E" w:rsidR="00FB00A8" w:rsidRDefault="00FB00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3A756D" w14:textId="77777777" w:rsidR="00FB00A8" w:rsidRDefault="00FB00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D550BF" w14:textId="77777777" w:rsidR="00AD6E16" w:rsidRDefault="00AD6E16" w:rsidP="00FB00A8">
      <w:pPr>
        <w:spacing w:after="0" w:line="240" w:lineRule="auto"/>
      </w:pPr>
      <w:r>
        <w:separator/>
      </w:r>
    </w:p>
  </w:footnote>
  <w:footnote w:type="continuationSeparator" w:id="0">
    <w:p w14:paraId="694DFB41" w14:textId="77777777" w:rsidR="00AD6E16" w:rsidRDefault="00AD6E16" w:rsidP="00FB00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46"/>
    <w:rsid w:val="000E2656"/>
    <w:rsid w:val="00134567"/>
    <w:rsid w:val="00205B5C"/>
    <w:rsid w:val="005D5E86"/>
    <w:rsid w:val="007D28A3"/>
    <w:rsid w:val="009038FF"/>
    <w:rsid w:val="00AD6E16"/>
    <w:rsid w:val="00CA3E05"/>
    <w:rsid w:val="00D72B3F"/>
    <w:rsid w:val="00D85146"/>
    <w:rsid w:val="00EE4F70"/>
    <w:rsid w:val="00FA417C"/>
    <w:rsid w:val="00FB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62D94"/>
  <w15:chartTrackingRefBased/>
  <w15:docId w15:val="{368407CA-D8D3-475F-9E7D-5FCD78A9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E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3E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E0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B00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0A8"/>
  </w:style>
  <w:style w:type="paragraph" w:styleId="Footer">
    <w:name w:val="footer"/>
    <w:basedOn w:val="Normal"/>
    <w:link w:val="FooterChar"/>
    <w:uiPriority w:val="99"/>
    <w:unhideWhenUsed/>
    <w:rsid w:val="00FB00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0A8"/>
  </w:style>
  <w:style w:type="character" w:customStyle="1" w:styleId="Heading1Char">
    <w:name w:val="Heading 1 Char"/>
    <w:basedOn w:val="DefaultParagraphFont"/>
    <w:link w:val="Heading1"/>
    <w:uiPriority w:val="9"/>
    <w:rsid w:val="005D5E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D5E86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D5E86"/>
    <w:pPr>
      <w:tabs>
        <w:tab w:val="right" w:leader="dot" w:pos="9350"/>
      </w:tabs>
      <w:spacing w:after="10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windsor.primo.exlibrisgroup.com/discovery/fulldisplay?docid=alma99541412102181&amp;context=L&amp;vid=01UTON_UW:UWINDSOR&amp;lang=en&amp;search_scope=MyInstitution&amp;adaptor=Local%20Search%20Engine&amp;tab=LibraryCatalog&amp;query=any,contains,argumentation&amp;facet=tlevel,include,online_resources&amp;offset=0" TargetMode="External"/><Relationship Id="rId13" Type="http://schemas.openxmlformats.org/officeDocument/2006/relationships/hyperlink" Target="https://uwindsor.primo.exlibrisgroup.com/discovery/fulldisplay?docid=alma99273819402181&amp;context=L&amp;vid=01UTON_UW:UWINDSOR&amp;lang=en&amp;search_scope=MyInstitution&amp;adaptor=Local%20Search%20Engine&amp;tab=LibraryCatalog&amp;query=sub,exact,Law%20--%20Methodology,AND&amp;mode=advanced&amp;offset=0" TargetMode="External"/><Relationship Id="rId18" Type="http://schemas.openxmlformats.org/officeDocument/2006/relationships/hyperlink" Target="https://uwindsor.primo.exlibrisgroup.com/discovery/fulldisplay?docid=alma9915566102181&amp;context=L&amp;vid=01UTON_UW:UWINDSOR&amp;lang=en&amp;search_scope=MyInstitution&amp;adaptor=Local%20Search%20Engine&amp;tab=LibraryCatalog&amp;query=any,contains,moot&amp;offset=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windsor.primo.exlibrisgroup.com/discovery/fulldisplay?docid=alma99547435902181&amp;context=L&amp;vid=01UTON_UW:UWINDSOR&amp;lang=en&amp;search_scope=MyInstitution&amp;adaptor=Local%20Search%20Engine&amp;tab=LibraryCatalog&amp;query=any,contains,written%20advocacy&amp;facet=tlevel,include,online_resources&amp;offset=0" TargetMode="External"/><Relationship Id="rId7" Type="http://schemas.openxmlformats.org/officeDocument/2006/relationships/hyperlink" Target="https://uwindsor.primo.exlibrisgroup.com/discovery/fulldisplay?docid=alma99247402181&amp;context=L&amp;vid=01UTON_UW:UWINDSOR&amp;lang=en&amp;search_scope=MyInstitution&amp;adaptor=Local%20Search%20Engine&amp;tab=LibraryCatalog&amp;query=sub,exact,Semantics%20(Law),AND&amp;sortby=rank&amp;mode=advanced&amp;offset=0" TargetMode="External"/><Relationship Id="rId12" Type="http://schemas.openxmlformats.org/officeDocument/2006/relationships/hyperlink" Target="https://uwindsor.primo.exlibrisgroup.com/discovery/fulldisplay?docid=alma99168722902181&amp;context=L&amp;vid=01UTON_UW:UWINDSOR&amp;lang=en&amp;search_scope=MyInstitution&amp;adaptor=Local%20Search%20Engine&amp;tab=LibraryCatalog&amp;query=sub%2Cexact%2CLaw%20--%20Methodology%2CAND&amp;mode=advanced&amp;offset=0" TargetMode="External"/><Relationship Id="rId17" Type="http://schemas.openxmlformats.org/officeDocument/2006/relationships/hyperlink" Target="https://uwindsor.primo.exlibrisgroup.com/discovery/fulldisplay?docid=alma99877180502181&amp;context=L&amp;vid=01UTON_UW:UWINDSOR&amp;lang=en&amp;search_scope=MyInstitution&amp;adaptor=Local%20Search%20Engine&amp;isFrbr=true&amp;tab=LibraryCatalog&amp;query=sub%2Cexact%2CMoot%20courts%20--%20Canada%2CAND&amp;sortby=date_d&amp;facet=frbrgroupid%2Cinclude%2C9004227535652766520&amp;mode=advanced&amp;offset=0" TargetMode="External"/><Relationship Id="rId2" Type="http://schemas.openxmlformats.org/officeDocument/2006/relationships/styles" Target="styles.xml"/><Relationship Id="rId16" Type="http://schemas.openxmlformats.org/officeDocument/2006/relationships/hyperlink" Target="https://uwindsor.primo.exlibrisgroup.com/discovery/fulldisplay?docid=alma9914753502181&amp;context=L&amp;vid=01UTON_UW:UWINDSOR&amp;lang=en&amp;search_scope=MyInstitution&amp;adaptor=Local%20Search%20Engine&amp;tab=LibraryCatalog&amp;query=sub%2Cexact%2CLaw%20--%20Methodology%2CAND&amp;mode=advanced&amp;offset=0" TargetMode="External"/><Relationship Id="rId20" Type="http://schemas.openxmlformats.org/officeDocument/2006/relationships/hyperlink" Target="https://uwindsor.primo.exlibrisgroup.com/discovery/fulldisplay?docid=alma99741618702181&amp;context=L&amp;vid=01UTON_UW:UWINDSOR&amp;lang=en&amp;search_scope=MyInstitution&amp;adaptor=Local%20Search%20Engine&amp;tab=LibraryCatalog&amp;query=any%2Ccontains%2Cmoot&amp;offset=0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uwindsor.primo.exlibrisgroup.com/discovery/fulldisplay?docid=alma99772335702181&amp;context=L&amp;vid=01UTON_UW:UWINDSOR&amp;lang=en&amp;search_scope=MyInstitution&amp;adaptor=Local%20Search%20Engine&amp;isFrbr=true&amp;tab=LibraryCatalog&amp;query=sub,exact,Law%20--%20Methodology,AND&amp;sortby=date_d&amp;facet=frbrgroupid,include,9040676846201013063&amp;mode=advanced&amp;offset=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uwindsor.primo.exlibrisgroup.com/discovery/fulldisplay?docid=alma9915377502181&amp;context=L&amp;vid=01UTON_UW:UWINDSOR&amp;lang=en&amp;search_scope=MyInstitution&amp;adaptor=Local%20Search%20Engine&amp;tab=LibraryCatalog&amp;query=sub%2Cexact%2CLaw%20--%20Methodology%2CAND&amp;mode=advanced&amp;offset=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windsor.primo.exlibrisgroup.com/discovery/fulldisplay?docid=alma99544242702181&amp;context=L&amp;vid=01UTON_UW:UWINDSOR&amp;lang=en&amp;search_scope=MyInstitution&amp;adaptor=Local%20Search%20Engine&amp;tab=LibraryCatalog&amp;query=any%2Ccontains%2Csiltala&amp;offset=0" TargetMode="External"/><Relationship Id="rId19" Type="http://schemas.openxmlformats.org/officeDocument/2006/relationships/hyperlink" Target="https://uwindsor.primo.exlibrisgroup.com/discovery/fulldisplay?docid=alma9913619502181&amp;context=L&amp;vid=01UTON_UW:UWINDSOR&amp;lang=en&amp;search_scope=MyInstitution&amp;adaptor=Local%20Search%20Engine&amp;tab=LibraryCatalog&amp;query=any,contains,moot&amp;offset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windsor.primo.exlibrisgroup.com/discovery/fulldisplay?docid=alma99400917802181&amp;context=L&amp;vid=01UTON_UW:UWINDSOR&amp;lang=en&amp;search_scope=MyInstitution&amp;adaptor=Local%20Search%20Engine&amp;tab=LibraryCatalog&amp;query=any%2Ccontains%2Cmoot&amp;offset=0" TargetMode="External"/><Relationship Id="rId14" Type="http://schemas.openxmlformats.org/officeDocument/2006/relationships/hyperlink" Target="https://uwindsor.primo.exlibrisgroup.com/discovery/fulldisplay?docid=alma99790336402181&amp;context=L&amp;vid=01UTON_UW:UWINDSOR&amp;lang=en&amp;search_scope=MyInstitution&amp;adaptor=Local%20Search%20Engine&amp;tab=LibraryCatalog&amp;query=sub%2Cexact%2CLaw%20--%20Methodology%2CAND&amp;mode=advanced&amp;offset=0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4845A-F06F-418B-B111-237F7B918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Demers</dc:creator>
  <cp:keywords/>
  <dc:description/>
  <cp:lastModifiedBy>Cristina Mackenzie</cp:lastModifiedBy>
  <cp:revision>2</cp:revision>
  <dcterms:created xsi:type="dcterms:W3CDTF">2021-07-12T18:06:00Z</dcterms:created>
  <dcterms:modified xsi:type="dcterms:W3CDTF">2021-07-12T18:06:00Z</dcterms:modified>
</cp:coreProperties>
</file>