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9EC8B" w14:textId="3053129B" w:rsidR="00562383" w:rsidRDefault="004123C4" w:rsidP="00F01E37">
      <w:pPr>
        <w:pStyle w:val="Heading1"/>
        <w:jc w:val="both"/>
      </w:pPr>
      <w:r w:rsidRPr="002E608A">
        <w:t xml:space="preserve">Advice on Ebola </w:t>
      </w:r>
      <w:r w:rsidR="00562383">
        <w:t>V</w:t>
      </w:r>
      <w:r w:rsidRPr="002E608A">
        <w:t xml:space="preserve">irus for </w:t>
      </w:r>
      <w:r w:rsidR="00562383">
        <w:t>the C</w:t>
      </w:r>
      <w:r w:rsidRPr="002E608A">
        <w:t xml:space="preserve">ampus </w:t>
      </w:r>
      <w:r w:rsidR="00CC1C3F">
        <w:t>C</w:t>
      </w:r>
      <w:r w:rsidRPr="002E608A">
        <w:t>ommunity</w:t>
      </w:r>
      <w:r w:rsidR="00562383">
        <w:t xml:space="preserve"> from the Office of the Provost </w:t>
      </w:r>
    </w:p>
    <w:p w14:paraId="64F47A4B" w14:textId="58B48F19" w:rsidR="004123C4" w:rsidRPr="002E608A" w:rsidRDefault="00562383" w:rsidP="00F01E37">
      <w:pPr>
        <w:pStyle w:val="ListParagraph"/>
        <w:ind w:left="0"/>
        <w:jc w:val="both"/>
      </w:pPr>
      <w:r>
        <w:t xml:space="preserve">December </w:t>
      </w:r>
      <w:r w:rsidR="00955B5A">
        <w:t>10</w:t>
      </w:r>
      <w:r>
        <w:t>, 2014</w:t>
      </w:r>
      <w:r w:rsidR="004123C4" w:rsidRPr="002E608A">
        <w:t xml:space="preserve"> </w:t>
      </w:r>
    </w:p>
    <w:p w14:paraId="12047B5F" w14:textId="7DFD893D" w:rsidR="004123C4" w:rsidRPr="00F01E37" w:rsidRDefault="004123C4" w:rsidP="00F01E37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01E37">
        <w:rPr>
          <w:rFonts w:eastAsia="Times New Roman" w:cs="Times New Roman"/>
          <w:sz w:val="24"/>
          <w:szCs w:val="24"/>
        </w:rPr>
        <w:t xml:space="preserve">While there are currently no cases of Ebola virus in </w:t>
      </w:r>
      <w:proofErr w:type="gramStart"/>
      <w:r w:rsidRPr="00F01E37">
        <w:rPr>
          <w:rFonts w:eastAsia="Times New Roman" w:cs="Times New Roman"/>
          <w:sz w:val="24"/>
          <w:szCs w:val="24"/>
        </w:rPr>
        <w:t>Canada,</w:t>
      </w:r>
      <w:proofErr w:type="gramEnd"/>
      <w:r w:rsidRPr="00F01E37">
        <w:rPr>
          <w:rFonts w:eastAsia="Times New Roman" w:cs="Times New Roman"/>
          <w:sz w:val="24"/>
          <w:szCs w:val="24"/>
        </w:rPr>
        <w:t xml:space="preserve"> and the risk to Canadians remains low, University of Windsor </w:t>
      </w:r>
      <w:r w:rsidR="00562383" w:rsidRPr="00F01E37">
        <w:rPr>
          <w:rFonts w:eastAsia="Times New Roman" w:cs="Times New Roman"/>
          <w:sz w:val="24"/>
          <w:szCs w:val="24"/>
        </w:rPr>
        <w:t xml:space="preserve">staff </w:t>
      </w:r>
      <w:r w:rsidRPr="00F01E37">
        <w:rPr>
          <w:rFonts w:eastAsia="Times New Roman" w:cs="Times New Roman"/>
          <w:sz w:val="24"/>
          <w:szCs w:val="24"/>
        </w:rPr>
        <w:t xml:space="preserve">continue to monitor developments in regions affected by the virus. Any students, faculty or staff arriving from affected regions should follow the advice from the Ontario </w:t>
      </w:r>
      <w:hyperlink r:id="rId6" w:history="1">
        <w:r w:rsidRPr="00F01E37">
          <w:rPr>
            <w:rFonts w:eastAsia="Times New Roman" w:cs="Times New Roman"/>
            <w:color w:val="0000FF"/>
            <w:sz w:val="24"/>
            <w:szCs w:val="24"/>
            <w:u w:val="single"/>
          </w:rPr>
          <w:t>Ministry of Health and Long-Term Care</w:t>
        </w:r>
      </w:hyperlink>
      <w:r w:rsidRPr="00F01E37">
        <w:rPr>
          <w:rFonts w:eastAsia="Times New Roman" w:cs="Times New Roman"/>
          <w:sz w:val="24"/>
          <w:szCs w:val="24"/>
        </w:rPr>
        <w:t>.</w:t>
      </w:r>
    </w:p>
    <w:p w14:paraId="50FDA31C" w14:textId="34161F03" w:rsidR="00562383" w:rsidRPr="00F01E37" w:rsidRDefault="00865544" w:rsidP="00F01E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01E37">
        <w:rPr>
          <w:rFonts w:eastAsia="Times New Roman" w:cs="Times New Roman"/>
          <w:sz w:val="24"/>
          <w:szCs w:val="24"/>
        </w:rPr>
        <w:t xml:space="preserve">Based on the current Public Health Agency of Canada </w:t>
      </w:r>
      <w:r w:rsidR="00F01E37">
        <w:rPr>
          <w:rFonts w:eastAsia="Times New Roman" w:cs="Times New Roman"/>
          <w:sz w:val="24"/>
          <w:szCs w:val="24"/>
        </w:rPr>
        <w:t xml:space="preserve">(PHAC) </w:t>
      </w:r>
      <w:r w:rsidRPr="00F01E37">
        <w:rPr>
          <w:rFonts w:eastAsia="Times New Roman" w:cs="Times New Roman"/>
          <w:sz w:val="24"/>
          <w:szCs w:val="24"/>
        </w:rPr>
        <w:t>guidelines, i</w:t>
      </w:r>
      <w:r w:rsidR="004123C4" w:rsidRPr="00F01E37">
        <w:rPr>
          <w:rFonts w:eastAsia="Times New Roman" w:cs="Times New Roman"/>
          <w:sz w:val="24"/>
          <w:szCs w:val="24"/>
        </w:rPr>
        <w:t>ndividuals who have arrived from countries</w:t>
      </w:r>
      <w:r w:rsidR="00562383" w:rsidRPr="00F01E37">
        <w:rPr>
          <w:rFonts w:eastAsia="Times New Roman" w:cs="Times New Roman"/>
          <w:sz w:val="24"/>
          <w:szCs w:val="24"/>
        </w:rPr>
        <w:t xml:space="preserve"> currently under </w:t>
      </w:r>
      <w:r w:rsidR="000071CB" w:rsidRPr="00F01E37">
        <w:rPr>
          <w:rFonts w:eastAsia="Times New Roman" w:cs="Times New Roman"/>
          <w:sz w:val="24"/>
          <w:szCs w:val="24"/>
        </w:rPr>
        <w:t xml:space="preserve">Level 3 </w:t>
      </w:r>
      <w:r w:rsidR="00562383" w:rsidRPr="00F01E37">
        <w:rPr>
          <w:rFonts w:eastAsia="Times New Roman" w:cs="Times New Roman"/>
          <w:sz w:val="24"/>
          <w:szCs w:val="24"/>
        </w:rPr>
        <w:t>travel advisories related to the Ebola virus</w:t>
      </w:r>
      <w:r w:rsidRPr="00F01E37">
        <w:rPr>
          <w:rFonts w:eastAsia="Times New Roman" w:cs="Times New Roman"/>
          <w:sz w:val="24"/>
          <w:szCs w:val="24"/>
        </w:rPr>
        <w:t xml:space="preserve"> will be referred upon arrival in the coun</w:t>
      </w:r>
      <w:r w:rsidR="000071CB" w:rsidRPr="00F01E37">
        <w:rPr>
          <w:rFonts w:eastAsia="Times New Roman" w:cs="Times New Roman"/>
          <w:sz w:val="24"/>
          <w:szCs w:val="24"/>
        </w:rPr>
        <w:t>try</w:t>
      </w:r>
      <w:r w:rsidRPr="00F01E37">
        <w:rPr>
          <w:rFonts w:eastAsia="Times New Roman" w:cs="Times New Roman"/>
          <w:sz w:val="24"/>
          <w:szCs w:val="24"/>
        </w:rPr>
        <w:t xml:space="preserve"> to a Quarantine Officer for a mandatory health assessment including a temperature check: the officer will complete an assessment form, and will provide asymptomatic travelers with further direction regarding self-monitoring.  The traveler may also be given an O</w:t>
      </w:r>
      <w:r w:rsidR="000071CB" w:rsidRPr="00F01E37">
        <w:rPr>
          <w:rFonts w:eastAsia="Times New Roman" w:cs="Times New Roman"/>
          <w:sz w:val="24"/>
          <w:szCs w:val="24"/>
        </w:rPr>
        <w:t>r</w:t>
      </w:r>
      <w:r w:rsidRPr="00F01E37">
        <w:rPr>
          <w:rFonts w:eastAsia="Times New Roman" w:cs="Times New Roman"/>
          <w:sz w:val="24"/>
          <w:szCs w:val="24"/>
        </w:rPr>
        <w:t xml:space="preserve">der under the federal Quarantine Act to report to a public health authority. </w:t>
      </w:r>
      <w:r w:rsidR="000071CB" w:rsidRPr="00F01E37">
        <w:rPr>
          <w:rFonts w:eastAsia="Times New Roman" w:cs="Times New Roman"/>
          <w:sz w:val="24"/>
          <w:szCs w:val="24"/>
        </w:rPr>
        <w:t xml:space="preserve"> More information about this policy can be found on the </w:t>
      </w:r>
      <w:hyperlink r:id="rId7" w:history="1">
        <w:r w:rsidR="000071CB" w:rsidRPr="00F01E37">
          <w:rPr>
            <w:rStyle w:val="Hyperlink"/>
            <w:rFonts w:eastAsia="Times New Roman" w:cs="Times New Roman"/>
            <w:sz w:val="24"/>
            <w:szCs w:val="24"/>
          </w:rPr>
          <w:t>Public Health Agency of Canada website</w:t>
        </w:r>
      </w:hyperlink>
      <w:r w:rsidR="000071CB" w:rsidRPr="00F01E37">
        <w:rPr>
          <w:rFonts w:eastAsia="Times New Roman" w:cs="Times New Roman"/>
          <w:sz w:val="24"/>
          <w:szCs w:val="24"/>
        </w:rPr>
        <w:t xml:space="preserve">. </w:t>
      </w:r>
      <w:r w:rsidR="00562383" w:rsidRPr="00F01E37">
        <w:rPr>
          <w:rFonts w:eastAsia="Times New Roman" w:cs="Times New Roman"/>
          <w:sz w:val="24"/>
          <w:szCs w:val="24"/>
        </w:rPr>
        <w:t xml:space="preserve"> At the time of this announcement, </w:t>
      </w:r>
      <w:r w:rsidR="000071CB" w:rsidRPr="00F01E37">
        <w:rPr>
          <w:rFonts w:eastAsia="Times New Roman" w:cs="Times New Roman"/>
          <w:sz w:val="24"/>
          <w:szCs w:val="24"/>
        </w:rPr>
        <w:t xml:space="preserve">this guideline applied to the following </w:t>
      </w:r>
      <w:r w:rsidR="00562383" w:rsidRPr="00F01E37">
        <w:rPr>
          <w:rFonts w:eastAsia="Times New Roman" w:cs="Times New Roman"/>
          <w:sz w:val="24"/>
          <w:szCs w:val="24"/>
        </w:rPr>
        <w:t xml:space="preserve">countries  </w:t>
      </w:r>
      <w:r w:rsidR="000071CB" w:rsidRPr="00F01E37">
        <w:rPr>
          <w:rFonts w:eastAsia="Times New Roman" w:cs="Times New Roman"/>
          <w:sz w:val="24"/>
          <w:szCs w:val="24"/>
        </w:rPr>
        <w:t xml:space="preserve">with Level 3 travel advisories to avoid non-essential travel: </w:t>
      </w:r>
      <w:r w:rsidR="00562383" w:rsidRPr="00F01E37">
        <w:rPr>
          <w:rFonts w:eastAsia="Times New Roman" w:cs="Times New Roman"/>
          <w:sz w:val="24"/>
          <w:szCs w:val="24"/>
        </w:rPr>
        <w:t>Si</w:t>
      </w:r>
      <w:r w:rsidR="00F01E37">
        <w:rPr>
          <w:rFonts w:eastAsia="Times New Roman" w:cs="Times New Roman"/>
          <w:sz w:val="24"/>
          <w:szCs w:val="24"/>
        </w:rPr>
        <w:t xml:space="preserve">erra Leone, Liberia, and </w:t>
      </w:r>
      <w:proofErr w:type="spellStart"/>
      <w:r w:rsidR="00F01E37">
        <w:rPr>
          <w:rFonts w:eastAsia="Times New Roman" w:cs="Times New Roman"/>
          <w:sz w:val="24"/>
          <w:szCs w:val="24"/>
        </w:rPr>
        <w:t>Guinea</w:t>
      </w:r>
      <w:r w:rsidR="000071CB" w:rsidRPr="00F01E37">
        <w:rPr>
          <w:rFonts w:eastAsia="Times New Roman" w:cs="Times New Roman"/>
          <w:sz w:val="24"/>
          <w:szCs w:val="24"/>
        </w:rPr>
        <w:t>.There</w:t>
      </w:r>
      <w:proofErr w:type="spellEnd"/>
      <w:r w:rsidR="000071CB" w:rsidRPr="00F01E37">
        <w:rPr>
          <w:rFonts w:eastAsia="Times New Roman" w:cs="Times New Roman"/>
          <w:sz w:val="24"/>
          <w:szCs w:val="24"/>
        </w:rPr>
        <w:t xml:space="preserve"> is also a travel advisory for </w:t>
      </w:r>
      <w:r w:rsidR="00562383" w:rsidRPr="00F01E37">
        <w:rPr>
          <w:rFonts w:eastAsia="Times New Roman" w:cs="Times New Roman"/>
          <w:sz w:val="24"/>
          <w:szCs w:val="24"/>
        </w:rPr>
        <w:t xml:space="preserve">Mali (Level 2: practice special precautions).  Current information can always be found through </w:t>
      </w:r>
      <w:r w:rsidR="00F01E37">
        <w:rPr>
          <w:rFonts w:eastAsia="Times New Roman" w:cs="Times New Roman"/>
          <w:sz w:val="24"/>
          <w:szCs w:val="24"/>
        </w:rPr>
        <w:t>PHAC</w:t>
      </w:r>
      <w:r w:rsidR="00562383" w:rsidRPr="00F01E37">
        <w:rPr>
          <w:rFonts w:eastAsia="Times New Roman" w:cs="Times New Roman"/>
          <w:sz w:val="24"/>
          <w:szCs w:val="24"/>
        </w:rPr>
        <w:t xml:space="preserve"> at </w:t>
      </w:r>
      <w:hyperlink r:id="rId8" w:history="1">
        <w:r w:rsidR="00562383" w:rsidRPr="00F01E37">
          <w:rPr>
            <w:rStyle w:val="Hyperlink"/>
            <w:rFonts w:eastAsia="Times New Roman" w:cs="Times New Roman"/>
            <w:sz w:val="24"/>
            <w:szCs w:val="24"/>
          </w:rPr>
          <w:t>http://www.phac-aspc.gc.ca/tmp-pmv/notices-avis/notices-avis-eng.php?id=138</w:t>
        </w:r>
      </w:hyperlink>
      <w:r w:rsidR="00562383" w:rsidRPr="00F01E37">
        <w:rPr>
          <w:rFonts w:eastAsia="Times New Roman" w:cs="Times New Roman"/>
          <w:sz w:val="24"/>
          <w:szCs w:val="24"/>
        </w:rPr>
        <w:t xml:space="preserve"> .</w:t>
      </w:r>
    </w:p>
    <w:p w14:paraId="6C3AEA81" w14:textId="77777777" w:rsidR="004123C4" w:rsidRPr="00F01E37" w:rsidRDefault="004123C4" w:rsidP="00F01E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01E37">
        <w:rPr>
          <w:rFonts w:eastAsia="Times New Roman" w:cs="Times New Roman"/>
          <w:sz w:val="24"/>
          <w:szCs w:val="24"/>
        </w:rPr>
        <w:t xml:space="preserve">For additional information, please contact the </w:t>
      </w:r>
      <w:hyperlink r:id="rId9" w:tgtFrame="_blank" w:history="1">
        <w:r w:rsidRPr="00F01E37">
          <w:rPr>
            <w:rFonts w:eastAsia="Times New Roman" w:cs="Times New Roman"/>
            <w:color w:val="0000FF"/>
            <w:sz w:val="24"/>
            <w:szCs w:val="24"/>
            <w:u w:val="single"/>
          </w:rPr>
          <w:t>Windsor-Essex County Health Unit</w:t>
        </w:r>
      </w:hyperlink>
      <w:r w:rsidRPr="00F01E37">
        <w:rPr>
          <w:rFonts w:eastAsia="Times New Roman" w:cs="Times New Roman"/>
          <w:sz w:val="24"/>
          <w:szCs w:val="24"/>
        </w:rPr>
        <w:t>.</w:t>
      </w:r>
    </w:p>
    <w:p w14:paraId="2B4339B2" w14:textId="77777777" w:rsidR="004123C4" w:rsidRPr="00F01E37" w:rsidRDefault="004123C4" w:rsidP="00F01E37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F01E37">
        <w:rPr>
          <w:rFonts w:eastAsia="Times New Roman" w:cs="Times New Roman"/>
          <w:sz w:val="24"/>
          <w:szCs w:val="24"/>
        </w:rPr>
        <w:t>You can also find information about Ebola virus disease on the following websites:</w:t>
      </w:r>
    </w:p>
    <w:p w14:paraId="4D092B9E" w14:textId="77777777" w:rsidR="004123C4" w:rsidRPr="00F01E37" w:rsidRDefault="00F74F65" w:rsidP="00F01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hyperlink r:id="rId10" w:tgtFrame="_blank" w:history="1">
        <w:r w:rsidR="004123C4" w:rsidRPr="00F01E37">
          <w:rPr>
            <w:rFonts w:eastAsia="Times New Roman" w:cs="Times New Roman"/>
            <w:color w:val="0000FF"/>
            <w:sz w:val="24"/>
            <w:szCs w:val="24"/>
            <w:u w:val="single"/>
          </w:rPr>
          <w:t>Ministry of Health and Long-Term Care</w:t>
        </w:r>
      </w:hyperlink>
    </w:p>
    <w:p w14:paraId="73DB30F3" w14:textId="77777777" w:rsidR="004123C4" w:rsidRPr="00F01E37" w:rsidRDefault="00F74F65" w:rsidP="00F01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hyperlink r:id="rId11" w:tgtFrame="_blank" w:history="1">
        <w:r w:rsidR="004123C4" w:rsidRPr="00F01E37">
          <w:rPr>
            <w:rFonts w:eastAsia="Times New Roman" w:cs="Times New Roman"/>
            <w:color w:val="0000FF"/>
            <w:sz w:val="24"/>
            <w:szCs w:val="24"/>
            <w:u w:val="single"/>
          </w:rPr>
          <w:t>Public Health Agency of Canada</w:t>
        </w:r>
      </w:hyperlink>
    </w:p>
    <w:p w14:paraId="3AF1D157" w14:textId="77777777" w:rsidR="004123C4" w:rsidRPr="00F01E37" w:rsidRDefault="00F74F65" w:rsidP="00F01E3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hyperlink r:id="rId12" w:tgtFrame="_blank" w:history="1">
        <w:r w:rsidR="004123C4" w:rsidRPr="00F01E37">
          <w:rPr>
            <w:rFonts w:eastAsia="Times New Roman" w:cs="Times New Roman"/>
            <w:color w:val="0000FF"/>
            <w:sz w:val="24"/>
            <w:szCs w:val="24"/>
            <w:u w:val="single"/>
          </w:rPr>
          <w:t>World Health Organization</w:t>
        </w:r>
      </w:hyperlink>
    </w:p>
    <w:p w14:paraId="073F4FA9" w14:textId="77777777" w:rsidR="002E608A" w:rsidRPr="00F01E37" w:rsidRDefault="002E608A" w:rsidP="00F01E37">
      <w:pPr>
        <w:spacing w:after="0" w:line="240" w:lineRule="auto"/>
        <w:jc w:val="both"/>
        <w:rPr>
          <w:sz w:val="24"/>
          <w:szCs w:val="24"/>
        </w:rPr>
      </w:pPr>
      <w:r w:rsidRPr="00F01E37">
        <w:rPr>
          <w:sz w:val="24"/>
          <w:szCs w:val="24"/>
        </w:rPr>
        <w:t xml:space="preserve">The University’s </w:t>
      </w:r>
      <w:hyperlink r:id="rId13" w:history="1">
        <w:r w:rsidRPr="00F01E37">
          <w:rPr>
            <w:rStyle w:val="Hyperlink"/>
            <w:sz w:val="24"/>
            <w:szCs w:val="24"/>
          </w:rPr>
          <w:t>Student Health Services</w:t>
        </w:r>
      </w:hyperlink>
      <w:r w:rsidRPr="00F01E37">
        <w:rPr>
          <w:sz w:val="24"/>
          <w:szCs w:val="24"/>
        </w:rPr>
        <w:t xml:space="preserve"> unit is monitoring the situation, and is working to ensure that appropriate protocols are in place in case of emergency. </w:t>
      </w:r>
      <w:r w:rsidR="00E15220" w:rsidRPr="00F01E37">
        <w:rPr>
          <w:sz w:val="24"/>
          <w:szCs w:val="24"/>
        </w:rPr>
        <w:t>The University</w:t>
      </w:r>
      <w:r w:rsidRPr="00F01E37">
        <w:rPr>
          <w:sz w:val="24"/>
          <w:szCs w:val="24"/>
        </w:rPr>
        <w:t xml:space="preserve"> of </w:t>
      </w:r>
      <w:r w:rsidR="00E15220" w:rsidRPr="00F01E37">
        <w:rPr>
          <w:sz w:val="24"/>
          <w:szCs w:val="24"/>
        </w:rPr>
        <w:t xml:space="preserve">Windsor’s </w:t>
      </w:r>
      <w:hyperlink r:id="rId14" w:history="1">
        <w:r w:rsidRPr="00F01E37">
          <w:rPr>
            <w:rStyle w:val="Hyperlink"/>
            <w:sz w:val="24"/>
            <w:szCs w:val="24"/>
          </w:rPr>
          <w:t>Emergency Procedures Handbook</w:t>
        </w:r>
      </w:hyperlink>
      <w:r w:rsidRPr="00F01E37">
        <w:rPr>
          <w:sz w:val="24"/>
          <w:szCs w:val="24"/>
        </w:rPr>
        <w:t xml:space="preserve"> provides an overview of standard </w:t>
      </w:r>
      <w:r w:rsidR="00E15220" w:rsidRPr="00F01E37">
        <w:rPr>
          <w:sz w:val="24"/>
          <w:szCs w:val="24"/>
        </w:rPr>
        <w:t>procedures to</w:t>
      </w:r>
      <w:r w:rsidRPr="00F01E37">
        <w:rPr>
          <w:sz w:val="24"/>
          <w:szCs w:val="24"/>
        </w:rPr>
        <w:t xml:space="preserve"> be undertaken in the case of pandemics or infectious disease.  Should a suspected case of </w:t>
      </w:r>
      <w:r w:rsidR="00E15220" w:rsidRPr="00F01E37">
        <w:rPr>
          <w:sz w:val="24"/>
          <w:szCs w:val="24"/>
        </w:rPr>
        <w:t>Ebola</w:t>
      </w:r>
      <w:r w:rsidRPr="00F01E37">
        <w:rPr>
          <w:sz w:val="24"/>
          <w:szCs w:val="24"/>
        </w:rPr>
        <w:t xml:space="preserve"> occur at the University, the University will work in conjunction with the Windsor-Essex County Health Unit to ensure that the appropriate guidelines have been implemented.  </w:t>
      </w:r>
    </w:p>
    <w:p w14:paraId="22DFC928" w14:textId="77777777" w:rsidR="002E608A" w:rsidRPr="00F01E37" w:rsidRDefault="002E608A" w:rsidP="00F01E37">
      <w:pPr>
        <w:spacing w:after="0" w:line="240" w:lineRule="auto"/>
        <w:jc w:val="both"/>
        <w:rPr>
          <w:sz w:val="24"/>
          <w:szCs w:val="24"/>
        </w:rPr>
      </w:pPr>
    </w:p>
    <w:p w14:paraId="7E34D74C" w14:textId="77777777" w:rsidR="004123C4" w:rsidRPr="00F01E37" w:rsidRDefault="004123C4" w:rsidP="00F01E37">
      <w:pPr>
        <w:pStyle w:val="Heading2"/>
        <w:jc w:val="both"/>
        <w:rPr>
          <w:rFonts w:asciiTheme="minorHAnsi" w:eastAsia="Times New Roman" w:hAnsiTheme="minorHAnsi"/>
          <w:sz w:val="24"/>
          <w:szCs w:val="24"/>
        </w:rPr>
      </w:pPr>
      <w:r w:rsidRPr="00F01E37">
        <w:rPr>
          <w:rFonts w:asciiTheme="minorHAnsi" w:eastAsia="Times New Roman" w:hAnsiTheme="minorHAnsi"/>
          <w:sz w:val="24"/>
          <w:szCs w:val="24"/>
        </w:rPr>
        <w:t>Travelling</w:t>
      </w:r>
      <w:r w:rsidR="002E608A" w:rsidRPr="00F01E37">
        <w:rPr>
          <w:rFonts w:asciiTheme="minorHAnsi" w:eastAsia="Times New Roman" w:hAnsiTheme="minorHAnsi"/>
          <w:sz w:val="24"/>
          <w:szCs w:val="24"/>
        </w:rPr>
        <w:t xml:space="preserve"> </w:t>
      </w:r>
      <w:r w:rsidR="00D72768" w:rsidRPr="00F01E37">
        <w:rPr>
          <w:rFonts w:asciiTheme="minorHAnsi" w:eastAsia="Times New Roman" w:hAnsiTheme="minorHAnsi"/>
          <w:sz w:val="24"/>
          <w:szCs w:val="24"/>
        </w:rPr>
        <w:t xml:space="preserve">through or </w:t>
      </w:r>
      <w:r w:rsidR="002E608A" w:rsidRPr="00F01E37">
        <w:rPr>
          <w:rFonts w:asciiTheme="minorHAnsi" w:eastAsia="Times New Roman" w:hAnsiTheme="minorHAnsi"/>
          <w:sz w:val="24"/>
          <w:szCs w:val="24"/>
        </w:rPr>
        <w:t>to Countries Affected by Ebola</w:t>
      </w:r>
      <w:r w:rsidRPr="00F01E37">
        <w:rPr>
          <w:rFonts w:asciiTheme="minorHAnsi" w:eastAsia="Times New Roman" w:hAnsiTheme="minorHAnsi"/>
          <w:sz w:val="24"/>
          <w:szCs w:val="24"/>
        </w:rPr>
        <w:t xml:space="preserve"> </w:t>
      </w:r>
    </w:p>
    <w:p w14:paraId="4C3481A9" w14:textId="79424106" w:rsidR="004123C4" w:rsidRPr="00F01E37" w:rsidRDefault="004123C4" w:rsidP="00F01E37">
      <w:pPr>
        <w:spacing w:after="0" w:line="240" w:lineRule="auto"/>
        <w:jc w:val="both"/>
        <w:rPr>
          <w:rStyle w:val="Strong"/>
          <w:b w:val="0"/>
          <w:sz w:val="24"/>
          <w:szCs w:val="24"/>
        </w:rPr>
      </w:pPr>
      <w:r w:rsidRPr="00F01E37">
        <w:rPr>
          <w:rFonts w:eastAsia="Times New Roman" w:cs="Arial"/>
          <w:sz w:val="24"/>
          <w:szCs w:val="24"/>
        </w:rPr>
        <w:t>All members of the University of Windsor community considering travel to</w:t>
      </w:r>
      <w:r w:rsidR="006655EF" w:rsidRPr="00F01E37">
        <w:rPr>
          <w:rFonts w:eastAsia="Times New Roman" w:cs="Arial"/>
          <w:sz w:val="24"/>
          <w:szCs w:val="24"/>
        </w:rPr>
        <w:t xml:space="preserve"> or through </w:t>
      </w:r>
      <w:r w:rsidRPr="00F01E37">
        <w:rPr>
          <w:rFonts w:eastAsia="Times New Roman" w:cs="Arial"/>
          <w:sz w:val="24"/>
          <w:szCs w:val="24"/>
        </w:rPr>
        <w:t xml:space="preserve">countries currently experiencing </w:t>
      </w:r>
      <w:r w:rsidR="00E15220" w:rsidRPr="00F01E37">
        <w:rPr>
          <w:rFonts w:eastAsia="Times New Roman" w:cs="Arial"/>
          <w:sz w:val="24"/>
          <w:szCs w:val="24"/>
        </w:rPr>
        <w:t>Ebola</w:t>
      </w:r>
      <w:r w:rsidRPr="00F01E37">
        <w:rPr>
          <w:rFonts w:eastAsia="Times New Roman" w:cs="Arial"/>
          <w:sz w:val="24"/>
          <w:szCs w:val="24"/>
        </w:rPr>
        <w:t xml:space="preserve"> outbreaks should be aware that the Public Health A</w:t>
      </w:r>
      <w:r w:rsidR="000071CB" w:rsidRPr="00F01E37">
        <w:rPr>
          <w:rFonts w:eastAsia="Times New Roman" w:cs="Arial"/>
          <w:sz w:val="24"/>
          <w:szCs w:val="24"/>
        </w:rPr>
        <w:t xml:space="preserve">gency </w:t>
      </w:r>
      <w:r w:rsidRPr="00F01E37">
        <w:rPr>
          <w:rFonts w:eastAsia="Times New Roman" w:cs="Arial"/>
          <w:sz w:val="24"/>
          <w:szCs w:val="24"/>
        </w:rPr>
        <w:t>of Canada</w:t>
      </w:r>
      <w:r w:rsidR="00027976" w:rsidRPr="00F01E37">
        <w:rPr>
          <w:rFonts w:eastAsia="Times New Roman" w:cs="Arial"/>
          <w:sz w:val="24"/>
          <w:szCs w:val="24"/>
        </w:rPr>
        <w:t xml:space="preserve"> (PHAC) </w:t>
      </w:r>
      <w:r w:rsidRPr="00F01E37">
        <w:rPr>
          <w:rFonts w:eastAsia="Times New Roman" w:cs="Arial"/>
          <w:sz w:val="24"/>
          <w:szCs w:val="24"/>
        </w:rPr>
        <w:t xml:space="preserve">has issued travel health notices for Guinea, Liberia, </w:t>
      </w:r>
      <w:r w:rsidR="00955B5A" w:rsidRPr="00F01E37">
        <w:rPr>
          <w:rFonts w:eastAsia="Times New Roman" w:cs="Arial"/>
          <w:sz w:val="24"/>
          <w:szCs w:val="24"/>
        </w:rPr>
        <w:t xml:space="preserve">and </w:t>
      </w:r>
      <w:r w:rsidRPr="00F01E37">
        <w:rPr>
          <w:rFonts w:eastAsia="Times New Roman" w:cs="Arial"/>
          <w:sz w:val="24"/>
          <w:szCs w:val="24"/>
        </w:rPr>
        <w:t xml:space="preserve">Sierra Leone, indicating </w:t>
      </w:r>
      <w:r w:rsidRPr="00F01E37">
        <w:rPr>
          <w:rFonts w:eastAsia="Times New Roman" w:cs="Arial"/>
          <w:sz w:val="24"/>
          <w:szCs w:val="24"/>
        </w:rPr>
        <w:lastRenderedPageBreak/>
        <w:t xml:space="preserve">that </w:t>
      </w:r>
      <w:r w:rsidRPr="00F01E37">
        <w:rPr>
          <w:rStyle w:val="Strong"/>
          <w:b w:val="0"/>
          <w:sz w:val="24"/>
          <w:szCs w:val="24"/>
        </w:rPr>
        <w:t xml:space="preserve">Canadians avoid non-essential travel </w:t>
      </w:r>
      <w:r w:rsidR="002168F5" w:rsidRPr="00F01E37">
        <w:rPr>
          <w:rStyle w:val="Strong"/>
          <w:b w:val="0"/>
          <w:sz w:val="24"/>
          <w:szCs w:val="24"/>
        </w:rPr>
        <w:t xml:space="preserve">to </w:t>
      </w:r>
      <w:r w:rsidR="00027976" w:rsidRPr="00F01E37">
        <w:rPr>
          <w:rStyle w:val="Strong"/>
          <w:b w:val="0"/>
          <w:sz w:val="24"/>
          <w:szCs w:val="24"/>
        </w:rPr>
        <w:t>these count</w:t>
      </w:r>
      <w:r w:rsidRPr="00F01E37">
        <w:rPr>
          <w:rStyle w:val="Strong"/>
          <w:b w:val="0"/>
          <w:sz w:val="24"/>
          <w:szCs w:val="24"/>
        </w:rPr>
        <w:t>r</w:t>
      </w:r>
      <w:r w:rsidR="00027976" w:rsidRPr="00F01E37">
        <w:rPr>
          <w:rStyle w:val="Strong"/>
          <w:b w:val="0"/>
          <w:sz w:val="24"/>
          <w:szCs w:val="24"/>
        </w:rPr>
        <w:t>i</w:t>
      </w:r>
      <w:r w:rsidRPr="00F01E37">
        <w:rPr>
          <w:rStyle w:val="Strong"/>
          <w:b w:val="0"/>
          <w:sz w:val="24"/>
          <w:szCs w:val="24"/>
        </w:rPr>
        <w:t xml:space="preserve">es, and a further notice that travelers to </w:t>
      </w:r>
      <w:r w:rsidR="00562383" w:rsidRPr="00F01E37">
        <w:rPr>
          <w:rStyle w:val="Strong"/>
          <w:b w:val="0"/>
          <w:sz w:val="24"/>
          <w:szCs w:val="24"/>
        </w:rPr>
        <w:t>Mali</w:t>
      </w:r>
      <w:r w:rsidR="00027976" w:rsidRPr="00F01E37">
        <w:rPr>
          <w:rStyle w:val="Strong"/>
          <w:b w:val="0"/>
          <w:sz w:val="24"/>
          <w:szCs w:val="24"/>
        </w:rPr>
        <w:t xml:space="preserve"> </w:t>
      </w:r>
      <w:r w:rsidR="00562383" w:rsidRPr="00F01E37">
        <w:rPr>
          <w:rStyle w:val="Strong"/>
          <w:b w:val="0"/>
          <w:sz w:val="24"/>
          <w:szCs w:val="24"/>
        </w:rPr>
        <w:t xml:space="preserve">should </w:t>
      </w:r>
      <w:r w:rsidR="00027976" w:rsidRPr="00F01E37">
        <w:rPr>
          <w:rStyle w:val="Strong"/>
          <w:b w:val="0"/>
          <w:sz w:val="24"/>
          <w:szCs w:val="24"/>
        </w:rPr>
        <w:t>practice special precautions</w:t>
      </w:r>
      <w:r w:rsidRPr="00F01E37">
        <w:rPr>
          <w:rStyle w:val="Strong"/>
          <w:b w:val="0"/>
          <w:sz w:val="24"/>
          <w:szCs w:val="24"/>
        </w:rPr>
        <w:t xml:space="preserve"> to reduce the risk of transmission of the virus.  </w:t>
      </w:r>
    </w:p>
    <w:p w14:paraId="155EFE66" w14:textId="77777777" w:rsidR="00F74304" w:rsidRPr="00F01E37" w:rsidRDefault="00F74304" w:rsidP="00F01E37">
      <w:pPr>
        <w:spacing w:after="0" w:line="240" w:lineRule="auto"/>
        <w:jc w:val="both"/>
        <w:rPr>
          <w:sz w:val="24"/>
          <w:szCs w:val="24"/>
        </w:rPr>
      </w:pPr>
    </w:p>
    <w:p w14:paraId="785245E6" w14:textId="5CDAE304" w:rsidR="004123C4" w:rsidRPr="00F01E37" w:rsidRDefault="004123C4" w:rsidP="00F01E37">
      <w:pPr>
        <w:spacing w:after="0" w:line="240" w:lineRule="auto"/>
        <w:jc w:val="both"/>
        <w:rPr>
          <w:sz w:val="24"/>
          <w:szCs w:val="24"/>
        </w:rPr>
      </w:pPr>
      <w:r w:rsidRPr="00F01E37">
        <w:rPr>
          <w:sz w:val="24"/>
          <w:szCs w:val="24"/>
        </w:rPr>
        <w:t xml:space="preserve">These recommendations are made to protect Canadian </w:t>
      </w:r>
      <w:r w:rsidR="00E15220" w:rsidRPr="00F01E37">
        <w:rPr>
          <w:sz w:val="24"/>
          <w:szCs w:val="24"/>
        </w:rPr>
        <w:t>travelers</w:t>
      </w:r>
      <w:r w:rsidRPr="00F01E37">
        <w:rPr>
          <w:sz w:val="24"/>
          <w:szCs w:val="24"/>
        </w:rPr>
        <w:t xml:space="preserve"> and make it easier for health officials in </w:t>
      </w:r>
      <w:r w:rsidR="00562383" w:rsidRPr="00F01E37">
        <w:rPr>
          <w:sz w:val="24"/>
          <w:szCs w:val="24"/>
        </w:rPr>
        <w:t xml:space="preserve">affected </w:t>
      </w:r>
      <w:r w:rsidRPr="00F01E37">
        <w:rPr>
          <w:sz w:val="24"/>
          <w:szCs w:val="24"/>
        </w:rPr>
        <w:t>countr</w:t>
      </w:r>
      <w:r w:rsidR="00562383" w:rsidRPr="00F01E37">
        <w:rPr>
          <w:sz w:val="24"/>
          <w:szCs w:val="24"/>
        </w:rPr>
        <w:t>ies</w:t>
      </w:r>
      <w:r w:rsidRPr="00F01E37">
        <w:rPr>
          <w:sz w:val="24"/>
          <w:szCs w:val="24"/>
        </w:rPr>
        <w:t xml:space="preserve"> to dedicate their resources towards controlling the outbreak. The risk of infection is low for most </w:t>
      </w:r>
      <w:r w:rsidR="00E15220" w:rsidRPr="00F01E37">
        <w:rPr>
          <w:sz w:val="24"/>
          <w:szCs w:val="24"/>
        </w:rPr>
        <w:t>travelers;</w:t>
      </w:r>
      <w:r w:rsidRPr="00F01E37">
        <w:rPr>
          <w:sz w:val="24"/>
          <w:szCs w:val="24"/>
        </w:rPr>
        <w:t xml:space="preserve"> however the risk may be increased for those who are working in a health care setting or for </w:t>
      </w:r>
      <w:r w:rsidR="00E15220" w:rsidRPr="00F01E37">
        <w:rPr>
          <w:sz w:val="24"/>
          <w:szCs w:val="24"/>
        </w:rPr>
        <w:t>travelers</w:t>
      </w:r>
      <w:r w:rsidRPr="00F01E37">
        <w:rPr>
          <w:sz w:val="24"/>
          <w:szCs w:val="24"/>
        </w:rPr>
        <w:t xml:space="preserve"> who require medical care in affected areas</w:t>
      </w:r>
      <w:r w:rsidR="00F01E37">
        <w:rPr>
          <w:sz w:val="24"/>
          <w:szCs w:val="24"/>
        </w:rPr>
        <w:t>,</w:t>
      </w:r>
      <w:r w:rsidRPr="00F01E37">
        <w:rPr>
          <w:sz w:val="24"/>
          <w:szCs w:val="24"/>
        </w:rPr>
        <w:t xml:space="preserve"> as most human infections result from direct contact with body fluids of an infected patient. There may also be difficulties accessing health care services due to increasingly burdened health care system</w:t>
      </w:r>
      <w:r w:rsidR="00F01E37">
        <w:rPr>
          <w:sz w:val="24"/>
          <w:szCs w:val="24"/>
        </w:rPr>
        <w:t>s</w:t>
      </w:r>
      <w:r w:rsidRPr="00F01E37">
        <w:rPr>
          <w:sz w:val="24"/>
          <w:szCs w:val="24"/>
        </w:rPr>
        <w:t>.</w:t>
      </w:r>
    </w:p>
    <w:p w14:paraId="07508743" w14:textId="77777777" w:rsidR="004123C4" w:rsidRPr="00F01E37" w:rsidRDefault="004123C4" w:rsidP="00F01E37">
      <w:pPr>
        <w:spacing w:after="0" w:line="240" w:lineRule="auto"/>
        <w:jc w:val="both"/>
        <w:rPr>
          <w:sz w:val="24"/>
          <w:szCs w:val="24"/>
        </w:rPr>
      </w:pPr>
    </w:p>
    <w:p w14:paraId="3761CED0" w14:textId="77777777" w:rsidR="00F74304" w:rsidRPr="00F01E37" w:rsidRDefault="00F74304" w:rsidP="00F01E37">
      <w:pPr>
        <w:spacing w:after="0" w:line="240" w:lineRule="auto"/>
        <w:jc w:val="both"/>
        <w:rPr>
          <w:rStyle w:val="Strong"/>
          <w:sz w:val="24"/>
          <w:szCs w:val="24"/>
        </w:rPr>
      </w:pPr>
      <w:r w:rsidRPr="00F01E37">
        <w:rPr>
          <w:rStyle w:val="Strong"/>
          <w:b w:val="0"/>
          <w:sz w:val="24"/>
          <w:szCs w:val="24"/>
        </w:rPr>
        <w:t>The University of Windsor</w:t>
      </w:r>
      <w:r w:rsidR="002422BA" w:rsidRPr="00F01E37">
        <w:rPr>
          <w:rStyle w:val="Strong"/>
          <w:b w:val="0"/>
          <w:sz w:val="24"/>
          <w:szCs w:val="24"/>
        </w:rPr>
        <w:t xml:space="preserve"> strongly endorses </w:t>
      </w:r>
      <w:r w:rsidRPr="00F01E37">
        <w:rPr>
          <w:rStyle w:val="Strong"/>
          <w:b w:val="0"/>
          <w:sz w:val="24"/>
          <w:szCs w:val="24"/>
        </w:rPr>
        <w:t>PHAC’s recommendations for students, faculty and staff considering travel</w:t>
      </w:r>
      <w:r w:rsidR="006655EF" w:rsidRPr="00F01E37">
        <w:rPr>
          <w:rStyle w:val="Strong"/>
          <w:b w:val="0"/>
          <w:sz w:val="24"/>
          <w:szCs w:val="24"/>
        </w:rPr>
        <w:t xml:space="preserve"> through or</w:t>
      </w:r>
      <w:r w:rsidRPr="00F01E37">
        <w:rPr>
          <w:rStyle w:val="Strong"/>
          <w:b w:val="0"/>
          <w:sz w:val="24"/>
          <w:szCs w:val="24"/>
        </w:rPr>
        <w:t xml:space="preserve"> to these countries. </w:t>
      </w:r>
      <w:r w:rsidR="002422BA" w:rsidRPr="00F01E37">
        <w:rPr>
          <w:rStyle w:val="Strong"/>
          <w:b w:val="0"/>
          <w:sz w:val="24"/>
          <w:szCs w:val="24"/>
        </w:rPr>
        <w:t>At a minimum, s</w:t>
      </w:r>
      <w:r w:rsidRPr="00F01E37">
        <w:rPr>
          <w:rStyle w:val="Strong"/>
          <w:b w:val="0"/>
          <w:sz w:val="24"/>
          <w:szCs w:val="24"/>
        </w:rPr>
        <w:t xml:space="preserve">taff or faculty planning to visit these regions should consult </w:t>
      </w:r>
      <w:hyperlink r:id="rId15" w:history="1">
        <w:r w:rsidRPr="00F01E37">
          <w:rPr>
            <w:rStyle w:val="Hyperlink"/>
            <w:sz w:val="24"/>
            <w:szCs w:val="24"/>
          </w:rPr>
          <w:t>a pre-travel clinic</w:t>
        </w:r>
      </w:hyperlink>
      <w:r w:rsidRPr="00F01E37">
        <w:rPr>
          <w:rStyle w:val="Strong"/>
          <w:b w:val="0"/>
          <w:sz w:val="24"/>
          <w:szCs w:val="24"/>
        </w:rPr>
        <w:t xml:space="preserve"> in the Windsor re</w:t>
      </w:r>
      <w:r w:rsidR="002422BA" w:rsidRPr="00F01E37">
        <w:rPr>
          <w:rStyle w:val="Strong"/>
          <w:b w:val="0"/>
          <w:sz w:val="24"/>
          <w:szCs w:val="24"/>
        </w:rPr>
        <w:t xml:space="preserve">gion and be guided in their decision making by the advice they receive. </w:t>
      </w:r>
    </w:p>
    <w:p w14:paraId="3E47C141" w14:textId="77777777" w:rsidR="00F74304" w:rsidRPr="00F01E37" w:rsidRDefault="00F74304" w:rsidP="00F01E37">
      <w:pPr>
        <w:spacing w:after="0" w:line="240" w:lineRule="auto"/>
        <w:jc w:val="both"/>
        <w:rPr>
          <w:sz w:val="24"/>
          <w:szCs w:val="24"/>
        </w:rPr>
      </w:pPr>
    </w:p>
    <w:p w14:paraId="61CD9D39" w14:textId="52E7269F" w:rsidR="00027976" w:rsidRPr="00F01E37" w:rsidRDefault="00027976" w:rsidP="00F01E37">
      <w:pPr>
        <w:spacing w:after="0" w:line="240" w:lineRule="auto"/>
        <w:jc w:val="both"/>
        <w:rPr>
          <w:rStyle w:val="Strong"/>
          <w:b w:val="0"/>
          <w:sz w:val="24"/>
          <w:szCs w:val="24"/>
        </w:rPr>
      </w:pPr>
      <w:r w:rsidRPr="00F01E37">
        <w:rPr>
          <w:rStyle w:val="Strong"/>
          <w:b w:val="0"/>
          <w:sz w:val="24"/>
          <w:szCs w:val="24"/>
        </w:rPr>
        <w:t xml:space="preserve">Please </w:t>
      </w:r>
      <w:r w:rsidR="002E608A" w:rsidRPr="00F01E37">
        <w:rPr>
          <w:rStyle w:val="Strong"/>
          <w:b w:val="0"/>
          <w:sz w:val="24"/>
          <w:szCs w:val="24"/>
        </w:rPr>
        <w:t>click</w:t>
      </w:r>
      <w:r w:rsidRPr="00F01E37">
        <w:rPr>
          <w:rStyle w:val="Strong"/>
          <w:b w:val="0"/>
          <w:sz w:val="24"/>
          <w:szCs w:val="24"/>
        </w:rPr>
        <w:t xml:space="preserve"> </w:t>
      </w:r>
      <w:hyperlink r:id="rId16" w:history="1">
        <w:r w:rsidRPr="00F01E37">
          <w:rPr>
            <w:rStyle w:val="Hyperlink"/>
            <w:sz w:val="24"/>
            <w:szCs w:val="24"/>
          </w:rPr>
          <w:t>h</w:t>
        </w:r>
        <w:bookmarkStart w:id="0" w:name="_GoBack"/>
        <w:bookmarkEnd w:id="0"/>
        <w:r w:rsidRPr="00F01E37">
          <w:rPr>
            <w:rStyle w:val="Hyperlink"/>
            <w:sz w:val="24"/>
            <w:szCs w:val="24"/>
          </w:rPr>
          <w:t>e</w:t>
        </w:r>
        <w:r w:rsidRPr="00F01E37">
          <w:rPr>
            <w:rStyle w:val="Hyperlink"/>
            <w:sz w:val="24"/>
            <w:szCs w:val="24"/>
          </w:rPr>
          <w:t>re</w:t>
        </w:r>
      </w:hyperlink>
      <w:r w:rsidRPr="00F01E37">
        <w:rPr>
          <w:rStyle w:val="Strong"/>
          <w:b w:val="0"/>
          <w:sz w:val="24"/>
          <w:szCs w:val="24"/>
        </w:rPr>
        <w:t xml:space="preserve"> for the latest updates from PHAC.</w:t>
      </w:r>
    </w:p>
    <w:p w14:paraId="28157FE8" w14:textId="77777777" w:rsidR="00027976" w:rsidRPr="00F01E37" w:rsidRDefault="00027976" w:rsidP="00F01E37">
      <w:pPr>
        <w:spacing w:after="0" w:line="240" w:lineRule="auto"/>
        <w:jc w:val="both"/>
        <w:rPr>
          <w:sz w:val="24"/>
          <w:szCs w:val="24"/>
        </w:rPr>
      </w:pPr>
    </w:p>
    <w:p w14:paraId="5BD8A5D8" w14:textId="4FB07E9F" w:rsidR="006E41CB" w:rsidRPr="00F01E37" w:rsidRDefault="00E15220" w:rsidP="00F01E37">
      <w:pPr>
        <w:spacing w:after="0" w:line="240" w:lineRule="auto"/>
        <w:jc w:val="both"/>
        <w:rPr>
          <w:sz w:val="24"/>
          <w:szCs w:val="24"/>
        </w:rPr>
      </w:pPr>
      <w:r w:rsidRPr="00F01E37">
        <w:rPr>
          <w:sz w:val="24"/>
          <w:szCs w:val="24"/>
        </w:rPr>
        <w:t>Travelers</w:t>
      </w:r>
      <w:r w:rsidR="004123C4" w:rsidRPr="00F01E37">
        <w:rPr>
          <w:sz w:val="24"/>
          <w:szCs w:val="24"/>
        </w:rPr>
        <w:t xml:space="preserve"> should also be aware that international travel advisories may impact Green Shield’s out of country </w:t>
      </w:r>
      <w:r w:rsidR="002E608A" w:rsidRPr="00F01E37">
        <w:rPr>
          <w:sz w:val="24"/>
          <w:szCs w:val="24"/>
        </w:rPr>
        <w:t xml:space="preserve">medical </w:t>
      </w:r>
      <w:r w:rsidR="004123C4" w:rsidRPr="00F01E37">
        <w:rPr>
          <w:sz w:val="24"/>
          <w:szCs w:val="24"/>
        </w:rPr>
        <w:t xml:space="preserve">insurance coverage, and that in some cases there may be no consular support in affected countries.  </w:t>
      </w:r>
      <w:r w:rsidR="00027976" w:rsidRPr="00F01E37">
        <w:rPr>
          <w:sz w:val="24"/>
          <w:szCs w:val="24"/>
        </w:rPr>
        <w:t xml:space="preserve">All faculty or staff intending to travel </w:t>
      </w:r>
      <w:r w:rsidR="006655EF" w:rsidRPr="00F01E37">
        <w:rPr>
          <w:sz w:val="24"/>
          <w:szCs w:val="24"/>
        </w:rPr>
        <w:t xml:space="preserve">through or </w:t>
      </w:r>
      <w:r w:rsidR="00027976" w:rsidRPr="00F01E37">
        <w:rPr>
          <w:sz w:val="24"/>
          <w:szCs w:val="24"/>
        </w:rPr>
        <w:t xml:space="preserve">to an affected area or country are asked to </w:t>
      </w:r>
      <w:r w:rsidR="002E608A" w:rsidRPr="00F01E37">
        <w:rPr>
          <w:sz w:val="24"/>
          <w:szCs w:val="24"/>
        </w:rPr>
        <w:t xml:space="preserve">verify their coverage, </w:t>
      </w:r>
      <w:r w:rsidR="00F74304" w:rsidRPr="00F01E37">
        <w:rPr>
          <w:sz w:val="24"/>
          <w:szCs w:val="24"/>
        </w:rPr>
        <w:t xml:space="preserve">and are strongly encouraged to register with Foreign Affairs Canada and participate in any available briefings regarding travel to these areas. </w:t>
      </w:r>
      <w:r w:rsidR="006E41CB" w:rsidRPr="00F01E37">
        <w:rPr>
          <w:sz w:val="24"/>
          <w:szCs w:val="24"/>
        </w:rPr>
        <w:t xml:space="preserve"> For more information about specific coverag</w:t>
      </w:r>
      <w:r w:rsidR="00955B5A" w:rsidRPr="00F01E37">
        <w:rPr>
          <w:sz w:val="24"/>
          <w:szCs w:val="24"/>
        </w:rPr>
        <w:t xml:space="preserve">e, please contact Green Shield </w:t>
      </w:r>
      <w:r w:rsidR="006E41CB" w:rsidRPr="00F01E37">
        <w:rPr>
          <w:sz w:val="24"/>
          <w:szCs w:val="24"/>
        </w:rPr>
        <w:t xml:space="preserve">Customer Service at </w:t>
      </w:r>
      <w:r w:rsidR="00955B5A" w:rsidRPr="00F01E37">
        <w:rPr>
          <w:bCs/>
          <w:sz w:val="24"/>
          <w:szCs w:val="24"/>
        </w:rPr>
        <w:t>1-</w:t>
      </w:r>
      <w:r w:rsidR="00CC1C3F" w:rsidRPr="00F01E37">
        <w:rPr>
          <w:bCs/>
          <w:sz w:val="24"/>
          <w:szCs w:val="24"/>
        </w:rPr>
        <w:t>800-936-6226</w:t>
      </w:r>
      <w:r w:rsidR="00F01E37">
        <w:rPr>
          <w:bCs/>
          <w:sz w:val="24"/>
          <w:szCs w:val="24"/>
        </w:rPr>
        <w:t>.</w:t>
      </w:r>
    </w:p>
    <w:p w14:paraId="215F4303" w14:textId="77777777" w:rsidR="00027976" w:rsidRPr="00F01E37" w:rsidRDefault="006E41CB" w:rsidP="00F01E37">
      <w:pPr>
        <w:spacing w:after="0" w:line="240" w:lineRule="auto"/>
        <w:jc w:val="both"/>
        <w:rPr>
          <w:sz w:val="24"/>
          <w:szCs w:val="24"/>
        </w:rPr>
      </w:pPr>
      <w:r w:rsidRPr="00F01E37">
        <w:rPr>
          <w:sz w:val="24"/>
          <w:szCs w:val="24"/>
        </w:rPr>
        <w:t xml:space="preserve"> </w:t>
      </w:r>
    </w:p>
    <w:p w14:paraId="68542F66" w14:textId="77777777" w:rsidR="002E608A" w:rsidRPr="00F01E37" w:rsidRDefault="002E608A" w:rsidP="00F01E37">
      <w:pPr>
        <w:spacing w:after="0" w:line="240" w:lineRule="auto"/>
        <w:jc w:val="both"/>
        <w:rPr>
          <w:sz w:val="24"/>
          <w:szCs w:val="24"/>
        </w:rPr>
      </w:pPr>
      <w:r w:rsidRPr="00F01E37">
        <w:rPr>
          <w:sz w:val="24"/>
          <w:szCs w:val="24"/>
        </w:rPr>
        <w:t xml:space="preserve">We ask that all University of Windsor students or employees planning to travel </w:t>
      </w:r>
      <w:r w:rsidR="006655EF" w:rsidRPr="00F01E37">
        <w:rPr>
          <w:sz w:val="24"/>
          <w:szCs w:val="24"/>
        </w:rPr>
        <w:t xml:space="preserve">through or </w:t>
      </w:r>
      <w:r w:rsidRPr="00F01E37">
        <w:rPr>
          <w:sz w:val="24"/>
          <w:szCs w:val="24"/>
        </w:rPr>
        <w:t xml:space="preserve">to affected areas or countries and then to return to campus inform the Provost’s Office of their plans, by email at </w:t>
      </w:r>
      <w:hyperlink r:id="rId17" w:history="1">
        <w:r w:rsidRPr="00F01E37">
          <w:rPr>
            <w:rStyle w:val="Hyperlink"/>
            <w:sz w:val="24"/>
            <w:szCs w:val="24"/>
          </w:rPr>
          <w:t>vpacademic@uwindsor.ca</w:t>
        </w:r>
      </w:hyperlink>
      <w:r w:rsidRPr="00F01E37">
        <w:rPr>
          <w:sz w:val="24"/>
          <w:szCs w:val="24"/>
        </w:rPr>
        <w:t xml:space="preserve"> . </w:t>
      </w:r>
    </w:p>
    <w:p w14:paraId="00AB37B2" w14:textId="77777777" w:rsidR="00027976" w:rsidRPr="00F01E37" w:rsidRDefault="00027976" w:rsidP="00F01E37">
      <w:pPr>
        <w:spacing w:after="0" w:line="240" w:lineRule="auto"/>
        <w:jc w:val="both"/>
        <w:rPr>
          <w:sz w:val="24"/>
          <w:szCs w:val="24"/>
        </w:rPr>
      </w:pPr>
    </w:p>
    <w:p w14:paraId="438460C2" w14:textId="3901CCA4" w:rsidR="004123C4" w:rsidRPr="00F01E37" w:rsidRDefault="006E41CB" w:rsidP="00F01E37">
      <w:pPr>
        <w:spacing w:after="0" w:line="240" w:lineRule="auto"/>
        <w:jc w:val="both"/>
        <w:rPr>
          <w:sz w:val="24"/>
          <w:szCs w:val="24"/>
        </w:rPr>
      </w:pPr>
      <w:r w:rsidRPr="00F01E37">
        <w:rPr>
          <w:sz w:val="24"/>
          <w:szCs w:val="24"/>
        </w:rPr>
        <w:t xml:space="preserve">As indicated above, those </w:t>
      </w:r>
      <w:r w:rsidR="00027976" w:rsidRPr="00F01E37">
        <w:rPr>
          <w:sz w:val="24"/>
          <w:szCs w:val="24"/>
        </w:rPr>
        <w:t xml:space="preserve">returning from visits </w:t>
      </w:r>
      <w:r w:rsidR="006655EF" w:rsidRPr="00F01E37">
        <w:rPr>
          <w:sz w:val="24"/>
          <w:szCs w:val="24"/>
        </w:rPr>
        <w:t xml:space="preserve">through or </w:t>
      </w:r>
      <w:r w:rsidR="00027976" w:rsidRPr="00F01E37">
        <w:rPr>
          <w:sz w:val="24"/>
          <w:szCs w:val="24"/>
        </w:rPr>
        <w:t xml:space="preserve">to affected countries are asked to adhere strictly to </w:t>
      </w:r>
      <w:r w:rsidR="000071CB" w:rsidRPr="00F01E37">
        <w:rPr>
          <w:sz w:val="24"/>
          <w:szCs w:val="24"/>
        </w:rPr>
        <w:t xml:space="preserve">the guidelines and instructions provide by the Public Health Agency of Canada and the Quarantine Officer </w:t>
      </w:r>
      <w:r w:rsidR="0043087D" w:rsidRPr="00F01E37">
        <w:rPr>
          <w:sz w:val="24"/>
          <w:szCs w:val="24"/>
        </w:rPr>
        <w:t xml:space="preserve">with whom </w:t>
      </w:r>
      <w:r w:rsidR="000071CB" w:rsidRPr="00F01E37">
        <w:rPr>
          <w:sz w:val="24"/>
          <w:szCs w:val="24"/>
        </w:rPr>
        <w:t xml:space="preserve">they meet.  </w:t>
      </w:r>
    </w:p>
    <w:p w14:paraId="4880DC0D" w14:textId="77777777" w:rsidR="006E41CB" w:rsidRPr="00F01E37" w:rsidRDefault="006E41CB" w:rsidP="00F01E37">
      <w:pPr>
        <w:spacing w:after="0" w:line="240" w:lineRule="auto"/>
        <w:jc w:val="both"/>
        <w:rPr>
          <w:sz w:val="24"/>
          <w:szCs w:val="24"/>
        </w:rPr>
      </w:pPr>
    </w:p>
    <w:p w14:paraId="1286C168" w14:textId="77777777" w:rsidR="006E41CB" w:rsidRPr="00F01E37" w:rsidRDefault="006E41CB" w:rsidP="00F01E37">
      <w:pPr>
        <w:spacing w:after="0" w:line="240" w:lineRule="auto"/>
        <w:jc w:val="both"/>
        <w:rPr>
          <w:sz w:val="24"/>
          <w:szCs w:val="24"/>
        </w:rPr>
      </w:pPr>
      <w:r w:rsidRPr="00F01E37">
        <w:rPr>
          <w:sz w:val="24"/>
          <w:szCs w:val="24"/>
        </w:rPr>
        <w:t>Prepared by the Office of the Provost</w:t>
      </w:r>
    </w:p>
    <w:p w14:paraId="56B66EB9" w14:textId="77777777" w:rsidR="006E41CB" w:rsidRPr="002E608A" w:rsidRDefault="006E41CB" w:rsidP="00F01E37">
      <w:pPr>
        <w:spacing w:after="0" w:line="240" w:lineRule="auto"/>
        <w:jc w:val="both"/>
        <w:rPr>
          <w:sz w:val="24"/>
          <w:szCs w:val="24"/>
        </w:rPr>
      </w:pPr>
      <w:r w:rsidRPr="00F01E37">
        <w:rPr>
          <w:sz w:val="24"/>
          <w:szCs w:val="24"/>
        </w:rPr>
        <w:t>December, 2014</w:t>
      </w:r>
      <w:r>
        <w:rPr>
          <w:sz w:val="24"/>
          <w:szCs w:val="24"/>
        </w:rPr>
        <w:t xml:space="preserve"> </w:t>
      </w:r>
    </w:p>
    <w:p w14:paraId="2FC29509" w14:textId="77777777" w:rsidR="004123C4" w:rsidRPr="002E608A" w:rsidRDefault="004123C4" w:rsidP="00F01E37">
      <w:pPr>
        <w:jc w:val="both"/>
        <w:rPr>
          <w:rFonts w:eastAsia="Times New Roman" w:cs="Arial"/>
          <w:sz w:val="24"/>
          <w:szCs w:val="24"/>
        </w:rPr>
      </w:pPr>
    </w:p>
    <w:p w14:paraId="56DC4E57" w14:textId="77777777" w:rsidR="00B3774F" w:rsidRPr="002E608A" w:rsidRDefault="00B3774F" w:rsidP="00F01E37">
      <w:pPr>
        <w:jc w:val="both"/>
        <w:rPr>
          <w:sz w:val="24"/>
          <w:szCs w:val="24"/>
        </w:rPr>
      </w:pPr>
    </w:p>
    <w:sectPr w:rsidR="00B3774F" w:rsidRPr="002E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57B"/>
    <w:multiLevelType w:val="multilevel"/>
    <w:tmpl w:val="D82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20D27"/>
    <w:multiLevelType w:val="hybridMultilevel"/>
    <w:tmpl w:val="A3F2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C4"/>
    <w:rsid w:val="000071CB"/>
    <w:rsid w:val="00027976"/>
    <w:rsid w:val="002168F5"/>
    <w:rsid w:val="002422BA"/>
    <w:rsid w:val="002E608A"/>
    <w:rsid w:val="004123C4"/>
    <w:rsid w:val="0043087D"/>
    <w:rsid w:val="00562383"/>
    <w:rsid w:val="006655EF"/>
    <w:rsid w:val="006E41CB"/>
    <w:rsid w:val="00805BFD"/>
    <w:rsid w:val="00865544"/>
    <w:rsid w:val="00955B5A"/>
    <w:rsid w:val="00A4711D"/>
    <w:rsid w:val="00A64866"/>
    <w:rsid w:val="00A92925"/>
    <w:rsid w:val="00B3774F"/>
    <w:rsid w:val="00CC1C3F"/>
    <w:rsid w:val="00D72768"/>
    <w:rsid w:val="00E15220"/>
    <w:rsid w:val="00F01E37"/>
    <w:rsid w:val="00F448C1"/>
    <w:rsid w:val="00F74304"/>
    <w:rsid w:val="00F7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16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C4"/>
  </w:style>
  <w:style w:type="paragraph" w:styleId="Heading1">
    <w:name w:val="heading 1"/>
    <w:basedOn w:val="Normal"/>
    <w:link w:val="Heading1Char"/>
    <w:uiPriority w:val="9"/>
    <w:qFormat/>
    <w:rsid w:val="00412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2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3C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2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23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23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4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05BFD"/>
    <w:pPr>
      <w:spacing w:after="0" w:line="240" w:lineRule="auto"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C4"/>
  </w:style>
  <w:style w:type="paragraph" w:styleId="Heading1">
    <w:name w:val="heading 1"/>
    <w:basedOn w:val="Normal"/>
    <w:link w:val="Heading1Char"/>
    <w:uiPriority w:val="9"/>
    <w:qFormat/>
    <w:rsid w:val="00412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4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2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3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23C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2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123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123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1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7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4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05BFD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tmp-pmv/notices-avis/notices-avis-eng.php?id=138" TargetMode="External"/><Relationship Id="rId13" Type="http://schemas.openxmlformats.org/officeDocument/2006/relationships/hyperlink" Target="http://www1.uwindsor.ca/health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ws.gc.ca/web/article-en.do?nid=902979" TargetMode="External"/><Relationship Id="rId12" Type="http://schemas.openxmlformats.org/officeDocument/2006/relationships/hyperlink" Target="http://www.who.int/csr/disease/ebola/en/" TargetMode="External"/><Relationship Id="rId17" Type="http://schemas.openxmlformats.org/officeDocument/2006/relationships/hyperlink" Target="mailto:vpacademic@uwindsor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vel.gc.ca/travelling/advisories?_ga=1.229676382.335441697.141564492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ealth.gov.on.ca/en/public/programs/emu/ebola/" TargetMode="External"/><Relationship Id="rId11" Type="http://schemas.openxmlformats.org/officeDocument/2006/relationships/hyperlink" Target="http://www.phac-aspc.gc.ca/id-mi/vhf-fvh/ebola-en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velhealthclinics.ca/Travel-Health-Clinics.aspx" TargetMode="External"/><Relationship Id="rId10" Type="http://schemas.openxmlformats.org/officeDocument/2006/relationships/hyperlink" Target="http://www.health.gov.on.ca/en/public/programs/emu/ebol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echu.org/" TargetMode="External"/><Relationship Id="rId14" Type="http://schemas.openxmlformats.org/officeDocument/2006/relationships/hyperlink" Target="http://www1.uwindsor.ca/campuspolice/system/files/EmergencyGui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UoW</dc:creator>
  <cp:lastModifiedBy>UoW</cp:lastModifiedBy>
  <cp:revision>3</cp:revision>
  <cp:lastPrinted>2014-11-11T15:13:00Z</cp:lastPrinted>
  <dcterms:created xsi:type="dcterms:W3CDTF">2014-12-12T13:47:00Z</dcterms:created>
  <dcterms:modified xsi:type="dcterms:W3CDTF">2014-12-12T13:56:00Z</dcterms:modified>
</cp:coreProperties>
</file>