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26" w:rsidRDefault="00DB2CD1" w:rsidP="00DB2CD1">
      <w:pPr>
        <w:rPr>
          <w:b/>
          <w:sz w:val="28"/>
          <w:szCs w:val="28"/>
        </w:rPr>
      </w:pPr>
      <w:bookmarkStart w:id="0" w:name="_GoBack"/>
      <w:bookmarkEnd w:id="0"/>
      <w:r w:rsidRPr="00DB2CD1">
        <w:rPr>
          <w:b/>
          <w:sz w:val="28"/>
          <w:szCs w:val="28"/>
        </w:rPr>
        <w:t>Effective</w:t>
      </w:r>
      <w:r w:rsidR="00365538">
        <w:rPr>
          <w:b/>
          <w:sz w:val="28"/>
          <w:szCs w:val="28"/>
        </w:rPr>
        <w:t xml:space="preserve"> Formative</w:t>
      </w:r>
      <w:r w:rsidRPr="00DB2CD1">
        <w:rPr>
          <w:b/>
          <w:sz w:val="28"/>
          <w:szCs w:val="28"/>
        </w:rPr>
        <w:t xml:space="preserve"> Feedback </w:t>
      </w:r>
    </w:p>
    <w:p w:rsidR="00365538" w:rsidRDefault="00365538" w:rsidP="00DB2CD1">
      <w:pPr>
        <w:rPr>
          <w:b/>
          <w:sz w:val="24"/>
          <w:szCs w:val="24"/>
        </w:rPr>
      </w:pPr>
      <w:r>
        <w:rPr>
          <w:b/>
          <w:sz w:val="24"/>
          <w:szCs w:val="24"/>
        </w:rPr>
        <w:t>Criteria-based</w:t>
      </w:r>
    </w:p>
    <w:p w:rsidR="00365538" w:rsidRPr="00365538" w:rsidRDefault="000573E6" w:rsidP="00365538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274320" distB="0" distL="114300" distR="114300" simplePos="0" relativeHeight="251659264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463550</wp:posOffset>
                </wp:positionV>
                <wp:extent cx="2131695" cy="2088515"/>
                <wp:effectExtent l="0" t="0" r="20955" b="260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695" cy="208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CF6" w:rsidRDefault="00144CF6" w:rsidP="00144CF6">
                            <w:pPr>
                              <w:spacing w:line="240" w:lineRule="auto"/>
                            </w:pPr>
                            <w:r>
                              <w:t>Strategy</w:t>
                            </w:r>
                            <w:r w:rsidR="00FC7CFE">
                              <w:t>:</w:t>
                            </w:r>
                            <w:r>
                              <w:t xml:space="preserve">  </w:t>
                            </w:r>
                          </w:p>
                          <w:p w:rsidR="00963E1B" w:rsidRDefault="00963E1B" w:rsidP="006C2D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  <w:tab w:val="left" w:pos="270"/>
                              </w:tabs>
                              <w:spacing w:line="240" w:lineRule="auto"/>
                              <w:ind w:left="180" w:hanging="180"/>
                              <w:contextualSpacing w:val="0"/>
                            </w:pPr>
                            <w:r>
                              <w:t>Establish clear expectations for the assignment</w:t>
                            </w:r>
                          </w:p>
                          <w:p w:rsidR="00FC7CFE" w:rsidRDefault="00FC7CFE" w:rsidP="006C2D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  <w:tab w:val="left" w:pos="270"/>
                              </w:tabs>
                              <w:spacing w:line="240" w:lineRule="auto"/>
                              <w:ind w:left="180" w:hanging="180"/>
                              <w:contextualSpacing w:val="0"/>
                            </w:pPr>
                            <w:r>
                              <w:t xml:space="preserve">Provide models or exemplars </w:t>
                            </w:r>
                            <w:r w:rsidR="006C2D47">
                              <w:t xml:space="preserve"> (more than one)</w:t>
                            </w:r>
                          </w:p>
                          <w:p w:rsidR="00FC7CFE" w:rsidRDefault="004F3921" w:rsidP="006C2D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ind w:left="180" w:hanging="180"/>
                              <w:contextualSpacing w:val="0"/>
                            </w:pPr>
                            <w:r>
                              <w:t>Give</w:t>
                            </w:r>
                            <w:r w:rsidR="00FC7CFE">
                              <w:t xml:space="preserve"> rubrics</w:t>
                            </w:r>
                            <w:r>
                              <w:t xml:space="preserve"> in advance</w:t>
                            </w:r>
                          </w:p>
                          <w:p w:rsidR="004F3921" w:rsidRDefault="004F3921" w:rsidP="006C2D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ind w:left="180" w:hanging="180"/>
                              <w:contextualSpacing w:val="0"/>
                            </w:pPr>
                            <w:r>
                              <w:t>Keep comments focused on expectations and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pt;margin-top:36.5pt;width:167.85pt;height:164.45pt;z-index:251659264;visibility:visible;mso-wrap-style:square;mso-width-percent:0;mso-height-percent:0;mso-wrap-distance-left:9pt;mso-wrap-distance-top:21.6pt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">
                <v:textbox>
                  <w:txbxContent>
                    <w:p w:rsidR="00144CF6" w:rsidRDefault="00144CF6" w:rsidP="00144CF6">
                      <w:pPr>
                        <w:spacing w:line="240" w:lineRule="auto"/>
                      </w:pPr>
                      <w:r>
                        <w:t>Strategy</w:t>
                      </w:r>
                      <w:r w:rsidR="00FC7CFE">
                        <w:t>:</w:t>
                      </w:r>
                      <w:r>
                        <w:t xml:space="preserve">  </w:t>
                      </w:r>
                    </w:p>
                    <w:p w:rsidR="00963E1B" w:rsidRDefault="00963E1B" w:rsidP="006C2D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  <w:tab w:val="left" w:pos="270"/>
                        </w:tabs>
                        <w:spacing w:line="240" w:lineRule="auto"/>
                        <w:ind w:left="180" w:hanging="180"/>
                        <w:contextualSpacing w:val="0"/>
                      </w:pPr>
                      <w:r>
                        <w:t>Establish clear expectations for the assignment</w:t>
                      </w:r>
                    </w:p>
                    <w:p w:rsidR="00FC7CFE" w:rsidRDefault="00FC7CFE" w:rsidP="006C2D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  <w:tab w:val="left" w:pos="270"/>
                        </w:tabs>
                        <w:spacing w:line="240" w:lineRule="auto"/>
                        <w:ind w:left="180" w:hanging="180"/>
                        <w:contextualSpacing w:val="0"/>
                      </w:pPr>
                      <w:r>
                        <w:t xml:space="preserve">Provide models or exemplars </w:t>
                      </w:r>
                      <w:r w:rsidR="006C2D47">
                        <w:t xml:space="preserve"> (more than one)</w:t>
                      </w:r>
                    </w:p>
                    <w:p w:rsidR="00FC7CFE" w:rsidRDefault="004F3921" w:rsidP="006C2D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spacing w:line="240" w:lineRule="auto"/>
                        <w:ind w:left="180" w:hanging="180"/>
                        <w:contextualSpacing w:val="0"/>
                      </w:pPr>
                      <w:r>
                        <w:t>Give</w:t>
                      </w:r>
                      <w:r w:rsidR="00FC7CFE">
                        <w:t xml:space="preserve"> rubrics</w:t>
                      </w:r>
                      <w:r>
                        <w:t xml:space="preserve"> in advance</w:t>
                      </w:r>
                    </w:p>
                    <w:p w:rsidR="004F3921" w:rsidRDefault="004F3921" w:rsidP="006C2D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spacing w:line="240" w:lineRule="auto"/>
                        <w:ind w:left="180" w:hanging="180"/>
                        <w:contextualSpacing w:val="0"/>
                      </w:pPr>
                      <w:r>
                        <w:t>Keep comments focused on expectations and criteria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14ED" w:rsidRPr="006F14ED">
        <w:rPr>
          <w:noProof/>
        </w:rPr>
        <w:t>Assessment</w:t>
      </w:r>
      <w:r w:rsidR="006F14ED">
        <w:rPr>
          <w:noProof/>
        </w:rPr>
        <w:t xml:space="preserve"> practice</w:t>
      </w:r>
      <w:r w:rsidR="006F14ED" w:rsidRPr="006F14ED">
        <w:rPr>
          <w:noProof/>
        </w:rPr>
        <w:t xml:space="preserve"> </w:t>
      </w:r>
      <w:r w:rsidR="006F14ED">
        <w:rPr>
          <w:noProof/>
        </w:rPr>
        <w:t>is often</w:t>
      </w:r>
      <w:r w:rsidR="006F14ED" w:rsidRPr="006F14ED">
        <w:rPr>
          <w:noProof/>
        </w:rPr>
        <w:t xml:space="preserve"> norm-based,  which means that</w:t>
      </w:r>
      <w:r w:rsidR="006F14ED">
        <w:rPr>
          <w:b/>
          <w:noProof/>
        </w:rPr>
        <w:t xml:space="preserve"> </w:t>
      </w:r>
      <w:r w:rsidR="006F14ED">
        <w:rPr>
          <w:sz w:val="24"/>
          <w:szCs w:val="24"/>
        </w:rPr>
        <w:t>students’</w:t>
      </w:r>
      <w:r w:rsidR="00365538">
        <w:rPr>
          <w:sz w:val="24"/>
          <w:szCs w:val="24"/>
        </w:rPr>
        <w:t xml:space="preserve"> success </w:t>
      </w:r>
      <w:r w:rsidR="006F14ED">
        <w:rPr>
          <w:sz w:val="24"/>
          <w:szCs w:val="24"/>
        </w:rPr>
        <w:t>is measured in relation to that of</w:t>
      </w:r>
      <w:r w:rsidR="00365538">
        <w:rPr>
          <w:sz w:val="24"/>
          <w:szCs w:val="24"/>
        </w:rPr>
        <w:t xml:space="preserve"> their peers</w:t>
      </w:r>
      <w:r w:rsidR="006F14ED">
        <w:rPr>
          <w:sz w:val="24"/>
          <w:szCs w:val="24"/>
        </w:rPr>
        <w:t xml:space="preserve">. </w:t>
      </w:r>
      <w:r w:rsidR="00365538">
        <w:rPr>
          <w:sz w:val="24"/>
          <w:szCs w:val="24"/>
        </w:rPr>
        <w:t>Criteria-bas</w:t>
      </w:r>
      <w:r w:rsidR="006F14ED">
        <w:rPr>
          <w:sz w:val="24"/>
          <w:szCs w:val="24"/>
        </w:rPr>
        <w:t>ed assessment</w:t>
      </w:r>
      <w:r w:rsidR="00F21A3B">
        <w:rPr>
          <w:sz w:val="24"/>
          <w:szCs w:val="24"/>
        </w:rPr>
        <w:t>, in contrast,</w:t>
      </w:r>
      <w:r w:rsidR="006F14ED">
        <w:rPr>
          <w:sz w:val="24"/>
          <w:szCs w:val="24"/>
        </w:rPr>
        <w:t xml:space="preserve"> gives students clear standards that they are expected to achieve.  F</w:t>
      </w:r>
      <w:r w:rsidR="00365538">
        <w:rPr>
          <w:sz w:val="24"/>
          <w:szCs w:val="24"/>
        </w:rPr>
        <w:t xml:space="preserve">ormative feedback </w:t>
      </w:r>
      <w:r w:rsidR="006F14ED">
        <w:rPr>
          <w:sz w:val="24"/>
          <w:szCs w:val="24"/>
        </w:rPr>
        <w:t xml:space="preserve">that references these criteria </w:t>
      </w:r>
      <w:r w:rsidR="00365538">
        <w:rPr>
          <w:sz w:val="24"/>
          <w:szCs w:val="24"/>
        </w:rPr>
        <w:t>helps students see where the</w:t>
      </w:r>
      <w:r w:rsidR="004F3921">
        <w:rPr>
          <w:sz w:val="24"/>
          <w:szCs w:val="24"/>
        </w:rPr>
        <w:t>y</w:t>
      </w:r>
      <w:r w:rsidR="00365538">
        <w:rPr>
          <w:sz w:val="24"/>
          <w:szCs w:val="24"/>
        </w:rPr>
        <w:t xml:space="preserve"> </w:t>
      </w:r>
      <w:r w:rsidR="004F3921">
        <w:rPr>
          <w:sz w:val="24"/>
          <w:szCs w:val="24"/>
        </w:rPr>
        <w:t>have and haven’t succeeded in meeting the</w:t>
      </w:r>
      <w:r w:rsidR="00365538">
        <w:rPr>
          <w:sz w:val="24"/>
          <w:szCs w:val="24"/>
        </w:rPr>
        <w:t xml:space="preserve"> demands of the assignment</w:t>
      </w:r>
      <w:r w:rsidR="006F14ED">
        <w:rPr>
          <w:sz w:val="24"/>
          <w:szCs w:val="24"/>
        </w:rPr>
        <w:t>.</w:t>
      </w:r>
    </w:p>
    <w:p w:rsidR="00365538" w:rsidRDefault="00365538" w:rsidP="006C2D47">
      <w:pPr>
        <w:spacing w:after="120" w:line="240" w:lineRule="auto"/>
        <w:rPr>
          <w:b/>
          <w:sz w:val="24"/>
          <w:szCs w:val="24"/>
        </w:rPr>
      </w:pPr>
    </w:p>
    <w:p w:rsidR="00DB2CD1" w:rsidRPr="00144CF6" w:rsidRDefault="00144CF6" w:rsidP="006C2D47">
      <w:pPr>
        <w:spacing w:after="120" w:line="240" w:lineRule="auto"/>
        <w:rPr>
          <w:b/>
          <w:sz w:val="24"/>
          <w:szCs w:val="24"/>
        </w:rPr>
      </w:pPr>
      <w:r w:rsidRPr="00144CF6">
        <w:rPr>
          <w:b/>
          <w:sz w:val="24"/>
          <w:szCs w:val="24"/>
        </w:rPr>
        <w:t>Focused on Higher-Order Concerns</w:t>
      </w:r>
      <w:r w:rsidR="00DB2CD1" w:rsidRPr="00144CF6">
        <w:rPr>
          <w:b/>
          <w:sz w:val="24"/>
          <w:szCs w:val="24"/>
        </w:rPr>
        <w:t xml:space="preserve"> </w:t>
      </w:r>
    </w:p>
    <w:p w:rsidR="00AC2185" w:rsidRDefault="00144CF6" w:rsidP="00144C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Comments aimed at the sentence level </w:t>
      </w:r>
      <w:r w:rsidR="009D4435">
        <w:rPr>
          <w:sz w:val="24"/>
          <w:szCs w:val="24"/>
        </w:rPr>
        <w:t>take a lot of time and do not give a student much information to work with</w:t>
      </w:r>
      <w:r>
        <w:rPr>
          <w:sz w:val="24"/>
          <w:szCs w:val="24"/>
        </w:rPr>
        <w:t xml:space="preserve">.  Instead, </w:t>
      </w:r>
      <w:r w:rsidR="009D4435">
        <w:rPr>
          <w:sz w:val="24"/>
          <w:szCs w:val="24"/>
        </w:rPr>
        <w:t>focus on the</w:t>
      </w:r>
      <w:r>
        <w:rPr>
          <w:sz w:val="24"/>
          <w:szCs w:val="24"/>
        </w:rPr>
        <w:t xml:space="preserve"> broader</w:t>
      </w:r>
      <w:r w:rsidR="00F21A3B">
        <w:rPr>
          <w:sz w:val="24"/>
          <w:szCs w:val="24"/>
        </w:rPr>
        <w:t>,</w:t>
      </w:r>
      <w:r>
        <w:rPr>
          <w:sz w:val="24"/>
          <w:szCs w:val="24"/>
        </w:rPr>
        <w:t xml:space="preserve"> more important concerns: Has </w:t>
      </w:r>
      <w:r w:rsidR="00DB2CD1" w:rsidRPr="00144CF6">
        <w:rPr>
          <w:sz w:val="24"/>
          <w:szCs w:val="24"/>
        </w:rPr>
        <w:t xml:space="preserve">the student </w:t>
      </w:r>
      <w:r>
        <w:rPr>
          <w:sz w:val="24"/>
          <w:szCs w:val="24"/>
        </w:rPr>
        <w:t xml:space="preserve">met all of the assignment requirements? </w:t>
      </w:r>
      <w:r w:rsidR="00DB2CD1" w:rsidRPr="00144CF6">
        <w:rPr>
          <w:sz w:val="24"/>
          <w:szCs w:val="24"/>
        </w:rPr>
        <w:t xml:space="preserve"> </w:t>
      </w:r>
      <w:r w:rsidR="00DB2CD1" w:rsidRPr="00AC2185">
        <w:rPr>
          <w:sz w:val="24"/>
          <w:szCs w:val="24"/>
        </w:rPr>
        <w:t xml:space="preserve">Does the student </w:t>
      </w:r>
      <w:r w:rsidR="006F14ED">
        <w:rPr>
          <w:sz w:val="24"/>
          <w:szCs w:val="24"/>
        </w:rPr>
        <w:t>demonstrate adequate analysis and evaluation of</w:t>
      </w:r>
      <w:r w:rsidR="00DB2CD1" w:rsidRPr="00AC2185">
        <w:rPr>
          <w:sz w:val="24"/>
          <w:szCs w:val="24"/>
        </w:rPr>
        <w:t xml:space="preserve"> </w:t>
      </w:r>
      <w:r w:rsidRPr="00AC2185">
        <w:rPr>
          <w:sz w:val="24"/>
          <w:szCs w:val="24"/>
        </w:rPr>
        <w:t xml:space="preserve">key </w:t>
      </w:r>
      <w:r>
        <w:rPr>
          <w:sz w:val="24"/>
          <w:szCs w:val="24"/>
        </w:rPr>
        <w:t>concepts</w:t>
      </w:r>
      <w:r w:rsidR="009D4435">
        <w:rPr>
          <w:sz w:val="24"/>
          <w:szCs w:val="24"/>
        </w:rPr>
        <w:t xml:space="preserve">, </w:t>
      </w:r>
      <w:r w:rsidR="00DB2CD1" w:rsidRPr="00AC2185">
        <w:rPr>
          <w:sz w:val="24"/>
          <w:szCs w:val="24"/>
        </w:rPr>
        <w:t>rea</w:t>
      </w:r>
      <w:r w:rsidR="009D4435">
        <w:rPr>
          <w:sz w:val="24"/>
          <w:szCs w:val="24"/>
        </w:rPr>
        <w:t xml:space="preserve">dings, or </w:t>
      </w:r>
      <w:r w:rsidR="00DB2CD1" w:rsidRPr="00AC2185">
        <w:rPr>
          <w:sz w:val="24"/>
          <w:szCs w:val="24"/>
        </w:rPr>
        <w:t>theories?</w:t>
      </w:r>
      <w:r w:rsidR="006F14ED">
        <w:rPr>
          <w:sz w:val="24"/>
          <w:szCs w:val="24"/>
        </w:rPr>
        <w:t xml:space="preserve"> </w:t>
      </w:r>
    </w:p>
    <w:p w:rsidR="000F2026" w:rsidRDefault="000F2026" w:rsidP="00144CF6">
      <w:pPr>
        <w:spacing w:line="240" w:lineRule="auto"/>
        <w:rPr>
          <w:b/>
          <w:sz w:val="24"/>
          <w:szCs w:val="24"/>
        </w:rPr>
      </w:pPr>
    </w:p>
    <w:p w:rsidR="00AC19A0" w:rsidRDefault="000573E6" w:rsidP="006C2D47">
      <w:pPr>
        <w:spacing w:after="120" w:line="240" w:lineRule="auto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123825</wp:posOffset>
                </wp:positionV>
                <wp:extent cx="2178050" cy="1861185"/>
                <wp:effectExtent l="0" t="0" r="1524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9A0" w:rsidRDefault="00AC19A0" w:rsidP="00144CF6">
                            <w:pPr>
                              <w:spacing w:line="240" w:lineRule="auto"/>
                            </w:pPr>
                            <w:r>
                              <w:t>Strateg</w:t>
                            </w:r>
                            <w:r w:rsidR="00144CF6">
                              <w:t>y</w:t>
                            </w:r>
                            <w:r>
                              <w:t>:</w:t>
                            </w:r>
                          </w:p>
                          <w:p w:rsidR="00912EDB" w:rsidRDefault="00912EDB" w:rsidP="006C2D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ind w:left="180" w:hanging="180"/>
                              <w:contextualSpacing w:val="0"/>
                            </w:pPr>
                            <w:r>
                              <w:t xml:space="preserve">Suggest revisions that will improve the assignment as a whole, rather than just </w:t>
                            </w:r>
                            <w:r w:rsidR="004F3921">
                              <w:t xml:space="preserve">isolated </w:t>
                            </w:r>
                            <w:r>
                              <w:t>parts</w:t>
                            </w:r>
                          </w:p>
                          <w:p w:rsidR="00AC19A0" w:rsidRDefault="00AC19A0" w:rsidP="006C2D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ind w:left="180" w:hanging="180"/>
                              <w:contextualSpacing w:val="0"/>
                            </w:pPr>
                            <w:r>
                              <w:t xml:space="preserve">Give the most comments on early drafts or assignments instead of final or capstone projects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00pt;margin-top:9.75pt;width:171.5pt;height:146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">
                <v:textbox style="mso-fit-shape-to-text:t">
                  <w:txbxContent>
                    <w:p w:rsidR="00AC19A0" w:rsidRDefault="00AC19A0" w:rsidP="00144CF6">
                      <w:pPr>
                        <w:spacing w:line="240" w:lineRule="auto"/>
                      </w:pPr>
                      <w:r>
                        <w:t>Strateg</w:t>
                      </w:r>
                      <w:r w:rsidR="00144CF6">
                        <w:t>y</w:t>
                      </w:r>
                      <w:r>
                        <w:t>:</w:t>
                      </w:r>
                    </w:p>
                    <w:p w:rsidR="00912EDB" w:rsidRDefault="00912EDB" w:rsidP="006C2D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spacing w:line="240" w:lineRule="auto"/>
                        <w:ind w:left="180" w:hanging="180"/>
                        <w:contextualSpacing w:val="0"/>
                      </w:pPr>
                      <w:r>
                        <w:t xml:space="preserve">Suggest revisions that will improve the assignment as a whole, rather than just </w:t>
                      </w:r>
                      <w:r w:rsidR="004F3921">
                        <w:t xml:space="preserve">isolated </w:t>
                      </w:r>
                      <w:r>
                        <w:t>parts</w:t>
                      </w:r>
                    </w:p>
                    <w:p w:rsidR="00AC19A0" w:rsidRDefault="00AC19A0" w:rsidP="006C2D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spacing w:line="240" w:lineRule="auto"/>
                        <w:ind w:left="180" w:hanging="180"/>
                        <w:contextualSpacing w:val="0"/>
                      </w:pPr>
                      <w:r>
                        <w:t xml:space="preserve">Give the most comments on early drafts or assignments instead of final or capstone projects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19A0">
        <w:rPr>
          <w:b/>
          <w:sz w:val="24"/>
          <w:szCs w:val="24"/>
        </w:rPr>
        <w:t xml:space="preserve">Constructive/Forward Looking </w:t>
      </w:r>
    </w:p>
    <w:p w:rsidR="00AC19A0" w:rsidRDefault="00AC19A0" w:rsidP="00144C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be useful, feedback </w:t>
      </w:r>
      <w:r w:rsidR="009D4435">
        <w:rPr>
          <w:sz w:val="24"/>
          <w:szCs w:val="24"/>
        </w:rPr>
        <w:t>must</w:t>
      </w:r>
      <w:r>
        <w:rPr>
          <w:sz w:val="24"/>
          <w:szCs w:val="24"/>
        </w:rPr>
        <w:t xml:space="preserve"> give students </w:t>
      </w:r>
      <w:r w:rsidR="004F3921">
        <w:rPr>
          <w:sz w:val="24"/>
          <w:szCs w:val="24"/>
        </w:rPr>
        <w:t>concrete strategies they can use</w:t>
      </w:r>
      <w:r>
        <w:rPr>
          <w:sz w:val="24"/>
          <w:szCs w:val="24"/>
        </w:rPr>
        <w:t xml:space="preserve"> to close the gap between the expectations for the assignment and their performance. </w:t>
      </w:r>
    </w:p>
    <w:p w:rsidR="00F21A3B" w:rsidRDefault="00F21A3B" w:rsidP="006C2D47">
      <w:pPr>
        <w:spacing w:after="120" w:line="240" w:lineRule="auto"/>
        <w:rPr>
          <w:b/>
          <w:sz w:val="24"/>
          <w:szCs w:val="24"/>
        </w:rPr>
      </w:pPr>
    </w:p>
    <w:p w:rsidR="00D57747" w:rsidRDefault="00D57747" w:rsidP="006C2D4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Timely</w:t>
      </w:r>
    </w:p>
    <w:p w:rsidR="000F2026" w:rsidRDefault="00AC19A0" w:rsidP="00F21A3B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For feedback to have its intended effect, students should have an opport</w:t>
      </w:r>
      <w:r w:rsidR="00F21A3B">
        <w:rPr>
          <w:sz w:val="24"/>
          <w:szCs w:val="24"/>
        </w:rPr>
        <w:t>unity to do something about it, whether it is improve a draft, write another, similar type of assignment or be better prepared for a following course.</w:t>
      </w:r>
    </w:p>
    <w:p w:rsidR="00963E1B" w:rsidRDefault="00963E1B" w:rsidP="006C2D47">
      <w:pPr>
        <w:spacing w:after="120" w:line="240" w:lineRule="auto"/>
        <w:rPr>
          <w:b/>
          <w:sz w:val="24"/>
          <w:szCs w:val="24"/>
        </w:rPr>
      </w:pPr>
    </w:p>
    <w:p w:rsidR="00D57747" w:rsidRPr="001A1961" w:rsidRDefault="000573E6" w:rsidP="006C2D47">
      <w:pPr>
        <w:spacing w:after="12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220980</wp:posOffset>
                </wp:positionV>
                <wp:extent cx="2176145" cy="873760"/>
                <wp:effectExtent l="0" t="0" r="15240" b="222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9A0" w:rsidRDefault="006C2D47" w:rsidP="00144CF6">
                            <w:pPr>
                              <w:spacing w:line="240" w:lineRule="auto"/>
                            </w:pPr>
                            <w:r>
                              <w:t>Strategy</w:t>
                            </w:r>
                            <w:r w:rsidR="00AC19A0">
                              <w:t>:</w:t>
                            </w:r>
                          </w:p>
                          <w:p w:rsidR="00903905" w:rsidRDefault="006C2D47" w:rsidP="0090390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ind w:left="180" w:hanging="180"/>
                              <w:contextualSpacing w:val="0"/>
                            </w:pPr>
                            <w:r>
                              <w:t xml:space="preserve">Aim for quality, not quantity, when </w:t>
                            </w:r>
                            <w:r w:rsidR="00903905">
                              <w:t>commenting.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00pt;margin-top:17.4pt;width:171.35pt;height:68.8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">
                <v:textbox style="mso-fit-shape-to-text:t">
                  <w:txbxContent>
                    <w:p w:rsidR="00AC19A0" w:rsidRDefault="006C2D47" w:rsidP="00144CF6">
                      <w:pPr>
                        <w:spacing w:line="240" w:lineRule="auto"/>
                      </w:pPr>
                      <w:r>
                        <w:t>Strategy</w:t>
                      </w:r>
                      <w:r w:rsidR="00AC19A0">
                        <w:t>:</w:t>
                      </w:r>
                    </w:p>
                    <w:p w:rsidR="00903905" w:rsidRDefault="006C2D47" w:rsidP="0090390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spacing w:line="240" w:lineRule="auto"/>
                        <w:ind w:left="180" w:hanging="180"/>
                        <w:contextualSpacing w:val="0"/>
                      </w:pPr>
                      <w:r>
                        <w:t xml:space="preserve">Aim for quality, not quantity, when </w:t>
                      </w:r>
                      <w:r w:rsidR="00903905">
                        <w:t>commenting.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7747" w:rsidRDefault="00D57747" w:rsidP="006C2D4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Precise/Specific</w:t>
      </w:r>
    </w:p>
    <w:p w:rsidR="00AC19A0" w:rsidRPr="00AC19A0" w:rsidRDefault="00AC19A0" w:rsidP="00144C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Students often do not understand feedback, or misinterpret what the instructor is trying to convey. </w:t>
      </w:r>
    </w:p>
    <w:p w:rsidR="000F2026" w:rsidRDefault="000F2026" w:rsidP="006C2D47">
      <w:pPr>
        <w:spacing w:after="120" w:line="240" w:lineRule="auto"/>
        <w:rPr>
          <w:b/>
          <w:sz w:val="24"/>
          <w:szCs w:val="24"/>
        </w:rPr>
      </w:pPr>
    </w:p>
    <w:p w:rsidR="006C2D47" w:rsidRDefault="006C2D47" w:rsidP="006C2D47">
      <w:pPr>
        <w:spacing w:after="120" w:line="240" w:lineRule="auto"/>
        <w:rPr>
          <w:b/>
          <w:sz w:val="24"/>
          <w:szCs w:val="24"/>
        </w:rPr>
      </w:pPr>
    </w:p>
    <w:p w:rsidR="008901E7" w:rsidRDefault="008901E7" w:rsidP="006C2D47">
      <w:pPr>
        <w:spacing w:after="120" w:line="240" w:lineRule="auto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9FE638" wp14:editId="7B4FE1C2">
                <wp:simplePos x="0" y="0"/>
                <wp:positionH relativeFrom="column">
                  <wp:posOffset>3577590</wp:posOffset>
                </wp:positionH>
                <wp:positionV relativeFrom="paragraph">
                  <wp:posOffset>635</wp:posOffset>
                </wp:positionV>
                <wp:extent cx="2183765" cy="1214755"/>
                <wp:effectExtent l="0" t="0" r="15240" b="2413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765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1E7" w:rsidRDefault="008901E7" w:rsidP="008901E7">
                            <w:pPr>
                              <w:spacing w:line="240" w:lineRule="auto"/>
                            </w:pPr>
                            <w:r>
                              <w:t>Strategy:</w:t>
                            </w:r>
                          </w:p>
                          <w:p w:rsidR="008901E7" w:rsidRDefault="008901E7" w:rsidP="008901E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ind w:left="180" w:hanging="180"/>
                              <w:contextualSpacing w:val="0"/>
                            </w:pPr>
                            <w:r w:rsidRPr="008901E7">
                              <w:rPr>
                                <w:sz w:val="24"/>
                                <w:szCs w:val="24"/>
                              </w:rPr>
                              <w:t>Focus on what the student did and can do, not who they are or what their skills 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9FE638" id="Text Box 6" o:spid="_x0000_s1029" type="#_x0000_t202" style="position:absolute;margin-left:281.7pt;margin-top:.05pt;width:171.95pt;height:95.6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">
                <v:textbox style="mso-fit-shape-to-text:t">
                  <w:txbxContent>
                    <w:p w:rsidR="008901E7" w:rsidRDefault="008901E7" w:rsidP="008901E7">
                      <w:pPr>
                        <w:spacing w:line="240" w:lineRule="auto"/>
                      </w:pPr>
                      <w:r>
                        <w:t>Strategy:</w:t>
                      </w:r>
                    </w:p>
                    <w:p w:rsidR="008901E7" w:rsidRDefault="008901E7" w:rsidP="008901E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spacing w:line="240" w:lineRule="auto"/>
                        <w:ind w:left="180" w:hanging="180"/>
                        <w:contextualSpacing w:val="0"/>
                      </w:pPr>
                      <w:r w:rsidRPr="008901E7">
                        <w:rPr>
                          <w:sz w:val="24"/>
                          <w:szCs w:val="24"/>
                        </w:rPr>
                        <w:t>Focus on what the student did and can do, not who they are or what their skills 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szCs w:val="24"/>
        </w:rPr>
        <w:t>Performance-Based</w:t>
      </w:r>
    </w:p>
    <w:p w:rsidR="008901E7" w:rsidRDefault="008901E7" w:rsidP="006C2D47">
      <w:pPr>
        <w:spacing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The most effective feedback concentrates on how well the student performed on that particular assignment.  Not only does this keep focus on the specific areas a student needs to work on to improve, it helps to establish a tone </w:t>
      </w:r>
      <w:r w:rsidR="00B31421">
        <w:rPr>
          <w:sz w:val="24"/>
          <w:szCs w:val="24"/>
        </w:rPr>
        <w:t xml:space="preserve">that </w:t>
      </w:r>
      <w:r>
        <w:rPr>
          <w:sz w:val="24"/>
          <w:szCs w:val="24"/>
        </w:rPr>
        <w:t xml:space="preserve">both insists on rigour and high-level critical thinking while still ensuring that students feel empowered to make the necessary changes. </w:t>
      </w:r>
    </w:p>
    <w:p w:rsidR="00C87687" w:rsidRDefault="00C87687" w:rsidP="006C2D47">
      <w:pPr>
        <w:spacing w:after="120" w:line="240" w:lineRule="auto"/>
        <w:rPr>
          <w:b/>
          <w:sz w:val="24"/>
          <w:szCs w:val="24"/>
        </w:rPr>
      </w:pPr>
    </w:p>
    <w:p w:rsidR="008901E7" w:rsidRDefault="008901E7" w:rsidP="006C2D47">
      <w:pPr>
        <w:spacing w:after="120" w:line="240" w:lineRule="auto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9A35A3" wp14:editId="1608A115">
                <wp:simplePos x="0" y="0"/>
                <wp:positionH relativeFrom="column">
                  <wp:posOffset>3577590</wp:posOffset>
                </wp:positionH>
                <wp:positionV relativeFrom="paragraph">
                  <wp:posOffset>243205</wp:posOffset>
                </wp:positionV>
                <wp:extent cx="2183765" cy="1214755"/>
                <wp:effectExtent l="0" t="0" r="1524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765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905" w:rsidRDefault="00903905" w:rsidP="00903905">
                            <w:pPr>
                              <w:spacing w:line="240" w:lineRule="auto"/>
                            </w:pPr>
                            <w:r>
                              <w:t>Strategy:</w:t>
                            </w:r>
                          </w:p>
                          <w:p w:rsidR="00903905" w:rsidRDefault="006F14ED" w:rsidP="0090390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ind w:left="180" w:hanging="180"/>
                              <w:contextualSpacing w:val="0"/>
                            </w:pPr>
                            <w:r>
                              <w:t>Introduce</w:t>
                            </w:r>
                            <w:r w:rsidR="00903905">
                              <w:t xml:space="preserve"> unmarked formative assignments – or </w:t>
                            </w:r>
                            <w:r>
                              <w:t xml:space="preserve">only provide </w:t>
                            </w:r>
                            <w:r w:rsidR="00903905">
                              <w:t>grades after feedback has been received and acknowledged.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9A35A3" id="_x0000_s1030" type="#_x0000_t202" style="position:absolute;margin-left:281.7pt;margin-top:19.15pt;width:171.95pt;height:95.6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">
                <v:textbox style="mso-fit-shape-to-text:t">
                  <w:txbxContent>
                    <w:p w:rsidR="00903905" w:rsidRDefault="00903905" w:rsidP="00903905">
                      <w:pPr>
                        <w:spacing w:line="240" w:lineRule="auto"/>
                      </w:pPr>
                      <w:r>
                        <w:t>Strategy:</w:t>
                      </w:r>
                    </w:p>
                    <w:p w:rsidR="00903905" w:rsidRDefault="006F14ED" w:rsidP="0090390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spacing w:line="240" w:lineRule="auto"/>
                        <w:ind w:left="180" w:hanging="180"/>
                        <w:contextualSpacing w:val="0"/>
                      </w:pPr>
                      <w:r>
                        <w:t>Introduce</w:t>
                      </w:r>
                      <w:r w:rsidR="00903905">
                        <w:t xml:space="preserve"> unmarked formative assignments – or </w:t>
                      </w:r>
                      <w:r>
                        <w:t xml:space="preserve">only provide </w:t>
                      </w:r>
                      <w:r w:rsidR="00903905">
                        <w:t>grades after feedback has been received and acknowledged.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5F88">
        <w:rPr>
          <w:b/>
          <w:sz w:val="24"/>
          <w:szCs w:val="24"/>
        </w:rPr>
        <w:t xml:space="preserve">  </w:t>
      </w:r>
    </w:p>
    <w:p w:rsidR="006C2D47" w:rsidRDefault="006C2D47" w:rsidP="006C2D4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Not Attached to Grades</w:t>
      </w:r>
    </w:p>
    <w:p w:rsidR="006C2D47" w:rsidRPr="006C2D47" w:rsidRDefault="00903905" w:rsidP="006C2D4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D17095">
        <w:rPr>
          <w:sz w:val="24"/>
          <w:szCs w:val="24"/>
        </w:rPr>
        <w:t>tudents are much more likely to read and act on feedback when it is not attached to grades</w:t>
      </w:r>
      <w:r>
        <w:rPr>
          <w:sz w:val="24"/>
          <w:szCs w:val="24"/>
        </w:rPr>
        <w:t>.</w:t>
      </w:r>
    </w:p>
    <w:p w:rsidR="00D17095" w:rsidRDefault="00D17095" w:rsidP="00144CF6">
      <w:pPr>
        <w:spacing w:line="240" w:lineRule="auto"/>
        <w:rPr>
          <w:b/>
          <w:sz w:val="24"/>
          <w:szCs w:val="24"/>
        </w:rPr>
      </w:pPr>
    </w:p>
    <w:p w:rsidR="000F2026" w:rsidRDefault="000F2026" w:rsidP="00144CF6">
      <w:pPr>
        <w:spacing w:line="240" w:lineRule="auto"/>
        <w:rPr>
          <w:b/>
          <w:sz w:val="24"/>
          <w:szCs w:val="24"/>
        </w:rPr>
      </w:pPr>
    </w:p>
    <w:p w:rsidR="009D4435" w:rsidRDefault="008901E7" w:rsidP="00D17095">
      <w:pPr>
        <w:spacing w:after="120" w:line="240" w:lineRule="auto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37B6BC" wp14:editId="4C6A0F88">
                <wp:simplePos x="0" y="0"/>
                <wp:positionH relativeFrom="column">
                  <wp:posOffset>3613785</wp:posOffset>
                </wp:positionH>
                <wp:positionV relativeFrom="paragraph">
                  <wp:posOffset>167005</wp:posOffset>
                </wp:positionV>
                <wp:extent cx="2174240" cy="1520190"/>
                <wp:effectExtent l="0" t="0" r="15240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52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435" w:rsidRDefault="009D4435" w:rsidP="009D4435">
                            <w:pPr>
                              <w:spacing w:line="240" w:lineRule="auto"/>
                            </w:pPr>
                            <w:r>
                              <w:t>Strategy:</w:t>
                            </w:r>
                          </w:p>
                          <w:p w:rsidR="009D4435" w:rsidRDefault="009D4435" w:rsidP="009D44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ind w:left="180" w:hanging="180"/>
                              <w:contextualSpacing w:val="0"/>
                            </w:pPr>
                            <w:r>
                              <w:t>Ask more questions</w:t>
                            </w:r>
                          </w:p>
                          <w:p w:rsidR="009D4435" w:rsidRDefault="009D4435" w:rsidP="009D44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ind w:left="180" w:hanging="180"/>
                              <w:contextualSpacing w:val="0"/>
                            </w:pPr>
                            <w:r>
                              <w:t xml:space="preserve">Focus </w:t>
                            </w:r>
                            <w:r w:rsidR="00912EDB">
                              <w:t xml:space="preserve">comments </w:t>
                            </w:r>
                            <w:r>
                              <w:t>on what you see the student trying to achieve, rather than what they have failed to achieve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37B6BC" id="_x0000_s1031" type="#_x0000_t202" style="position:absolute;margin-left:284.55pt;margin-top:13.15pt;width:171.2pt;height:119.7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">
                <v:textbox style="mso-fit-shape-to-text:t">
                  <w:txbxContent>
                    <w:p w:rsidR="009D4435" w:rsidRDefault="009D4435" w:rsidP="009D4435">
                      <w:pPr>
                        <w:spacing w:line="240" w:lineRule="auto"/>
                      </w:pPr>
                      <w:r>
                        <w:t>Strategy:</w:t>
                      </w:r>
                    </w:p>
                    <w:p w:rsidR="009D4435" w:rsidRDefault="009D4435" w:rsidP="009D44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spacing w:line="240" w:lineRule="auto"/>
                        <w:ind w:left="180" w:hanging="180"/>
                        <w:contextualSpacing w:val="0"/>
                      </w:pPr>
                      <w:r>
                        <w:t>Ask more questions</w:t>
                      </w:r>
                    </w:p>
                    <w:p w:rsidR="009D4435" w:rsidRDefault="009D4435" w:rsidP="009D44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spacing w:line="240" w:lineRule="auto"/>
                        <w:ind w:left="180" w:hanging="180"/>
                        <w:contextualSpacing w:val="0"/>
                      </w:pPr>
                      <w:r>
                        <w:t xml:space="preserve">Focus </w:t>
                      </w:r>
                      <w:r w:rsidR="00912EDB">
                        <w:t xml:space="preserve">comments </w:t>
                      </w:r>
                      <w:r>
                        <w:t>on what you see the student trying to achieve, rather than what they have failed to achieve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17095" w:rsidRDefault="00D17095" w:rsidP="00D17095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Engages Rhetorically</w:t>
      </w:r>
    </w:p>
    <w:p w:rsidR="00D17095" w:rsidRDefault="00D17095" w:rsidP="00D1709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Students report that the most helpful comments are those that </w:t>
      </w:r>
      <w:r w:rsidR="00903905">
        <w:rPr>
          <w:sz w:val="24"/>
          <w:szCs w:val="24"/>
        </w:rPr>
        <w:t xml:space="preserve">engage with their project as a whole, and provide constructive criticism to help them improve. </w:t>
      </w:r>
    </w:p>
    <w:p w:rsidR="00903905" w:rsidRDefault="00903905" w:rsidP="00D17095">
      <w:pPr>
        <w:spacing w:after="120" w:line="240" w:lineRule="auto"/>
        <w:rPr>
          <w:sz w:val="24"/>
          <w:szCs w:val="24"/>
        </w:rPr>
      </w:pPr>
    </w:p>
    <w:p w:rsidR="00903905" w:rsidRPr="00D17095" w:rsidRDefault="00903905" w:rsidP="00D17095">
      <w:pPr>
        <w:spacing w:after="120" w:line="240" w:lineRule="auto"/>
        <w:rPr>
          <w:sz w:val="24"/>
          <w:szCs w:val="24"/>
        </w:rPr>
      </w:pPr>
    </w:p>
    <w:p w:rsidR="009D4435" w:rsidRDefault="009D4435" w:rsidP="00144CF6">
      <w:pPr>
        <w:spacing w:line="240" w:lineRule="auto"/>
        <w:rPr>
          <w:b/>
          <w:sz w:val="24"/>
          <w:szCs w:val="24"/>
        </w:rPr>
      </w:pPr>
    </w:p>
    <w:p w:rsidR="00AC19A0" w:rsidRDefault="000573E6" w:rsidP="00144CF6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270510</wp:posOffset>
                </wp:positionV>
                <wp:extent cx="2172335" cy="1690370"/>
                <wp:effectExtent l="0" t="0" r="15240" b="2476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169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9A0" w:rsidRDefault="00AC19A0" w:rsidP="00144CF6">
                            <w:pPr>
                              <w:spacing w:line="240" w:lineRule="auto"/>
                            </w:pPr>
                            <w:r>
                              <w:t>Strateg</w:t>
                            </w:r>
                            <w:r w:rsidR="006C2D47">
                              <w:t>y</w:t>
                            </w:r>
                            <w:r>
                              <w:t>:</w:t>
                            </w:r>
                          </w:p>
                          <w:p w:rsidR="009D4435" w:rsidRDefault="009D4435" w:rsidP="006C2D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ind w:left="180" w:hanging="180"/>
                              <w:contextualSpacing w:val="0"/>
                            </w:pPr>
                            <w:r>
                              <w:t>Include opportunities for peer review</w:t>
                            </w:r>
                          </w:p>
                          <w:p w:rsidR="00AC19A0" w:rsidRDefault="00AC19A0" w:rsidP="006C2D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ind w:left="180" w:hanging="180"/>
                              <w:contextualSpacing w:val="0"/>
                            </w:pPr>
                            <w:r>
                              <w:t xml:space="preserve">Encourage students to write evaluations of their </w:t>
                            </w:r>
                            <w:r w:rsidR="00F21A3B">
                              <w:t xml:space="preserve">own </w:t>
                            </w:r>
                            <w:r>
                              <w:t xml:space="preserve">assignments – and even submit them along with the assignment.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86.8pt;margin-top:21.3pt;width:171.05pt;height:133.1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">
                <v:textbox style="mso-fit-shape-to-text:t">
                  <w:txbxContent>
                    <w:p w:rsidR="00AC19A0" w:rsidRDefault="00AC19A0" w:rsidP="00144CF6">
                      <w:pPr>
                        <w:spacing w:line="240" w:lineRule="auto"/>
                      </w:pPr>
                      <w:r>
                        <w:t>Strateg</w:t>
                      </w:r>
                      <w:r w:rsidR="006C2D47">
                        <w:t>y</w:t>
                      </w:r>
                      <w:r>
                        <w:t>:</w:t>
                      </w:r>
                    </w:p>
                    <w:p w:rsidR="009D4435" w:rsidRDefault="009D4435" w:rsidP="006C2D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spacing w:line="240" w:lineRule="auto"/>
                        <w:ind w:left="180" w:hanging="180"/>
                        <w:contextualSpacing w:val="0"/>
                      </w:pPr>
                      <w:r>
                        <w:t>Include opportunities for peer review</w:t>
                      </w:r>
                    </w:p>
                    <w:p w:rsidR="00AC19A0" w:rsidRDefault="00AC19A0" w:rsidP="006C2D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spacing w:line="240" w:lineRule="auto"/>
                        <w:ind w:left="180" w:hanging="180"/>
                        <w:contextualSpacing w:val="0"/>
                      </w:pPr>
                      <w:r>
                        <w:t xml:space="preserve">Encourage students to write evaluations of their </w:t>
                      </w:r>
                      <w:r w:rsidR="00F21A3B">
                        <w:t xml:space="preserve">own </w:t>
                      </w:r>
                      <w:r>
                        <w:t xml:space="preserve">assignments – and even submit them along with the assignment.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7747" w:rsidRDefault="00D57747" w:rsidP="006C2D4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Fosters Self-Assessment Skills</w:t>
      </w:r>
    </w:p>
    <w:p w:rsidR="00D57747" w:rsidRPr="00AC19A0" w:rsidRDefault="009D4435" w:rsidP="00144C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Formative</w:t>
      </w:r>
      <w:r w:rsidR="00AC19A0">
        <w:rPr>
          <w:sz w:val="24"/>
          <w:szCs w:val="24"/>
        </w:rPr>
        <w:t xml:space="preserve"> feedback fosters independent learning</w:t>
      </w:r>
      <w:r>
        <w:rPr>
          <w:sz w:val="24"/>
          <w:szCs w:val="24"/>
        </w:rPr>
        <w:t xml:space="preserve"> and aids in transfer </w:t>
      </w:r>
      <w:r w:rsidR="00AC19A0">
        <w:rPr>
          <w:sz w:val="24"/>
          <w:szCs w:val="24"/>
        </w:rPr>
        <w:t xml:space="preserve">by encouraging students to understand the expectations for </w:t>
      </w:r>
      <w:r>
        <w:rPr>
          <w:sz w:val="24"/>
          <w:szCs w:val="24"/>
        </w:rPr>
        <w:t xml:space="preserve">communication </w:t>
      </w:r>
      <w:r w:rsidR="00AC19A0">
        <w:rPr>
          <w:sz w:val="24"/>
          <w:szCs w:val="24"/>
        </w:rPr>
        <w:t xml:space="preserve">in that discipline, and </w:t>
      </w:r>
      <w:r w:rsidR="00F21A3B">
        <w:rPr>
          <w:sz w:val="24"/>
          <w:szCs w:val="24"/>
        </w:rPr>
        <w:t>to monitor</w:t>
      </w:r>
      <w:r w:rsidR="00AC19A0">
        <w:rPr>
          <w:sz w:val="24"/>
          <w:szCs w:val="24"/>
        </w:rPr>
        <w:t xml:space="preserve"> their </w:t>
      </w:r>
      <w:r>
        <w:rPr>
          <w:sz w:val="24"/>
          <w:szCs w:val="24"/>
        </w:rPr>
        <w:t xml:space="preserve">own </w:t>
      </w:r>
      <w:r w:rsidR="00AC19A0">
        <w:rPr>
          <w:sz w:val="24"/>
          <w:szCs w:val="24"/>
        </w:rPr>
        <w:t xml:space="preserve">attempts to meet those </w:t>
      </w:r>
      <w:r w:rsidR="00912EDB">
        <w:rPr>
          <w:sz w:val="24"/>
          <w:szCs w:val="24"/>
        </w:rPr>
        <w:t>expectations.</w:t>
      </w:r>
    </w:p>
    <w:p w:rsidR="00903905" w:rsidRDefault="00903905" w:rsidP="006C2D47">
      <w:pPr>
        <w:spacing w:after="120" w:line="240" w:lineRule="auto"/>
        <w:rPr>
          <w:b/>
          <w:sz w:val="24"/>
          <w:szCs w:val="24"/>
        </w:rPr>
      </w:pPr>
    </w:p>
    <w:p w:rsidR="00903905" w:rsidRDefault="00903905" w:rsidP="006C2D47">
      <w:pPr>
        <w:spacing w:after="120" w:line="240" w:lineRule="auto"/>
        <w:rPr>
          <w:b/>
          <w:sz w:val="24"/>
          <w:szCs w:val="24"/>
        </w:rPr>
      </w:pPr>
    </w:p>
    <w:p w:rsidR="00963E1B" w:rsidRDefault="00963E1B" w:rsidP="006C2D47">
      <w:pPr>
        <w:spacing w:after="120" w:line="240" w:lineRule="auto"/>
        <w:rPr>
          <w:b/>
          <w:sz w:val="24"/>
          <w:szCs w:val="24"/>
        </w:rPr>
      </w:pPr>
    </w:p>
    <w:sectPr w:rsidR="00963E1B" w:rsidSect="007D5AE3">
      <w:footerReference w:type="default" r:id="rId7"/>
      <w:pgSz w:w="12240" w:h="15840"/>
      <w:pgMar w:top="1440" w:right="1800" w:bottom="1440" w:left="180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805" w:rsidRDefault="00250805" w:rsidP="00AC2185">
      <w:pPr>
        <w:spacing w:after="0" w:line="240" w:lineRule="auto"/>
      </w:pPr>
      <w:r>
        <w:separator/>
      </w:r>
    </w:p>
  </w:endnote>
  <w:endnote w:type="continuationSeparator" w:id="0">
    <w:p w:rsidR="00250805" w:rsidRDefault="00250805" w:rsidP="00AC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185" w:rsidRPr="00C40825" w:rsidRDefault="007D5AE3" w:rsidP="00AC2185">
    <w:pPr>
      <w:pStyle w:val="Footer"/>
      <w:rPr>
        <w:sz w:val="18"/>
        <w:szCs w:val="18"/>
      </w:rPr>
    </w:pPr>
    <w:r>
      <w:rPr>
        <w:sz w:val="18"/>
        <w:szCs w:val="18"/>
      </w:rPr>
      <w:t>Prepared by</w:t>
    </w:r>
    <w:r w:rsidR="004F3921">
      <w:rPr>
        <w:sz w:val="18"/>
        <w:szCs w:val="18"/>
      </w:rPr>
      <w:t xml:space="preserve"> Allyson Skene, </w:t>
    </w:r>
    <w:r>
      <w:rPr>
        <w:sz w:val="18"/>
        <w:szCs w:val="18"/>
      </w:rPr>
      <w:t>Centre for Teaching and Learning, University of Windsor</w:t>
    </w:r>
  </w:p>
  <w:p w:rsidR="00AC2185" w:rsidRDefault="00AC2185">
    <w:pPr>
      <w:pStyle w:val="Footer"/>
    </w:pPr>
  </w:p>
  <w:p w:rsidR="00AC2185" w:rsidRDefault="00AC2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805" w:rsidRDefault="00250805" w:rsidP="00AC2185">
      <w:pPr>
        <w:spacing w:after="0" w:line="240" w:lineRule="auto"/>
      </w:pPr>
      <w:r>
        <w:separator/>
      </w:r>
    </w:p>
  </w:footnote>
  <w:footnote w:type="continuationSeparator" w:id="0">
    <w:p w:rsidR="00250805" w:rsidRDefault="00250805" w:rsidP="00AC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0FB1"/>
    <w:multiLevelType w:val="hybridMultilevel"/>
    <w:tmpl w:val="645ED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6198"/>
    <w:multiLevelType w:val="hybridMultilevel"/>
    <w:tmpl w:val="C826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C45E2"/>
    <w:multiLevelType w:val="hybridMultilevel"/>
    <w:tmpl w:val="6E92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001EE"/>
    <w:multiLevelType w:val="hybridMultilevel"/>
    <w:tmpl w:val="55D89F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246B5"/>
    <w:multiLevelType w:val="hybridMultilevel"/>
    <w:tmpl w:val="9796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B51E3"/>
    <w:multiLevelType w:val="hybridMultilevel"/>
    <w:tmpl w:val="62A6D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D5098"/>
    <w:multiLevelType w:val="hybridMultilevel"/>
    <w:tmpl w:val="FCA051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 style="mso-width-percent:400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D1"/>
    <w:rsid w:val="000573E6"/>
    <w:rsid w:val="000F2026"/>
    <w:rsid w:val="00144CF6"/>
    <w:rsid w:val="001A1961"/>
    <w:rsid w:val="001C22E9"/>
    <w:rsid w:val="002129F8"/>
    <w:rsid w:val="00250805"/>
    <w:rsid w:val="00305F88"/>
    <w:rsid w:val="00365538"/>
    <w:rsid w:val="004F2A23"/>
    <w:rsid w:val="004F3921"/>
    <w:rsid w:val="005B319B"/>
    <w:rsid w:val="006C2D47"/>
    <w:rsid w:val="006F14ED"/>
    <w:rsid w:val="0076729F"/>
    <w:rsid w:val="007D5AE3"/>
    <w:rsid w:val="00864F23"/>
    <w:rsid w:val="008901E7"/>
    <w:rsid w:val="008A2823"/>
    <w:rsid w:val="008B3847"/>
    <w:rsid w:val="00903905"/>
    <w:rsid w:val="00912EDB"/>
    <w:rsid w:val="00915450"/>
    <w:rsid w:val="00963E1B"/>
    <w:rsid w:val="009D4435"/>
    <w:rsid w:val="00A15B36"/>
    <w:rsid w:val="00A71B71"/>
    <w:rsid w:val="00AC19A0"/>
    <w:rsid w:val="00AC2185"/>
    <w:rsid w:val="00AF3FEB"/>
    <w:rsid w:val="00B31421"/>
    <w:rsid w:val="00B463ED"/>
    <w:rsid w:val="00C87687"/>
    <w:rsid w:val="00CF7C02"/>
    <w:rsid w:val="00D12504"/>
    <w:rsid w:val="00D17095"/>
    <w:rsid w:val="00D57747"/>
    <w:rsid w:val="00DB2CD1"/>
    <w:rsid w:val="00E47469"/>
    <w:rsid w:val="00F21A3B"/>
    <w:rsid w:val="00FC3993"/>
    <w:rsid w:val="00FC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5:docId w15:val="{93B2AF37-4A96-4FAD-ACF0-4B377ECC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C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C22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2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185"/>
  </w:style>
  <w:style w:type="paragraph" w:styleId="Footer">
    <w:name w:val="footer"/>
    <w:basedOn w:val="Normal"/>
    <w:link w:val="FooterChar"/>
    <w:uiPriority w:val="99"/>
    <w:unhideWhenUsed/>
    <w:rsid w:val="00AC2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185"/>
  </w:style>
  <w:style w:type="paragraph" w:styleId="BalloonText">
    <w:name w:val="Balloon Text"/>
    <w:basedOn w:val="Normal"/>
    <w:link w:val="BalloonTextChar"/>
    <w:uiPriority w:val="99"/>
    <w:semiHidden/>
    <w:unhideWhenUsed/>
    <w:rsid w:val="00AC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UTSC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Allyson Skene</dc:creator>
  <cp:lastModifiedBy>AS</cp:lastModifiedBy>
  <cp:revision>2</cp:revision>
  <cp:lastPrinted>2012-11-19T19:41:00Z</cp:lastPrinted>
  <dcterms:created xsi:type="dcterms:W3CDTF">2017-08-03T19:58:00Z</dcterms:created>
  <dcterms:modified xsi:type="dcterms:W3CDTF">2017-08-03T19:58:00Z</dcterms:modified>
</cp:coreProperties>
</file>