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2466" w14:textId="77777777" w:rsidR="0049728D" w:rsidRPr="0049728D" w:rsidRDefault="0049728D" w:rsidP="0049728D">
      <w:pPr>
        <w:spacing w:after="0"/>
        <w:jc w:val="center"/>
        <w:rPr>
          <w:b/>
          <w:bCs/>
          <w:sz w:val="28"/>
          <w:szCs w:val="28"/>
        </w:rPr>
      </w:pPr>
      <w:r w:rsidRPr="0049728D">
        <w:rPr>
          <w:b/>
          <w:bCs/>
          <w:sz w:val="28"/>
          <w:szCs w:val="28"/>
        </w:rPr>
        <w:t>Course Syllabus Part 1: Course Specific Information</w:t>
      </w:r>
    </w:p>
    <w:p w14:paraId="61B497F8" w14:textId="77777777" w:rsidR="0049728D" w:rsidRDefault="0049728D" w:rsidP="0061115B">
      <w:pPr>
        <w:spacing w:after="0"/>
        <w:jc w:val="center"/>
        <w:rPr>
          <w:b/>
          <w:sz w:val="26"/>
          <w:szCs w:val="26"/>
        </w:rPr>
      </w:pPr>
    </w:p>
    <w:p w14:paraId="51B0CE38" w14:textId="6836EFA4" w:rsidR="00C73DAB" w:rsidRPr="0061115B" w:rsidRDefault="00D652D4" w:rsidP="0061115B">
      <w:pPr>
        <w:spacing w:after="0"/>
        <w:jc w:val="center"/>
        <w:rPr>
          <w:b/>
          <w:sz w:val="26"/>
          <w:szCs w:val="26"/>
        </w:rPr>
      </w:pPr>
      <w:r>
        <w:rPr>
          <w:b/>
          <w:sz w:val="26"/>
          <w:szCs w:val="26"/>
        </w:rPr>
        <w:t>XXXX-XXXX</w:t>
      </w:r>
      <w:r w:rsidR="00DC0AEB">
        <w:rPr>
          <w:b/>
          <w:sz w:val="26"/>
          <w:szCs w:val="26"/>
        </w:rPr>
        <w:t xml:space="preserve"> (Course Name)</w:t>
      </w:r>
    </w:p>
    <w:p w14:paraId="51B0CE3A" w14:textId="77777777" w:rsidR="00C73DAB" w:rsidRPr="00A768F7" w:rsidRDefault="00C73DAB" w:rsidP="00A768F7">
      <w:pPr>
        <w:spacing w:after="0"/>
        <w:jc w:val="center"/>
        <w:rPr>
          <w:b/>
          <w:color w:val="002060"/>
        </w:rPr>
      </w:pPr>
      <w:r w:rsidRPr="00A768F7">
        <w:rPr>
          <w:b/>
          <w:color w:val="002060"/>
        </w:rPr>
        <w:t>Faculty of Engineering</w:t>
      </w:r>
      <w:r w:rsidR="004675F9">
        <w:rPr>
          <w:b/>
          <w:color w:val="002060"/>
        </w:rPr>
        <w:t>, Department of ______________</w:t>
      </w:r>
    </w:p>
    <w:p w14:paraId="51B0CE3B" w14:textId="77777777" w:rsidR="00C73DAB" w:rsidRPr="00A768F7" w:rsidRDefault="00C73DAB" w:rsidP="00A768F7">
      <w:pPr>
        <w:spacing w:after="0"/>
        <w:jc w:val="center"/>
        <w:rPr>
          <w:b/>
          <w:color w:val="002060"/>
        </w:rPr>
      </w:pPr>
      <w:r w:rsidRPr="00A768F7">
        <w:rPr>
          <w:b/>
          <w:color w:val="002060"/>
        </w:rPr>
        <w:t>University of Windsor, Canada</w:t>
      </w:r>
    </w:p>
    <w:p w14:paraId="68BBD2E8" w14:textId="087EFA1D" w:rsidR="008F2361" w:rsidRPr="008A748F" w:rsidRDefault="004675F9" w:rsidP="008F2361">
      <w:pPr>
        <w:spacing w:after="0"/>
        <w:jc w:val="center"/>
        <w:rPr>
          <w:rFonts w:cstheme="minorHAnsi"/>
        </w:rPr>
      </w:pPr>
      <w:r w:rsidRPr="009D6A27">
        <w:rPr>
          <w:rFonts w:cstheme="minorHAnsi"/>
        </w:rPr>
        <w:t>Semester</w:t>
      </w:r>
      <w:r w:rsidR="009D6A27">
        <w:rPr>
          <w:rFonts w:cstheme="minorHAnsi"/>
        </w:rPr>
        <w:t>:</w:t>
      </w:r>
      <w:r w:rsidR="00591294">
        <w:rPr>
          <w:rFonts w:cstheme="minorHAnsi"/>
        </w:rPr>
        <w:t xml:space="preserve"> </w:t>
      </w:r>
      <w:r w:rsidR="004C0380">
        <w:rPr>
          <w:rFonts w:cstheme="minorHAnsi"/>
        </w:rPr>
        <w:t>Fall</w:t>
      </w:r>
      <w:r w:rsidR="00ED4DFE">
        <w:rPr>
          <w:rFonts w:cstheme="minorHAnsi"/>
        </w:rPr>
        <w:t xml:space="preserve"> 2026</w:t>
      </w:r>
    </w:p>
    <w:p w14:paraId="51B0CE3F" w14:textId="622418F5" w:rsidR="007108C5" w:rsidRDefault="007108C5" w:rsidP="007108C5">
      <w:pPr>
        <w:pStyle w:val="Heading3"/>
      </w:pPr>
      <w:bookmarkStart w:id="0" w:name="_Toc316461277"/>
      <w:bookmarkStart w:id="1" w:name="_Toc316461699"/>
      <w:bookmarkStart w:id="2" w:name="_Toc316464765"/>
      <w:bookmarkStart w:id="3" w:name="_Toc316465490"/>
      <w:bookmarkStart w:id="4" w:name="_Toc316471115"/>
      <w:bookmarkStart w:id="5" w:name="_Toc316473127"/>
      <w:bookmarkStart w:id="6" w:name="_Toc316461275"/>
      <w:bookmarkStart w:id="7" w:name="_Toc316461697"/>
      <w:bookmarkStart w:id="8" w:name="_Toc316464763"/>
      <w:bookmarkStart w:id="9" w:name="_Toc316465488"/>
      <w:bookmarkStart w:id="10" w:name="_Toc316471113"/>
      <w:bookmarkStart w:id="11" w:name="_Toc316473125"/>
      <w:bookmarkStart w:id="12" w:name="_Toc316473104"/>
      <w:r>
        <w:t xml:space="preserve">Instructor </w:t>
      </w:r>
      <w:r w:rsidR="00EE3FA7">
        <w:t>I</w:t>
      </w:r>
      <w:r>
        <w:t>nformation</w:t>
      </w:r>
      <w:bookmarkEnd w:id="0"/>
      <w:bookmarkEnd w:id="1"/>
      <w:bookmarkEnd w:id="2"/>
      <w:bookmarkEnd w:id="3"/>
      <w:bookmarkEnd w:id="4"/>
      <w:bookmarkEnd w:id="5"/>
      <w:r>
        <w:t xml:space="preserve"> </w:t>
      </w:r>
    </w:p>
    <w:p w14:paraId="51B0CE40" w14:textId="77777777" w:rsidR="007108C5" w:rsidRPr="00AE2C8B" w:rsidRDefault="007108C5" w:rsidP="002A3437">
      <w:pPr>
        <w:pStyle w:val="ListParagraph"/>
        <w:numPr>
          <w:ilvl w:val="0"/>
          <w:numId w:val="4"/>
        </w:numPr>
      </w:pPr>
      <w:r w:rsidRPr="00AE2C8B">
        <w:t xml:space="preserve">Name:  </w:t>
      </w:r>
    </w:p>
    <w:p w14:paraId="51B0CE41" w14:textId="77777777" w:rsidR="007108C5" w:rsidRPr="00AE2C8B" w:rsidRDefault="007108C5" w:rsidP="002A3437">
      <w:pPr>
        <w:pStyle w:val="ListParagraph"/>
        <w:numPr>
          <w:ilvl w:val="0"/>
          <w:numId w:val="2"/>
        </w:numPr>
      </w:pPr>
      <w:r>
        <w:rPr>
          <w:rFonts w:cstheme="minorHAnsi"/>
        </w:rPr>
        <w:t>Office:</w:t>
      </w:r>
    </w:p>
    <w:p w14:paraId="51B0CE42" w14:textId="18A14796" w:rsidR="007108C5" w:rsidRPr="00AE2C8B" w:rsidRDefault="007108C5" w:rsidP="002A3437">
      <w:pPr>
        <w:pStyle w:val="ListParagraph"/>
        <w:numPr>
          <w:ilvl w:val="0"/>
          <w:numId w:val="4"/>
        </w:numPr>
        <w:rPr>
          <w:rFonts w:cstheme="minorHAnsi"/>
        </w:rPr>
      </w:pPr>
      <w:r w:rsidRPr="00AE2C8B">
        <w:rPr>
          <w:rFonts w:cstheme="minorHAnsi"/>
        </w:rPr>
        <w:t>Office Hours</w:t>
      </w:r>
      <w:proofErr w:type="gramStart"/>
      <w:r w:rsidRPr="00AE2C8B">
        <w:rPr>
          <w:rFonts w:cstheme="minorHAnsi"/>
        </w:rPr>
        <w:t>:  (</w:t>
      </w:r>
      <w:proofErr w:type="gramEnd"/>
      <w:r w:rsidR="00ED4DFE">
        <w:rPr>
          <w:rFonts w:cstheme="minorHAnsi"/>
        </w:rPr>
        <w:t>or</w:t>
      </w:r>
      <w:r w:rsidRPr="00AE2C8B">
        <w:rPr>
          <w:rFonts w:cstheme="minorHAnsi"/>
        </w:rPr>
        <w:t xml:space="preserve"> by appointment)</w:t>
      </w:r>
      <w:r w:rsidR="00CB04CB">
        <w:rPr>
          <w:rFonts w:cstheme="minorHAnsi"/>
        </w:rPr>
        <w:t xml:space="preserve"> (Note what platform will be used and how students access it)</w:t>
      </w:r>
    </w:p>
    <w:p w14:paraId="51B0CE43" w14:textId="77777777" w:rsidR="007108C5" w:rsidRPr="00AE2C8B" w:rsidRDefault="007108C5" w:rsidP="002A3437">
      <w:pPr>
        <w:pStyle w:val="ListParagraph"/>
        <w:numPr>
          <w:ilvl w:val="0"/>
          <w:numId w:val="4"/>
        </w:numPr>
        <w:rPr>
          <w:rFonts w:cstheme="minorHAnsi"/>
        </w:rPr>
      </w:pPr>
      <w:r w:rsidRPr="00AE2C8B">
        <w:rPr>
          <w:rFonts w:cstheme="minorHAnsi"/>
        </w:rPr>
        <w:t xml:space="preserve">Office Phone Number:  </w:t>
      </w:r>
      <w:r>
        <w:rPr>
          <w:rFonts w:cstheme="minorHAnsi"/>
        </w:rPr>
        <w:t>519-253-3000 x_____</w:t>
      </w:r>
    </w:p>
    <w:p w14:paraId="51B0CE44" w14:textId="327439C5" w:rsidR="007108C5" w:rsidRPr="00AE2C8B" w:rsidRDefault="007108C5" w:rsidP="002A3437">
      <w:pPr>
        <w:pStyle w:val="ListParagraph"/>
        <w:numPr>
          <w:ilvl w:val="0"/>
          <w:numId w:val="4"/>
        </w:numPr>
        <w:rPr>
          <w:rFonts w:cstheme="minorHAnsi"/>
        </w:rPr>
      </w:pPr>
      <w:r w:rsidRPr="00AE2C8B">
        <w:rPr>
          <w:rFonts w:cstheme="minorHAnsi"/>
        </w:rPr>
        <w:t xml:space="preserve">Email:  </w:t>
      </w:r>
      <w:r>
        <w:t>___________</w:t>
      </w:r>
      <w:r w:rsidRPr="007108C5">
        <w:rPr>
          <w:rFonts w:cstheme="minorHAnsi"/>
        </w:rPr>
        <w:t>@uwindsor.ca</w:t>
      </w:r>
    </w:p>
    <w:p w14:paraId="51B0CE45" w14:textId="77777777" w:rsidR="007108C5" w:rsidRDefault="00AA29CD" w:rsidP="002A3437">
      <w:pPr>
        <w:pStyle w:val="ListParagraph"/>
        <w:numPr>
          <w:ilvl w:val="0"/>
          <w:numId w:val="4"/>
        </w:numPr>
        <w:rPr>
          <w:rFonts w:cstheme="minorHAnsi"/>
        </w:rPr>
      </w:pPr>
      <w:r>
        <w:rPr>
          <w:rFonts w:cstheme="minorHAnsi"/>
        </w:rPr>
        <w:t>Mail</w:t>
      </w:r>
      <w:r w:rsidR="007108C5">
        <w:rPr>
          <w:rFonts w:cstheme="minorHAnsi"/>
        </w:rPr>
        <w:t>box:</w:t>
      </w:r>
    </w:p>
    <w:p w14:paraId="51B0CE46" w14:textId="77777777" w:rsidR="007108C5" w:rsidRDefault="007108C5" w:rsidP="002A3437">
      <w:pPr>
        <w:pStyle w:val="ListParagraph"/>
        <w:numPr>
          <w:ilvl w:val="0"/>
          <w:numId w:val="4"/>
        </w:numPr>
        <w:rPr>
          <w:rFonts w:cstheme="minorHAnsi"/>
        </w:rPr>
      </w:pPr>
      <w:r>
        <w:rPr>
          <w:rFonts w:cstheme="minorHAnsi"/>
        </w:rPr>
        <w:t>Website:</w:t>
      </w:r>
    </w:p>
    <w:p w14:paraId="51B0CE47" w14:textId="705DB59F" w:rsidR="007108C5" w:rsidRDefault="007108C5" w:rsidP="007108C5">
      <w:pPr>
        <w:pStyle w:val="Heading3"/>
      </w:pPr>
      <w:bookmarkStart w:id="13" w:name="_Toc316461278"/>
      <w:bookmarkStart w:id="14" w:name="_Toc316461700"/>
      <w:bookmarkStart w:id="15" w:name="_Toc316464766"/>
      <w:bookmarkStart w:id="16" w:name="_Toc316465491"/>
      <w:bookmarkStart w:id="17" w:name="_Toc316471116"/>
      <w:bookmarkStart w:id="18" w:name="_Toc316473128"/>
      <w:r>
        <w:t xml:space="preserve">Graduate Assistant (GA) </w:t>
      </w:r>
      <w:r w:rsidR="00EE3FA7">
        <w:t>I</w:t>
      </w:r>
      <w:r>
        <w:t>nformation</w:t>
      </w:r>
      <w:bookmarkEnd w:id="13"/>
      <w:bookmarkEnd w:id="14"/>
      <w:bookmarkEnd w:id="15"/>
      <w:bookmarkEnd w:id="16"/>
      <w:bookmarkEnd w:id="17"/>
      <w:bookmarkEnd w:id="18"/>
      <w:r>
        <w:t xml:space="preserve"> </w:t>
      </w:r>
    </w:p>
    <w:tbl>
      <w:tblPr>
        <w:tblStyle w:val="TableGrid"/>
        <w:tblW w:w="0" w:type="auto"/>
        <w:tblInd w:w="360" w:type="dxa"/>
        <w:tblLook w:val="04A0" w:firstRow="1" w:lastRow="0" w:firstColumn="1" w:lastColumn="0" w:noHBand="0" w:noVBand="1"/>
      </w:tblPr>
      <w:tblGrid>
        <w:gridCol w:w="1583"/>
        <w:gridCol w:w="1147"/>
        <w:gridCol w:w="2120"/>
        <w:gridCol w:w="1627"/>
        <w:gridCol w:w="1630"/>
        <w:gridCol w:w="1609"/>
      </w:tblGrid>
      <w:tr w:rsidR="00460FF0" w14:paraId="51B0CE4E" w14:textId="77777777" w:rsidTr="00460FF0">
        <w:tc>
          <w:tcPr>
            <w:tcW w:w="1637" w:type="dxa"/>
            <w:vAlign w:val="center"/>
          </w:tcPr>
          <w:p w14:paraId="51B0CE48" w14:textId="77777777" w:rsidR="00460FF0" w:rsidRDefault="00460FF0" w:rsidP="00460FF0">
            <w:pPr>
              <w:jc w:val="center"/>
            </w:pPr>
            <w:r>
              <w:t>Name</w:t>
            </w:r>
          </w:p>
        </w:tc>
        <w:tc>
          <w:tcPr>
            <w:tcW w:w="1171" w:type="dxa"/>
            <w:vAlign w:val="center"/>
          </w:tcPr>
          <w:p w14:paraId="51B0CE49" w14:textId="77777777" w:rsidR="00460FF0" w:rsidRDefault="00460FF0" w:rsidP="00460FF0">
            <w:pPr>
              <w:jc w:val="center"/>
            </w:pPr>
            <w:r>
              <w:t>Office</w:t>
            </w:r>
          </w:p>
        </w:tc>
        <w:tc>
          <w:tcPr>
            <w:tcW w:w="2163" w:type="dxa"/>
            <w:vAlign w:val="center"/>
          </w:tcPr>
          <w:p w14:paraId="51B0CE4A" w14:textId="77777777" w:rsidR="00460FF0" w:rsidRDefault="00460FF0" w:rsidP="00460FF0">
            <w:pPr>
              <w:jc w:val="center"/>
            </w:pPr>
            <w:r>
              <w:t>Office Hours (and by appointment)</w:t>
            </w:r>
          </w:p>
        </w:tc>
        <w:tc>
          <w:tcPr>
            <w:tcW w:w="1654" w:type="dxa"/>
            <w:vAlign w:val="center"/>
          </w:tcPr>
          <w:p w14:paraId="51B0CE4B" w14:textId="77777777" w:rsidR="00460FF0" w:rsidRDefault="00460FF0" w:rsidP="00460FF0">
            <w:pPr>
              <w:jc w:val="center"/>
            </w:pPr>
            <w:r>
              <w:t>Office Phone Number (extension #)</w:t>
            </w:r>
          </w:p>
        </w:tc>
        <w:tc>
          <w:tcPr>
            <w:tcW w:w="1665" w:type="dxa"/>
            <w:vAlign w:val="center"/>
          </w:tcPr>
          <w:p w14:paraId="51B0CE4C" w14:textId="77777777" w:rsidR="00460FF0" w:rsidRDefault="00460FF0" w:rsidP="00460FF0">
            <w:pPr>
              <w:jc w:val="center"/>
            </w:pPr>
            <w:r>
              <w:t>Email (24hr response time Mon.-Fri.)</w:t>
            </w:r>
          </w:p>
        </w:tc>
        <w:tc>
          <w:tcPr>
            <w:tcW w:w="1652" w:type="dxa"/>
            <w:vAlign w:val="center"/>
          </w:tcPr>
          <w:p w14:paraId="51B0CE4D" w14:textId="77777777" w:rsidR="00460FF0" w:rsidRDefault="00460FF0" w:rsidP="00460FF0">
            <w:pPr>
              <w:jc w:val="center"/>
            </w:pPr>
            <w:r>
              <w:t>Mailbox</w:t>
            </w:r>
          </w:p>
        </w:tc>
      </w:tr>
      <w:tr w:rsidR="00460FF0" w14:paraId="51B0CE55" w14:textId="77777777" w:rsidTr="00460FF0">
        <w:tc>
          <w:tcPr>
            <w:tcW w:w="1637" w:type="dxa"/>
          </w:tcPr>
          <w:p w14:paraId="51B0CE4F" w14:textId="77777777" w:rsidR="00460FF0" w:rsidRDefault="00460FF0" w:rsidP="00460FF0"/>
        </w:tc>
        <w:tc>
          <w:tcPr>
            <w:tcW w:w="1171" w:type="dxa"/>
          </w:tcPr>
          <w:p w14:paraId="51B0CE50" w14:textId="77777777" w:rsidR="00460FF0" w:rsidRDefault="00460FF0" w:rsidP="00460FF0"/>
        </w:tc>
        <w:tc>
          <w:tcPr>
            <w:tcW w:w="2163" w:type="dxa"/>
          </w:tcPr>
          <w:p w14:paraId="51B0CE51" w14:textId="77777777" w:rsidR="00460FF0" w:rsidRDefault="00460FF0" w:rsidP="00460FF0"/>
        </w:tc>
        <w:tc>
          <w:tcPr>
            <w:tcW w:w="1654" w:type="dxa"/>
          </w:tcPr>
          <w:p w14:paraId="51B0CE52" w14:textId="77777777" w:rsidR="00460FF0" w:rsidRDefault="00460FF0" w:rsidP="00460FF0"/>
        </w:tc>
        <w:tc>
          <w:tcPr>
            <w:tcW w:w="1665" w:type="dxa"/>
          </w:tcPr>
          <w:p w14:paraId="51B0CE53" w14:textId="77777777" w:rsidR="00460FF0" w:rsidRDefault="00460FF0" w:rsidP="00460FF0"/>
        </w:tc>
        <w:tc>
          <w:tcPr>
            <w:tcW w:w="1652" w:type="dxa"/>
          </w:tcPr>
          <w:p w14:paraId="51B0CE54" w14:textId="77777777" w:rsidR="00460FF0" w:rsidRDefault="00460FF0" w:rsidP="00460FF0"/>
        </w:tc>
      </w:tr>
      <w:tr w:rsidR="00460FF0" w14:paraId="51B0CE5C" w14:textId="77777777" w:rsidTr="00460FF0">
        <w:tc>
          <w:tcPr>
            <w:tcW w:w="1637" w:type="dxa"/>
          </w:tcPr>
          <w:p w14:paraId="51B0CE56" w14:textId="77777777" w:rsidR="00460FF0" w:rsidRDefault="00460FF0" w:rsidP="00460FF0"/>
        </w:tc>
        <w:tc>
          <w:tcPr>
            <w:tcW w:w="1171" w:type="dxa"/>
          </w:tcPr>
          <w:p w14:paraId="51B0CE57" w14:textId="77777777" w:rsidR="00460FF0" w:rsidRDefault="00460FF0" w:rsidP="00460FF0"/>
        </w:tc>
        <w:tc>
          <w:tcPr>
            <w:tcW w:w="2163" w:type="dxa"/>
          </w:tcPr>
          <w:p w14:paraId="51B0CE58" w14:textId="77777777" w:rsidR="00460FF0" w:rsidRDefault="00460FF0" w:rsidP="00460FF0"/>
        </w:tc>
        <w:tc>
          <w:tcPr>
            <w:tcW w:w="1654" w:type="dxa"/>
          </w:tcPr>
          <w:p w14:paraId="51B0CE59" w14:textId="77777777" w:rsidR="00460FF0" w:rsidRDefault="00460FF0" w:rsidP="00460FF0"/>
        </w:tc>
        <w:tc>
          <w:tcPr>
            <w:tcW w:w="1665" w:type="dxa"/>
          </w:tcPr>
          <w:p w14:paraId="51B0CE5A" w14:textId="77777777" w:rsidR="00460FF0" w:rsidRDefault="00460FF0" w:rsidP="00460FF0"/>
        </w:tc>
        <w:tc>
          <w:tcPr>
            <w:tcW w:w="1652" w:type="dxa"/>
          </w:tcPr>
          <w:p w14:paraId="51B0CE5B" w14:textId="77777777" w:rsidR="00460FF0" w:rsidRDefault="00460FF0" w:rsidP="00460FF0"/>
        </w:tc>
      </w:tr>
      <w:tr w:rsidR="00460FF0" w14:paraId="51B0CE63" w14:textId="77777777" w:rsidTr="00460FF0">
        <w:tc>
          <w:tcPr>
            <w:tcW w:w="1637" w:type="dxa"/>
          </w:tcPr>
          <w:p w14:paraId="51B0CE5D" w14:textId="77777777" w:rsidR="00460FF0" w:rsidRDefault="00460FF0" w:rsidP="00460FF0"/>
        </w:tc>
        <w:tc>
          <w:tcPr>
            <w:tcW w:w="1171" w:type="dxa"/>
          </w:tcPr>
          <w:p w14:paraId="51B0CE5E" w14:textId="77777777" w:rsidR="00460FF0" w:rsidRDefault="00460FF0" w:rsidP="00460FF0"/>
        </w:tc>
        <w:tc>
          <w:tcPr>
            <w:tcW w:w="2163" w:type="dxa"/>
          </w:tcPr>
          <w:p w14:paraId="51B0CE5F" w14:textId="77777777" w:rsidR="00460FF0" w:rsidRDefault="00460FF0" w:rsidP="00460FF0"/>
        </w:tc>
        <w:tc>
          <w:tcPr>
            <w:tcW w:w="1654" w:type="dxa"/>
          </w:tcPr>
          <w:p w14:paraId="51B0CE60" w14:textId="77777777" w:rsidR="00460FF0" w:rsidRDefault="00460FF0" w:rsidP="00460FF0"/>
        </w:tc>
        <w:tc>
          <w:tcPr>
            <w:tcW w:w="1665" w:type="dxa"/>
          </w:tcPr>
          <w:p w14:paraId="51B0CE61" w14:textId="77777777" w:rsidR="00460FF0" w:rsidRDefault="00460FF0" w:rsidP="00460FF0"/>
        </w:tc>
        <w:tc>
          <w:tcPr>
            <w:tcW w:w="1652" w:type="dxa"/>
          </w:tcPr>
          <w:p w14:paraId="51B0CE62" w14:textId="77777777" w:rsidR="00460FF0" w:rsidRDefault="00460FF0" w:rsidP="00460FF0"/>
        </w:tc>
      </w:tr>
      <w:tr w:rsidR="00460FF0" w14:paraId="51B0CE6A" w14:textId="77777777" w:rsidTr="00460FF0">
        <w:tc>
          <w:tcPr>
            <w:tcW w:w="1637" w:type="dxa"/>
          </w:tcPr>
          <w:p w14:paraId="51B0CE64" w14:textId="77777777" w:rsidR="00460FF0" w:rsidRDefault="00460FF0" w:rsidP="00460FF0"/>
        </w:tc>
        <w:tc>
          <w:tcPr>
            <w:tcW w:w="1171" w:type="dxa"/>
          </w:tcPr>
          <w:p w14:paraId="51B0CE65" w14:textId="77777777" w:rsidR="00460FF0" w:rsidRDefault="00460FF0" w:rsidP="00460FF0"/>
        </w:tc>
        <w:tc>
          <w:tcPr>
            <w:tcW w:w="2163" w:type="dxa"/>
          </w:tcPr>
          <w:p w14:paraId="51B0CE66" w14:textId="77777777" w:rsidR="00460FF0" w:rsidRDefault="00460FF0" w:rsidP="00460FF0"/>
        </w:tc>
        <w:tc>
          <w:tcPr>
            <w:tcW w:w="1654" w:type="dxa"/>
          </w:tcPr>
          <w:p w14:paraId="51B0CE67" w14:textId="77777777" w:rsidR="00460FF0" w:rsidRDefault="00460FF0" w:rsidP="00460FF0"/>
        </w:tc>
        <w:tc>
          <w:tcPr>
            <w:tcW w:w="1665" w:type="dxa"/>
          </w:tcPr>
          <w:p w14:paraId="51B0CE68" w14:textId="77777777" w:rsidR="00460FF0" w:rsidRDefault="00460FF0" w:rsidP="00460FF0"/>
        </w:tc>
        <w:tc>
          <w:tcPr>
            <w:tcW w:w="1652" w:type="dxa"/>
          </w:tcPr>
          <w:p w14:paraId="51B0CE69" w14:textId="77777777" w:rsidR="00460FF0" w:rsidRDefault="00460FF0" w:rsidP="00460FF0"/>
        </w:tc>
      </w:tr>
    </w:tbl>
    <w:p w14:paraId="51B0CE6B" w14:textId="05BA1F30" w:rsidR="007108C5" w:rsidRPr="00AE2C8B" w:rsidRDefault="007108C5" w:rsidP="007108C5">
      <w:pPr>
        <w:pStyle w:val="Heading3"/>
      </w:pPr>
      <w:r w:rsidRPr="00AE2C8B">
        <w:t xml:space="preserve">Class and </w:t>
      </w:r>
      <w:r w:rsidR="00EE3FA7">
        <w:t>L</w:t>
      </w:r>
      <w:r>
        <w:t xml:space="preserve">ab </w:t>
      </w:r>
      <w:r w:rsidR="00EE3FA7">
        <w:t>I</w:t>
      </w:r>
      <w:r w:rsidRPr="00AE2C8B">
        <w:t>nformation</w:t>
      </w:r>
      <w:bookmarkEnd w:id="6"/>
      <w:bookmarkEnd w:id="7"/>
      <w:bookmarkEnd w:id="8"/>
      <w:bookmarkEnd w:id="9"/>
      <w:bookmarkEnd w:id="10"/>
      <w:bookmarkEnd w:id="11"/>
      <w:r w:rsidRPr="00AE2C8B">
        <w:t xml:space="preserve"> </w:t>
      </w:r>
    </w:p>
    <w:p w14:paraId="6ED444D2" w14:textId="10C74F03" w:rsidR="00800AF6" w:rsidRPr="00800AF6" w:rsidRDefault="007108C5" w:rsidP="002A3437">
      <w:pPr>
        <w:pStyle w:val="ListParagraph"/>
        <w:numPr>
          <w:ilvl w:val="0"/>
          <w:numId w:val="2"/>
        </w:numPr>
      </w:pPr>
      <w:r>
        <w:rPr>
          <w:rFonts w:cstheme="minorHAnsi"/>
        </w:rPr>
        <w:t>Class</w:t>
      </w:r>
      <w:r w:rsidR="00800AF6">
        <w:rPr>
          <w:rFonts w:cstheme="minorHAnsi"/>
        </w:rPr>
        <w:t xml:space="preserve"> </w:t>
      </w:r>
      <w:r w:rsidRPr="00800AF6">
        <w:rPr>
          <w:rFonts w:cstheme="minorHAnsi"/>
        </w:rPr>
        <w:t>Location:</w:t>
      </w:r>
    </w:p>
    <w:p w14:paraId="51B0CE6E" w14:textId="5027FAA7" w:rsidR="007108C5" w:rsidRPr="00AE2C8B" w:rsidRDefault="00800AF6" w:rsidP="002A3437">
      <w:pPr>
        <w:pStyle w:val="ListParagraph"/>
        <w:numPr>
          <w:ilvl w:val="0"/>
          <w:numId w:val="2"/>
        </w:numPr>
      </w:pPr>
      <w:r>
        <w:rPr>
          <w:rFonts w:cstheme="minorHAnsi"/>
        </w:rPr>
        <w:t xml:space="preserve">Class </w:t>
      </w:r>
      <w:r w:rsidR="007108C5" w:rsidRPr="00800AF6">
        <w:rPr>
          <w:rFonts w:cstheme="minorHAnsi"/>
        </w:rPr>
        <w:t>Time:</w:t>
      </w:r>
    </w:p>
    <w:p w14:paraId="3EAE19C7" w14:textId="19C2AA58" w:rsidR="00E26E4B" w:rsidRPr="00E26E4B" w:rsidRDefault="007108C5" w:rsidP="002A3437">
      <w:pPr>
        <w:pStyle w:val="ListParagraph"/>
        <w:numPr>
          <w:ilvl w:val="0"/>
          <w:numId w:val="2"/>
        </w:numPr>
      </w:pPr>
      <w:r w:rsidRPr="00AE2C8B">
        <w:rPr>
          <w:rFonts w:cstheme="minorHAnsi"/>
        </w:rPr>
        <w:t>Lab</w:t>
      </w:r>
      <w:r>
        <w:rPr>
          <w:rFonts w:cstheme="minorHAnsi"/>
        </w:rPr>
        <w:t xml:space="preserve"> or </w:t>
      </w:r>
      <w:r w:rsidR="00E26E4B">
        <w:rPr>
          <w:rFonts w:cstheme="minorHAnsi"/>
        </w:rPr>
        <w:t>T</w:t>
      </w:r>
      <w:r>
        <w:rPr>
          <w:rFonts w:cstheme="minorHAnsi"/>
        </w:rPr>
        <w:t>utorial</w:t>
      </w:r>
      <w:r w:rsidR="00800AF6">
        <w:rPr>
          <w:rFonts w:cstheme="minorHAnsi"/>
        </w:rPr>
        <w:t xml:space="preserve"> </w:t>
      </w:r>
      <w:r w:rsidRPr="00800AF6">
        <w:rPr>
          <w:rFonts w:cstheme="minorHAnsi"/>
        </w:rPr>
        <w:t>Location:</w:t>
      </w:r>
    </w:p>
    <w:p w14:paraId="51B0CE71" w14:textId="48242461" w:rsidR="007108C5" w:rsidRPr="00594F17" w:rsidRDefault="00E26E4B" w:rsidP="002A3437">
      <w:pPr>
        <w:pStyle w:val="ListParagraph"/>
        <w:numPr>
          <w:ilvl w:val="0"/>
          <w:numId w:val="2"/>
        </w:numPr>
      </w:pPr>
      <w:r>
        <w:rPr>
          <w:rFonts w:cstheme="minorHAnsi"/>
        </w:rPr>
        <w:t xml:space="preserve">Lab or Tutorial </w:t>
      </w:r>
      <w:r w:rsidR="007108C5" w:rsidRPr="00E26E4B">
        <w:rPr>
          <w:rFonts w:cstheme="minorHAnsi"/>
        </w:rPr>
        <w:t>Time:</w:t>
      </w:r>
    </w:p>
    <w:p w14:paraId="51B0CE72" w14:textId="77777777" w:rsidR="007108C5" w:rsidRPr="00AE2C8B" w:rsidRDefault="007108C5" w:rsidP="002A3437">
      <w:pPr>
        <w:pStyle w:val="ListParagraph"/>
        <w:numPr>
          <w:ilvl w:val="0"/>
          <w:numId w:val="2"/>
        </w:numPr>
      </w:pPr>
      <w:r>
        <w:rPr>
          <w:rFonts w:cstheme="minorHAnsi"/>
        </w:rPr>
        <w:t>Additional, approximate study hours:</w:t>
      </w:r>
    </w:p>
    <w:p w14:paraId="51B0CE73" w14:textId="77777777" w:rsidR="007108C5" w:rsidRPr="007108C5" w:rsidRDefault="007108C5" w:rsidP="002A3437">
      <w:pPr>
        <w:pStyle w:val="ListParagraph"/>
        <w:numPr>
          <w:ilvl w:val="0"/>
          <w:numId w:val="2"/>
        </w:numPr>
        <w:spacing w:after="0"/>
      </w:pPr>
      <w:r>
        <w:rPr>
          <w:rFonts w:cstheme="minorHAnsi"/>
        </w:rPr>
        <w:t>Estimated division of Learning hours:</w:t>
      </w:r>
    </w:p>
    <w:p w14:paraId="51B0CE74" w14:textId="77777777" w:rsidR="007108C5" w:rsidRPr="007108C5" w:rsidRDefault="007108C5" w:rsidP="002A3437">
      <w:pPr>
        <w:pStyle w:val="ListParagraph"/>
        <w:numPr>
          <w:ilvl w:val="1"/>
          <w:numId w:val="2"/>
        </w:numPr>
        <w:spacing w:after="0"/>
      </w:pPr>
      <w:r w:rsidRPr="00AE2C8B">
        <w:rPr>
          <w:rFonts w:cstheme="minorHAnsi"/>
        </w:rPr>
        <w:t>hands-on labs and activities</w:t>
      </w:r>
      <w:r>
        <w:rPr>
          <w:rFonts w:cstheme="minorHAnsi"/>
        </w:rPr>
        <w:t>:</w:t>
      </w:r>
    </w:p>
    <w:p w14:paraId="51B0CE75" w14:textId="77777777" w:rsidR="007108C5" w:rsidRPr="007108C5" w:rsidRDefault="007108C5" w:rsidP="002A3437">
      <w:pPr>
        <w:pStyle w:val="ListParagraph"/>
        <w:numPr>
          <w:ilvl w:val="1"/>
          <w:numId w:val="2"/>
        </w:numPr>
        <w:spacing w:after="0"/>
      </w:pPr>
      <w:r w:rsidRPr="00AE2C8B">
        <w:rPr>
          <w:rFonts w:cstheme="minorHAnsi"/>
        </w:rPr>
        <w:t>group work</w:t>
      </w:r>
      <w:r>
        <w:rPr>
          <w:rFonts w:cstheme="minorHAnsi"/>
        </w:rPr>
        <w:t>:</w:t>
      </w:r>
    </w:p>
    <w:p w14:paraId="51B0CE76" w14:textId="77777777" w:rsidR="007108C5" w:rsidRPr="007108C5" w:rsidRDefault="007108C5" w:rsidP="002A3437">
      <w:pPr>
        <w:pStyle w:val="ListParagraph"/>
        <w:numPr>
          <w:ilvl w:val="1"/>
          <w:numId w:val="2"/>
        </w:numPr>
        <w:spacing w:after="0"/>
      </w:pPr>
      <w:r w:rsidRPr="00AE2C8B">
        <w:rPr>
          <w:rFonts w:cstheme="minorHAnsi"/>
        </w:rPr>
        <w:t>lecture</w:t>
      </w:r>
      <w:r>
        <w:rPr>
          <w:rFonts w:cstheme="minorHAnsi"/>
        </w:rPr>
        <w:t>:</w:t>
      </w:r>
    </w:p>
    <w:p w14:paraId="51B0CE77" w14:textId="77777777" w:rsidR="007108C5" w:rsidRPr="007108C5" w:rsidRDefault="007108C5" w:rsidP="002A3437">
      <w:pPr>
        <w:pStyle w:val="ListParagraph"/>
        <w:numPr>
          <w:ilvl w:val="1"/>
          <w:numId w:val="2"/>
        </w:numPr>
        <w:spacing w:after="0"/>
      </w:pPr>
      <w:r>
        <w:rPr>
          <w:rFonts w:cstheme="minorHAnsi"/>
        </w:rPr>
        <w:t>individual work:</w:t>
      </w:r>
    </w:p>
    <w:p w14:paraId="51B0CE78" w14:textId="77777777" w:rsidR="007108C5" w:rsidRDefault="007108C5" w:rsidP="002A3437">
      <w:pPr>
        <w:pStyle w:val="ListParagraph"/>
        <w:numPr>
          <w:ilvl w:val="1"/>
          <w:numId w:val="2"/>
        </w:numPr>
        <w:spacing w:after="0"/>
      </w:pPr>
      <w:r w:rsidRPr="00AE2C8B">
        <w:rPr>
          <w:rFonts w:cstheme="minorHAnsi"/>
        </w:rPr>
        <w:t>class discussion</w:t>
      </w:r>
      <w:r>
        <w:rPr>
          <w:rFonts w:cstheme="minorHAnsi"/>
        </w:rPr>
        <w:t>:</w:t>
      </w:r>
    </w:p>
    <w:p w14:paraId="51B0CE79" w14:textId="77777777" w:rsidR="007108C5" w:rsidRPr="007108C5" w:rsidRDefault="007108C5" w:rsidP="002A3437">
      <w:pPr>
        <w:pStyle w:val="ListParagraph"/>
        <w:numPr>
          <w:ilvl w:val="0"/>
          <w:numId w:val="2"/>
        </w:numPr>
        <w:spacing w:after="0"/>
        <w:rPr>
          <w:rStyle w:val="apple-style-span"/>
          <w:rFonts w:cstheme="minorHAnsi"/>
          <w:shd w:val="clear" w:color="auto" w:fill="FFFFFF"/>
        </w:rPr>
      </w:pPr>
      <w:bookmarkStart w:id="19" w:name="_Toc316461276"/>
      <w:bookmarkStart w:id="20" w:name="_Toc316461698"/>
      <w:bookmarkStart w:id="21" w:name="_Toc316464764"/>
      <w:bookmarkStart w:id="22" w:name="_Toc316465489"/>
      <w:bookmarkStart w:id="23" w:name="_Toc316471114"/>
      <w:bookmarkStart w:id="24" w:name="_Toc316473126"/>
      <w:r w:rsidRPr="007108C5">
        <w:rPr>
          <w:rStyle w:val="apple-style-span"/>
          <w:rFonts w:cstheme="minorHAnsi"/>
          <w:shd w:val="clear" w:color="auto" w:fill="FFFFFF"/>
        </w:rPr>
        <w:t xml:space="preserve">Lecture:  </w:t>
      </w:r>
      <w:r w:rsidR="009D6A27">
        <w:rPr>
          <w:rStyle w:val="apple-style-span"/>
          <w:rFonts w:cstheme="minorHAnsi"/>
          <w:shd w:val="clear" w:color="auto" w:fill="FFFFFF"/>
        </w:rPr>
        <w:t>____</w:t>
      </w:r>
      <w:r w:rsidRPr="007108C5">
        <w:rPr>
          <w:rStyle w:val="apple-style-span"/>
          <w:rFonts w:cstheme="minorHAnsi"/>
          <w:shd w:val="clear" w:color="auto" w:fill="FFFFFF"/>
        </w:rPr>
        <w:t xml:space="preserve"> hours/week  </w:t>
      </w:r>
    </w:p>
    <w:p w14:paraId="51B0CE7A" w14:textId="77777777" w:rsidR="007108C5" w:rsidRPr="007108C5" w:rsidRDefault="007108C5" w:rsidP="002A3437">
      <w:pPr>
        <w:pStyle w:val="ListParagraph"/>
        <w:numPr>
          <w:ilvl w:val="0"/>
          <w:numId w:val="2"/>
        </w:numPr>
        <w:spacing w:after="0"/>
        <w:rPr>
          <w:rStyle w:val="apple-style-span"/>
          <w:rFonts w:cstheme="minorHAnsi"/>
          <w:shd w:val="clear" w:color="auto" w:fill="FFFFFF"/>
        </w:rPr>
      </w:pPr>
      <w:r w:rsidRPr="007108C5">
        <w:rPr>
          <w:rStyle w:val="apple-style-span"/>
          <w:rFonts w:cstheme="minorHAnsi"/>
          <w:shd w:val="clear" w:color="auto" w:fill="FFFFFF"/>
        </w:rPr>
        <w:t xml:space="preserve">Laboratory or tutorial:  </w:t>
      </w:r>
      <w:r w:rsidR="009D6A27">
        <w:rPr>
          <w:rStyle w:val="apple-style-span"/>
          <w:rFonts w:cstheme="minorHAnsi"/>
          <w:shd w:val="clear" w:color="auto" w:fill="FFFFFF"/>
        </w:rPr>
        <w:t>______</w:t>
      </w:r>
      <w:r w:rsidRPr="007108C5">
        <w:rPr>
          <w:rStyle w:val="apple-style-span"/>
          <w:rFonts w:cstheme="minorHAnsi"/>
          <w:shd w:val="clear" w:color="auto" w:fill="FFFFFF"/>
        </w:rPr>
        <w:t xml:space="preserve"> hours/week</w:t>
      </w:r>
    </w:p>
    <w:p w14:paraId="51B0CE7B" w14:textId="77777777" w:rsidR="007108C5" w:rsidRPr="007108C5" w:rsidRDefault="009D6A27" w:rsidP="002A3437">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Credit weight:</w:t>
      </w:r>
    </w:p>
    <w:p w14:paraId="51B0CE7C" w14:textId="77777777" w:rsidR="007108C5" w:rsidRPr="007108C5" w:rsidRDefault="009D6A27" w:rsidP="002A3437">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Course format: (i.e., face-to-face, online, etc.)</w:t>
      </w:r>
    </w:p>
    <w:p w14:paraId="51B0CE7D" w14:textId="1A3F5D1F" w:rsidR="007108C5" w:rsidRPr="00D37451" w:rsidRDefault="007108C5" w:rsidP="002A3437">
      <w:pPr>
        <w:pStyle w:val="ListParagraph"/>
        <w:numPr>
          <w:ilvl w:val="0"/>
          <w:numId w:val="2"/>
        </w:numPr>
        <w:spacing w:after="0"/>
        <w:rPr>
          <w:rFonts w:asciiTheme="majorHAnsi" w:eastAsiaTheme="majorEastAsia" w:hAnsiTheme="majorHAnsi" w:cstheme="majorBidi"/>
          <w:b/>
          <w:bCs/>
        </w:rPr>
      </w:pPr>
      <w:r>
        <w:t xml:space="preserve">Pre-requisites, </w:t>
      </w:r>
      <w:r w:rsidRPr="006F592B">
        <w:t xml:space="preserve">from the </w:t>
      </w:r>
      <w:r>
        <w:t xml:space="preserve">current </w:t>
      </w:r>
      <w:r w:rsidRPr="009D6A27">
        <w:t>University of Windsor Undergraduate Calendar</w:t>
      </w:r>
      <w:r w:rsidRPr="009D6A27">
        <w:rPr>
          <w:rStyle w:val="apple-style-span"/>
          <w:rFonts w:cstheme="minorHAnsi"/>
          <w:shd w:val="clear" w:color="auto" w:fill="FFFFFF"/>
        </w:rPr>
        <w:t xml:space="preserve"> or </w:t>
      </w:r>
      <w:r w:rsidRPr="009D6A27">
        <w:rPr>
          <w:rFonts w:cstheme="minorHAnsi"/>
          <w:shd w:val="clear" w:color="auto" w:fill="FFFFFF"/>
        </w:rPr>
        <w:t>Graduate Calendar</w:t>
      </w:r>
      <w:r w:rsidR="009D6A27">
        <w:rPr>
          <w:rFonts w:cstheme="minorHAnsi"/>
          <w:shd w:val="clear" w:color="auto" w:fill="FFFFFF"/>
        </w:rPr>
        <w:t xml:space="preserve"> (</w:t>
      </w:r>
      <w:r w:rsidR="009D6A27" w:rsidRPr="00D37451">
        <w:t>h</w:t>
      </w:r>
      <w:r w:rsidR="00D37451">
        <w:t>ttp://web4.uwindsor.ca/calendar</w:t>
      </w:r>
      <w:r w:rsidR="009D6A27" w:rsidRPr="009D6A27">
        <w:t>)</w:t>
      </w:r>
      <w:r w:rsidR="009D6A27">
        <w:t>:</w:t>
      </w:r>
    </w:p>
    <w:p w14:paraId="51B0CE7E" w14:textId="77777777" w:rsidR="009D6A27" w:rsidRPr="009D6A27" w:rsidRDefault="009D6A27" w:rsidP="002A3437">
      <w:pPr>
        <w:pStyle w:val="ListParagraph"/>
        <w:numPr>
          <w:ilvl w:val="1"/>
          <w:numId w:val="2"/>
        </w:numPr>
        <w:spacing w:after="0"/>
        <w:rPr>
          <w:rFonts w:asciiTheme="majorHAnsi" w:eastAsiaTheme="majorEastAsia" w:hAnsiTheme="majorHAnsi" w:cstheme="majorBidi"/>
          <w:b/>
          <w:bCs/>
        </w:rPr>
      </w:pPr>
      <w:r>
        <w:t>___________________</w:t>
      </w:r>
    </w:p>
    <w:p w14:paraId="51B0CE7F" w14:textId="77777777" w:rsidR="008D1467" w:rsidRPr="008D1467" w:rsidRDefault="008D1467" w:rsidP="008D1467">
      <w:pPr>
        <w:pStyle w:val="Heading3"/>
      </w:pPr>
      <w:r w:rsidRPr="008D1467">
        <w:lastRenderedPageBreak/>
        <w:t xml:space="preserve">Course Description  </w:t>
      </w:r>
    </w:p>
    <w:p w14:paraId="51B0CE80" w14:textId="20642F1D" w:rsidR="008D1467" w:rsidRDefault="008D1467" w:rsidP="008D1467">
      <w:pPr>
        <w:spacing w:after="0"/>
        <w:rPr>
          <w:rStyle w:val="apple-style-span"/>
          <w:rFonts w:cstheme="minorHAnsi"/>
          <w:b/>
          <w:shd w:val="clear" w:color="auto" w:fill="FFFFFF"/>
        </w:rPr>
      </w:pPr>
      <w:r w:rsidRPr="008B1FBF">
        <w:t xml:space="preserve">From the current </w:t>
      </w:r>
      <w:r w:rsidRPr="008D1467">
        <w:t>University of Windsor Undergraduate Calendar</w:t>
      </w:r>
      <w:r w:rsidRPr="001E4800">
        <w:rPr>
          <w:rStyle w:val="apple-style-span"/>
          <w:rFonts w:cstheme="minorHAnsi"/>
          <w:shd w:val="clear" w:color="auto" w:fill="FFFFFF"/>
        </w:rPr>
        <w:t xml:space="preserve"> or </w:t>
      </w:r>
      <w:r w:rsidRPr="008D1467">
        <w:rPr>
          <w:rFonts w:cstheme="minorHAnsi"/>
          <w:shd w:val="clear" w:color="auto" w:fill="FFFFFF"/>
        </w:rPr>
        <w:t>Graduate Calendar</w:t>
      </w:r>
      <w:r>
        <w:rPr>
          <w:rFonts w:cstheme="minorHAnsi"/>
          <w:shd w:val="clear" w:color="auto" w:fill="FFFFFF"/>
        </w:rPr>
        <w:t xml:space="preserve"> (</w:t>
      </w:r>
      <w:r w:rsidRPr="00D37451">
        <w:rPr>
          <w:rFonts w:cstheme="minorHAnsi"/>
          <w:shd w:val="clear" w:color="auto" w:fill="FFFFFF"/>
        </w:rPr>
        <w:t>h</w:t>
      </w:r>
      <w:r w:rsidR="00D37451">
        <w:rPr>
          <w:rFonts w:cstheme="minorHAnsi"/>
          <w:shd w:val="clear" w:color="auto" w:fill="FFFFFF"/>
        </w:rPr>
        <w:t>ttp://web4.uwindsor.ca/calendar</w:t>
      </w:r>
      <w:r>
        <w:rPr>
          <w:rFonts w:cstheme="minorHAnsi"/>
          <w:shd w:val="clear" w:color="auto" w:fill="FFFFFF"/>
        </w:rPr>
        <w:t>):</w:t>
      </w:r>
    </w:p>
    <w:p w14:paraId="51B0CE81" w14:textId="77777777" w:rsidR="008D1467" w:rsidRPr="008D1467" w:rsidRDefault="008D1467" w:rsidP="002A3437">
      <w:pPr>
        <w:pStyle w:val="ListParagraph"/>
        <w:numPr>
          <w:ilvl w:val="0"/>
          <w:numId w:val="5"/>
        </w:numPr>
        <w:spacing w:after="0"/>
        <w:rPr>
          <w:rStyle w:val="apple-style-span"/>
          <w:rFonts w:cstheme="minorHAnsi"/>
          <w:shd w:val="clear" w:color="auto" w:fill="FFFFFF"/>
        </w:rPr>
      </w:pPr>
      <w:r w:rsidRPr="008D1467">
        <w:rPr>
          <w:rStyle w:val="apple-style-span"/>
          <w:rFonts w:cstheme="minorHAnsi"/>
          <w:shd w:val="clear" w:color="auto" w:fill="FFFFFF"/>
        </w:rPr>
        <w:t>___________________</w:t>
      </w:r>
    </w:p>
    <w:p w14:paraId="51B0CE82" w14:textId="77777777" w:rsidR="007108C5" w:rsidRPr="00AE2C8B" w:rsidRDefault="007108C5" w:rsidP="007108C5">
      <w:pPr>
        <w:pStyle w:val="Heading3"/>
      </w:pPr>
      <w:r w:rsidRPr="00AE2C8B">
        <w:t>Resources</w:t>
      </w:r>
      <w:bookmarkEnd w:id="19"/>
      <w:bookmarkEnd w:id="20"/>
      <w:bookmarkEnd w:id="21"/>
      <w:bookmarkEnd w:id="22"/>
      <w:bookmarkEnd w:id="23"/>
      <w:bookmarkEnd w:id="24"/>
      <w:r w:rsidRPr="00AE2C8B">
        <w:t xml:space="preserve"> </w:t>
      </w:r>
    </w:p>
    <w:p w14:paraId="51B0CE83" w14:textId="69A02F78" w:rsidR="007108C5" w:rsidRPr="00AE2C8B" w:rsidRDefault="007108C5" w:rsidP="002A3437">
      <w:pPr>
        <w:pStyle w:val="ListParagraph"/>
        <w:numPr>
          <w:ilvl w:val="0"/>
          <w:numId w:val="3"/>
        </w:numPr>
      </w:pPr>
      <w:r w:rsidRPr="00AE2C8B">
        <w:rPr>
          <w:rFonts w:cstheme="minorHAnsi"/>
        </w:rPr>
        <w:t xml:space="preserve">Course </w:t>
      </w:r>
      <w:r w:rsidR="00561818">
        <w:rPr>
          <w:rFonts w:cstheme="minorHAnsi"/>
        </w:rPr>
        <w:t>Brightspace</w:t>
      </w:r>
      <w:r w:rsidRPr="00AE2C8B">
        <w:rPr>
          <w:rFonts w:cstheme="minorHAnsi"/>
        </w:rPr>
        <w:t xml:space="preserve"> </w:t>
      </w:r>
      <w:r>
        <w:rPr>
          <w:rFonts w:cstheme="minorHAnsi"/>
        </w:rPr>
        <w:t>s</w:t>
      </w:r>
      <w:r w:rsidRPr="00AE2C8B">
        <w:rPr>
          <w:rFonts w:cstheme="minorHAnsi"/>
        </w:rPr>
        <w:t>ite</w:t>
      </w:r>
    </w:p>
    <w:p w14:paraId="51B0CE84" w14:textId="77777777" w:rsidR="007108C5" w:rsidRPr="00AE2C8B" w:rsidRDefault="007108C5" w:rsidP="002A3437">
      <w:pPr>
        <w:pStyle w:val="ListParagraph"/>
        <w:numPr>
          <w:ilvl w:val="0"/>
          <w:numId w:val="3"/>
        </w:numPr>
      </w:pPr>
      <w:r>
        <w:rPr>
          <w:rFonts w:cstheme="minorHAnsi"/>
          <w:color w:val="000000" w:themeColor="text1"/>
        </w:rPr>
        <w:t xml:space="preserve">Primary text </w:t>
      </w:r>
    </w:p>
    <w:p w14:paraId="3EF8BE24" w14:textId="1C323AFF" w:rsidR="00750664" w:rsidRPr="00052BE5" w:rsidRDefault="00750664" w:rsidP="00750664">
      <w:pPr>
        <w:pStyle w:val="ListParagraph"/>
        <w:numPr>
          <w:ilvl w:val="1"/>
          <w:numId w:val="3"/>
        </w:numPr>
        <w:rPr>
          <w:color w:val="5F5F5F" w:themeColor="accent5"/>
        </w:rPr>
      </w:pPr>
      <w:r>
        <w:rPr>
          <w:color w:val="5F5F5F" w:themeColor="accent5"/>
        </w:rPr>
        <w:t>_________ (</w:t>
      </w:r>
      <w:proofErr w:type="gramStart"/>
      <w:r w:rsidRPr="00A24199">
        <w:rPr>
          <w:color w:val="5F5F5F" w:themeColor="accent5"/>
          <w:highlight w:val="yellow"/>
        </w:rPr>
        <w:t>Cost:_</w:t>
      </w:r>
      <w:proofErr w:type="gramEnd"/>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r w:rsidR="003036F7">
        <w:rPr>
          <w:color w:val="5F5F5F" w:themeColor="accent5"/>
          <w:highlight w:val="yellow"/>
        </w:rPr>
        <w:t xml:space="preserve"> If there is no cost, please </w:t>
      </w:r>
      <w:r w:rsidR="003A552B">
        <w:rPr>
          <w:color w:val="5F5F5F" w:themeColor="accent5"/>
          <w:highlight w:val="yellow"/>
        </w:rPr>
        <w:t>enter No Cost or $0</w:t>
      </w:r>
      <w:r w:rsidR="00DE1864">
        <w:rPr>
          <w:color w:val="5F5F5F" w:themeColor="accent5"/>
          <w:highlight w:val="yellow"/>
        </w:rPr>
        <w:t>.</w:t>
      </w:r>
      <w:r w:rsidRPr="00A24199">
        <w:rPr>
          <w:color w:val="5F5F5F" w:themeColor="accent5"/>
          <w:highlight w:val="yellow"/>
        </w:rPr>
        <w:t>]</w:t>
      </w:r>
    </w:p>
    <w:p w14:paraId="51B0CE86" w14:textId="77777777" w:rsidR="007108C5" w:rsidRDefault="007108C5" w:rsidP="002A3437">
      <w:pPr>
        <w:pStyle w:val="ListParagraph"/>
        <w:numPr>
          <w:ilvl w:val="0"/>
          <w:numId w:val="3"/>
        </w:numPr>
      </w:pPr>
      <w:r>
        <w:t>Additional resources</w:t>
      </w:r>
    </w:p>
    <w:p w14:paraId="448AFDEB" w14:textId="2324B2A9" w:rsidR="00B63622" w:rsidRPr="00052BE5" w:rsidRDefault="00B63622" w:rsidP="00B63622">
      <w:pPr>
        <w:pStyle w:val="ListParagraph"/>
        <w:numPr>
          <w:ilvl w:val="1"/>
          <w:numId w:val="3"/>
        </w:numPr>
        <w:rPr>
          <w:color w:val="5F5F5F" w:themeColor="accent5"/>
        </w:rPr>
      </w:pPr>
      <w:r>
        <w:rPr>
          <w:color w:val="5F5F5F" w:themeColor="accent5"/>
        </w:rPr>
        <w:t>_________ (</w:t>
      </w:r>
      <w:proofErr w:type="gramStart"/>
      <w:r w:rsidRPr="00A24199">
        <w:rPr>
          <w:color w:val="5F5F5F" w:themeColor="accent5"/>
          <w:highlight w:val="yellow"/>
        </w:rPr>
        <w:t>Cost:_</w:t>
      </w:r>
      <w:proofErr w:type="gramEnd"/>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r w:rsidR="00DE1864">
        <w:rPr>
          <w:color w:val="5F5F5F" w:themeColor="accent5"/>
          <w:highlight w:val="yellow"/>
        </w:rPr>
        <w:t xml:space="preserve"> If there is no cost, please </w:t>
      </w:r>
      <w:r w:rsidR="003A552B">
        <w:rPr>
          <w:color w:val="5F5F5F" w:themeColor="accent5"/>
          <w:highlight w:val="yellow"/>
        </w:rPr>
        <w:t>enter No Cost or</w:t>
      </w:r>
      <w:r w:rsidR="00DE1864">
        <w:rPr>
          <w:color w:val="5F5F5F" w:themeColor="accent5"/>
          <w:highlight w:val="yellow"/>
        </w:rPr>
        <w:t xml:space="preserve"> $0.</w:t>
      </w:r>
      <w:r w:rsidRPr="00A24199">
        <w:rPr>
          <w:color w:val="5F5F5F" w:themeColor="accent5"/>
          <w:highlight w:val="yellow"/>
        </w:rPr>
        <w:t>]</w:t>
      </w:r>
    </w:p>
    <w:p w14:paraId="51B0CE88" w14:textId="77777777" w:rsidR="007108C5" w:rsidRPr="00AE2C8B" w:rsidRDefault="007108C5" w:rsidP="002A3437">
      <w:pPr>
        <w:pStyle w:val="ListParagraph"/>
        <w:numPr>
          <w:ilvl w:val="0"/>
          <w:numId w:val="3"/>
        </w:numPr>
      </w:pPr>
      <w:r>
        <w:rPr>
          <w:rFonts w:cstheme="minorHAnsi"/>
        </w:rPr>
        <w:t>Web resources</w:t>
      </w:r>
    </w:p>
    <w:p w14:paraId="51B0CE89" w14:textId="77777777" w:rsidR="007108C5" w:rsidRDefault="007108C5" w:rsidP="002A3437">
      <w:pPr>
        <w:pStyle w:val="ListParagraph"/>
        <w:numPr>
          <w:ilvl w:val="1"/>
          <w:numId w:val="3"/>
        </w:numPr>
      </w:pPr>
      <w:r>
        <w:t xml:space="preserve">Keywords:  </w:t>
      </w:r>
    </w:p>
    <w:p w14:paraId="51B0CE8A" w14:textId="77777777" w:rsidR="005179A2" w:rsidRPr="008D1467" w:rsidRDefault="007108C5" w:rsidP="002A3437">
      <w:pPr>
        <w:pStyle w:val="ListParagraph"/>
        <w:numPr>
          <w:ilvl w:val="1"/>
          <w:numId w:val="3"/>
        </w:numPr>
      </w:pPr>
      <w:r>
        <w:t xml:space="preserve">Organizations:  </w:t>
      </w:r>
      <w:bookmarkEnd w:id="12"/>
    </w:p>
    <w:p w14:paraId="1ADB98BE" w14:textId="77777777" w:rsidR="00264415" w:rsidRDefault="00264415" w:rsidP="00264415">
      <w:pPr>
        <w:pStyle w:val="Heading3"/>
      </w:pPr>
      <w:bookmarkStart w:id="25" w:name="_Toc316473107"/>
      <w:bookmarkStart w:id="26" w:name="_Toc316473105"/>
    </w:p>
    <w:p w14:paraId="4AEF1421" w14:textId="3A990182" w:rsidR="00264415" w:rsidRDefault="00264415" w:rsidP="00264415">
      <w:pPr>
        <w:pStyle w:val="Heading3"/>
      </w:pPr>
      <w:r>
        <w:t>Evaluation Methods</w:t>
      </w:r>
      <w:bookmarkEnd w:id="25"/>
      <w:r>
        <w:t xml:space="preserve"> </w:t>
      </w:r>
    </w:p>
    <w:p w14:paraId="50E4196B" w14:textId="77777777" w:rsidR="00264415" w:rsidRPr="008147FA" w:rsidRDefault="00264415" w:rsidP="00264415">
      <w:pPr>
        <w:rPr>
          <w:rFonts w:cstheme="minorHAnsi"/>
        </w:rPr>
      </w:pPr>
      <w:r w:rsidRPr="008147FA">
        <w:rPr>
          <w:rFonts w:cstheme="minorHAnsi"/>
        </w:rPr>
        <w:t>The course grade will be evaluated as follows:</w:t>
      </w:r>
      <w:r>
        <w:rPr>
          <w:rFonts w:cstheme="minorHAnsi"/>
        </w:rPr>
        <w:t xml:space="preserve"> </w:t>
      </w:r>
    </w:p>
    <w:tbl>
      <w:tblPr>
        <w:tblStyle w:val="TableGrid"/>
        <w:tblW w:w="0" w:type="auto"/>
        <w:tblInd w:w="108" w:type="dxa"/>
        <w:tblLook w:val="04A0" w:firstRow="1" w:lastRow="0" w:firstColumn="1" w:lastColumn="0" w:noHBand="0" w:noVBand="1"/>
      </w:tblPr>
      <w:tblGrid>
        <w:gridCol w:w="3039"/>
        <w:gridCol w:w="1426"/>
        <w:gridCol w:w="1682"/>
        <w:gridCol w:w="1999"/>
        <w:gridCol w:w="1822"/>
      </w:tblGrid>
      <w:tr w:rsidR="00F35C56" w:rsidRPr="008147FA" w14:paraId="196C9B33" w14:textId="77777777" w:rsidTr="00F35C56">
        <w:tc>
          <w:tcPr>
            <w:tcW w:w="3039" w:type="dxa"/>
            <w:shd w:val="clear" w:color="auto" w:fill="DFDFDF" w:themeFill="background2" w:themeFillShade="E6"/>
            <w:vAlign w:val="center"/>
          </w:tcPr>
          <w:p w14:paraId="59AFF922" w14:textId="77777777" w:rsidR="00F35C56" w:rsidRPr="008147FA" w:rsidRDefault="00F35C56" w:rsidP="00BC60D6">
            <w:pPr>
              <w:spacing w:before="100" w:after="100"/>
              <w:jc w:val="center"/>
              <w:rPr>
                <w:rFonts w:cstheme="minorHAnsi"/>
                <w:b/>
              </w:rPr>
            </w:pPr>
            <w:r w:rsidRPr="008147FA">
              <w:rPr>
                <w:rFonts w:cstheme="minorHAnsi"/>
                <w:b/>
              </w:rPr>
              <w:t>Method of Evaluation</w:t>
            </w:r>
          </w:p>
        </w:tc>
        <w:tc>
          <w:tcPr>
            <w:tcW w:w="1426" w:type="dxa"/>
            <w:shd w:val="clear" w:color="auto" w:fill="DFDFDF" w:themeFill="background2" w:themeFillShade="E6"/>
          </w:tcPr>
          <w:p w14:paraId="13F45531" w14:textId="4718957C" w:rsidR="00F35C56" w:rsidRPr="00F35C56" w:rsidRDefault="00F35C56" w:rsidP="00BC60D6">
            <w:pPr>
              <w:jc w:val="center"/>
              <w:rPr>
                <w:rFonts w:cstheme="minorHAnsi"/>
                <w:b/>
                <w:highlight w:val="cyan"/>
              </w:rPr>
            </w:pPr>
            <w:r w:rsidRPr="00F35C56">
              <w:rPr>
                <w:rFonts w:cstheme="minorHAnsi"/>
                <w:b/>
                <w:highlight w:val="cyan"/>
              </w:rPr>
              <w:t>Rubric or marking scheme used?</w:t>
            </w:r>
          </w:p>
        </w:tc>
        <w:tc>
          <w:tcPr>
            <w:tcW w:w="1682" w:type="dxa"/>
            <w:shd w:val="clear" w:color="auto" w:fill="DFDFDF" w:themeFill="background2" w:themeFillShade="E6"/>
            <w:vAlign w:val="center"/>
          </w:tcPr>
          <w:p w14:paraId="4EF57055" w14:textId="0CE3A317" w:rsidR="00F35C56" w:rsidRDefault="00F35C56" w:rsidP="00BC60D6">
            <w:pPr>
              <w:jc w:val="center"/>
              <w:rPr>
                <w:rFonts w:cstheme="minorHAnsi"/>
                <w:b/>
              </w:rPr>
            </w:pPr>
            <w:r w:rsidRPr="008147FA">
              <w:rPr>
                <w:rFonts w:cstheme="minorHAnsi"/>
                <w:b/>
              </w:rPr>
              <w:t>% of Final Grade</w:t>
            </w:r>
          </w:p>
          <w:p w14:paraId="38E344B2" w14:textId="0F53AD30" w:rsidR="00F35C56" w:rsidRPr="00D711E8" w:rsidRDefault="00F35C56" w:rsidP="00BC60D6">
            <w:pPr>
              <w:jc w:val="center"/>
              <w:rPr>
                <w:rFonts w:cstheme="minorHAnsi"/>
                <w:bCs/>
                <w:sz w:val="16"/>
                <w:szCs w:val="16"/>
              </w:rPr>
            </w:pPr>
            <w:r w:rsidRPr="00D711E8">
              <w:rPr>
                <w:rFonts w:cstheme="minorHAnsi"/>
                <w:bCs/>
                <w:sz w:val="16"/>
                <w:szCs w:val="16"/>
              </w:rPr>
              <w:t>N</w:t>
            </w:r>
            <w:r>
              <w:rPr>
                <w:rFonts w:cstheme="minorHAnsi"/>
                <w:bCs/>
                <w:sz w:val="16"/>
                <w:szCs w:val="16"/>
              </w:rPr>
              <w:t>o</w:t>
            </w:r>
            <w:r w:rsidRPr="00D711E8">
              <w:rPr>
                <w:rFonts w:cstheme="minorHAnsi"/>
                <w:bCs/>
                <w:sz w:val="16"/>
                <w:szCs w:val="16"/>
              </w:rPr>
              <w:t xml:space="preserve"> assignment &gt; </w:t>
            </w:r>
            <w:r>
              <w:rPr>
                <w:rFonts w:cstheme="minorHAnsi"/>
                <w:bCs/>
                <w:sz w:val="16"/>
                <w:szCs w:val="16"/>
              </w:rPr>
              <w:t>4</w:t>
            </w:r>
            <w:r w:rsidRPr="00D711E8">
              <w:rPr>
                <w:rFonts w:cstheme="minorHAnsi"/>
                <w:bCs/>
                <w:sz w:val="16"/>
                <w:szCs w:val="16"/>
              </w:rPr>
              <w:t>0%</w:t>
            </w:r>
          </w:p>
          <w:p w14:paraId="01CF3603" w14:textId="77777777" w:rsidR="00F35C56" w:rsidRPr="00D711E8" w:rsidRDefault="00F35C56" w:rsidP="00BC60D6">
            <w:pPr>
              <w:jc w:val="center"/>
              <w:rPr>
                <w:rFonts w:cstheme="minorHAnsi"/>
                <w:bCs/>
                <w:sz w:val="16"/>
                <w:szCs w:val="16"/>
              </w:rPr>
            </w:pPr>
            <w:r w:rsidRPr="00D711E8">
              <w:rPr>
                <w:rFonts w:cstheme="minorHAnsi"/>
                <w:bCs/>
                <w:sz w:val="16"/>
                <w:szCs w:val="16"/>
              </w:rPr>
              <w:t>Senate Bylaw 54</w:t>
            </w:r>
            <w:r>
              <w:rPr>
                <w:rFonts w:cstheme="minorHAnsi"/>
                <w:bCs/>
                <w:sz w:val="16"/>
                <w:szCs w:val="16"/>
              </w:rPr>
              <w:t xml:space="preserve"> </w:t>
            </w:r>
            <w:proofErr w:type="gramStart"/>
            <w:r>
              <w:rPr>
                <w:rFonts w:cstheme="minorHAnsi"/>
                <w:bCs/>
                <w:sz w:val="16"/>
                <w:szCs w:val="16"/>
              </w:rPr>
              <w:t xml:space="preserve">- </w:t>
            </w:r>
            <w:r w:rsidRPr="00D711E8">
              <w:rPr>
                <w:rFonts w:cstheme="minorHAnsi"/>
                <w:bCs/>
                <w:sz w:val="16"/>
                <w:szCs w:val="16"/>
              </w:rPr>
              <w:t xml:space="preserve"> Paragraph</w:t>
            </w:r>
            <w:proofErr w:type="gramEnd"/>
            <w:r w:rsidRPr="00D711E8">
              <w:rPr>
                <w:rFonts w:cstheme="minorHAnsi"/>
                <w:bCs/>
                <w:sz w:val="16"/>
                <w:szCs w:val="16"/>
              </w:rPr>
              <w:t xml:space="preserve"> 2.5.1</w:t>
            </w:r>
          </w:p>
        </w:tc>
        <w:tc>
          <w:tcPr>
            <w:tcW w:w="1999" w:type="dxa"/>
            <w:shd w:val="clear" w:color="auto" w:fill="DFDFDF" w:themeFill="background2" w:themeFillShade="E6"/>
            <w:vAlign w:val="center"/>
          </w:tcPr>
          <w:p w14:paraId="0557C04C" w14:textId="77777777" w:rsidR="00F35C56" w:rsidRDefault="00F35C56" w:rsidP="00BC60D6">
            <w:pPr>
              <w:spacing w:before="100" w:after="100"/>
              <w:jc w:val="center"/>
              <w:rPr>
                <w:rFonts w:cstheme="minorHAnsi"/>
              </w:rPr>
            </w:pPr>
            <w:r>
              <w:rPr>
                <w:rFonts w:cstheme="minorHAnsi"/>
                <w:b/>
              </w:rPr>
              <w:t>Due Dates</w:t>
            </w:r>
            <w:r w:rsidRPr="00831C4A">
              <w:rPr>
                <w:rFonts w:cstheme="minorHAnsi"/>
              </w:rPr>
              <w:t>*</w:t>
            </w:r>
          </w:p>
          <w:p w14:paraId="1278E7BA" w14:textId="77777777" w:rsidR="00F35C56" w:rsidRPr="00A70AFD" w:rsidRDefault="00F35C56" w:rsidP="00BC60D6">
            <w:pPr>
              <w:spacing w:before="100" w:after="100"/>
              <w:jc w:val="center"/>
              <w:rPr>
                <w:rFonts w:cstheme="minorHAnsi"/>
                <w:bCs/>
                <w:sz w:val="16"/>
                <w:szCs w:val="16"/>
              </w:rPr>
            </w:pPr>
            <w:r w:rsidRPr="00A70AFD">
              <w:rPr>
                <w:rFonts w:cstheme="minorHAnsi"/>
                <w:bCs/>
                <w:sz w:val="16"/>
                <w:szCs w:val="16"/>
              </w:rPr>
              <w:t>(</w:t>
            </w:r>
            <w:r>
              <w:rPr>
                <w:rFonts w:cstheme="minorHAnsi"/>
                <w:bCs/>
                <w:sz w:val="16"/>
                <w:szCs w:val="16"/>
              </w:rPr>
              <w:t xml:space="preserve">Include </w:t>
            </w:r>
            <w:r w:rsidRPr="00A70AFD">
              <w:rPr>
                <w:rFonts w:cstheme="minorHAnsi"/>
                <w:bCs/>
                <w:sz w:val="16"/>
                <w:szCs w:val="16"/>
              </w:rPr>
              <w:t xml:space="preserve">how students will submit </w:t>
            </w:r>
            <w:r>
              <w:rPr>
                <w:rFonts w:cstheme="minorHAnsi"/>
                <w:bCs/>
                <w:sz w:val="16"/>
                <w:szCs w:val="16"/>
              </w:rPr>
              <w:t xml:space="preserve">the </w:t>
            </w:r>
            <w:r w:rsidRPr="00A70AFD">
              <w:rPr>
                <w:rFonts w:cstheme="minorHAnsi"/>
                <w:bCs/>
                <w:sz w:val="16"/>
                <w:szCs w:val="16"/>
              </w:rPr>
              <w:t>assessment)</w:t>
            </w:r>
          </w:p>
        </w:tc>
        <w:tc>
          <w:tcPr>
            <w:tcW w:w="1822" w:type="dxa"/>
            <w:shd w:val="clear" w:color="auto" w:fill="DFDFDF" w:themeFill="background2" w:themeFillShade="E6"/>
            <w:vAlign w:val="center"/>
          </w:tcPr>
          <w:p w14:paraId="435E72F3" w14:textId="77777777" w:rsidR="00F35C56" w:rsidRPr="008147FA" w:rsidRDefault="00F35C56" w:rsidP="00BC60D6">
            <w:pPr>
              <w:spacing w:before="100" w:after="100"/>
              <w:jc w:val="center"/>
              <w:rPr>
                <w:rFonts w:cstheme="minorHAnsi"/>
                <w:b/>
              </w:rPr>
            </w:pPr>
            <w:r w:rsidRPr="008147FA">
              <w:rPr>
                <w:rFonts w:cstheme="minorHAnsi"/>
                <w:b/>
              </w:rPr>
              <w:t>Learning Outcomes</w:t>
            </w:r>
            <w:r>
              <w:rPr>
                <w:rFonts w:cstheme="minorHAnsi"/>
                <w:b/>
              </w:rPr>
              <w:t xml:space="preserve"> covered in this assessment</w:t>
            </w:r>
          </w:p>
        </w:tc>
      </w:tr>
      <w:tr w:rsidR="00F35C56" w:rsidRPr="008147FA" w14:paraId="140653E9" w14:textId="77777777" w:rsidTr="00F35C56">
        <w:trPr>
          <w:trHeight w:val="425"/>
        </w:trPr>
        <w:tc>
          <w:tcPr>
            <w:tcW w:w="3039" w:type="dxa"/>
            <w:vAlign w:val="center"/>
          </w:tcPr>
          <w:p w14:paraId="768AB742" w14:textId="77777777" w:rsidR="00F35C56" w:rsidRDefault="00F35C56" w:rsidP="00BC60D6">
            <w:pPr>
              <w:rPr>
                <w:rFonts w:cstheme="minorHAnsi"/>
              </w:rPr>
            </w:pPr>
            <w:r w:rsidRPr="008147FA">
              <w:rPr>
                <w:rFonts w:cstheme="minorHAnsi"/>
              </w:rPr>
              <w:t>Assignments</w:t>
            </w:r>
            <w:r>
              <w:rPr>
                <w:rFonts w:cstheme="minorHAnsi"/>
              </w:rPr>
              <w:t xml:space="preserve"> or reports </w:t>
            </w:r>
          </w:p>
          <w:p w14:paraId="42A566F9" w14:textId="77777777" w:rsidR="00F35C56" w:rsidRPr="008147FA" w:rsidRDefault="00F35C56" w:rsidP="00BC60D6">
            <w:pPr>
              <w:rPr>
                <w:rFonts w:cstheme="minorHAnsi"/>
              </w:rPr>
            </w:pPr>
            <w:r w:rsidRPr="00FD1859">
              <w:rPr>
                <w:rFonts w:cstheme="minorHAnsi"/>
                <w:highlight w:val="yellow"/>
              </w:rPr>
              <w:t>(approx. quantity and group or individual)</w:t>
            </w:r>
          </w:p>
        </w:tc>
        <w:tc>
          <w:tcPr>
            <w:tcW w:w="1426" w:type="dxa"/>
          </w:tcPr>
          <w:p w14:paraId="5558F0A2" w14:textId="3C72FE54" w:rsidR="00F35C56" w:rsidRPr="00F35C56" w:rsidRDefault="00F35C56" w:rsidP="00BC60D6">
            <w:pPr>
              <w:jc w:val="center"/>
              <w:rPr>
                <w:rFonts w:cstheme="minorHAnsi"/>
                <w:highlight w:val="cyan"/>
              </w:rPr>
            </w:pPr>
            <w:r w:rsidRPr="00F35C56">
              <w:rPr>
                <w:rFonts w:cstheme="minorHAnsi"/>
                <w:highlight w:val="cyan"/>
              </w:rPr>
              <w:t xml:space="preserve">(e.g., Yes or </w:t>
            </w:r>
            <w:proofErr w:type="gramStart"/>
            <w:r w:rsidRPr="00F35C56">
              <w:rPr>
                <w:rFonts w:cstheme="minorHAnsi"/>
                <w:highlight w:val="cyan"/>
              </w:rPr>
              <w:t>No</w:t>
            </w:r>
            <w:proofErr w:type="gramEnd"/>
            <w:r w:rsidRPr="00F35C56">
              <w:rPr>
                <w:rFonts w:cstheme="minorHAnsi"/>
                <w:highlight w:val="cyan"/>
              </w:rPr>
              <w:t>)</w:t>
            </w:r>
          </w:p>
        </w:tc>
        <w:tc>
          <w:tcPr>
            <w:tcW w:w="1682" w:type="dxa"/>
            <w:vAlign w:val="center"/>
          </w:tcPr>
          <w:p w14:paraId="5E6C2C02" w14:textId="6330772D" w:rsidR="00F35C56" w:rsidRPr="008147FA" w:rsidRDefault="00F35C56" w:rsidP="00BC60D6">
            <w:pPr>
              <w:jc w:val="center"/>
              <w:rPr>
                <w:rFonts w:cstheme="minorHAnsi"/>
                <w:highlight w:val="yellow"/>
              </w:rPr>
            </w:pPr>
          </w:p>
        </w:tc>
        <w:tc>
          <w:tcPr>
            <w:tcW w:w="1999" w:type="dxa"/>
            <w:vAlign w:val="center"/>
          </w:tcPr>
          <w:p w14:paraId="76E1227D" w14:textId="66C6D9E4" w:rsidR="00F35C56" w:rsidRDefault="00F35C56" w:rsidP="00BC60D6">
            <w:pPr>
              <w:jc w:val="center"/>
              <w:rPr>
                <w:rFonts w:cstheme="minorHAnsi"/>
                <w:highlight w:val="yellow"/>
              </w:rPr>
            </w:pPr>
            <w:r w:rsidRPr="004B1797">
              <w:rPr>
                <w:rFonts w:cstheme="minorHAnsi"/>
              </w:rPr>
              <w:t xml:space="preserve">(e.g., </w:t>
            </w:r>
            <w:r w:rsidR="00D46122">
              <w:rPr>
                <w:rFonts w:cstheme="minorHAnsi"/>
              </w:rPr>
              <w:t>Sept. 24</w:t>
            </w:r>
            <w:r w:rsidRPr="004B1797">
              <w:rPr>
                <w:rFonts w:cstheme="minorHAnsi"/>
              </w:rPr>
              <w:t>, 202</w:t>
            </w:r>
            <w:r>
              <w:rPr>
                <w:rFonts w:cstheme="minorHAnsi"/>
              </w:rPr>
              <w:t>6,</w:t>
            </w:r>
            <w:r w:rsidRPr="004B1797">
              <w:rPr>
                <w:rFonts w:cstheme="minorHAnsi"/>
              </w:rPr>
              <w:t xml:space="preserve"> by </w:t>
            </w:r>
            <w:r>
              <w:rPr>
                <w:rFonts w:cstheme="minorHAnsi"/>
              </w:rPr>
              <w:t>4:30</w:t>
            </w:r>
            <w:r w:rsidRPr="004B1797">
              <w:rPr>
                <w:rFonts w:cstheme="minorHAnsi"/>
              </w:rPr>
              <w:t xml:space="preserve"> pm in B</w:t>
            </w:r>
            <w:r>
              <w:rPr>
                <w:rFonts w:cstheme="minorHAnsi"/>
              </w:rPr>
              <w:t>rightspace</w:t>
            </w:r>
            <w:r w:rsidRPr="004B1797">
              <w:rPr>
                <w:rFonts w:cstheme="minorHAnsi"/>
              </w:rPr>
              <w:t xml:space="preserve">) </w:t>
            </w:r>
          </w:p>
        </w:tc>
        <w:tc>
          <w:tcPr>
            <w:tcW w:w="1822" w:type="dxa"/>
            <w:vAlign w:val="center"/>
          </w:tcPr>
          <w:p w14:paraId="35F5067A" w14:textId="04E30C98" w:rsidR="00F35C56" w:rsidRPr="008147FA" w:rsidRDefault="00F35C56" w:rsidP="00BC60D6">
            <w:pPr>
              <w:jc w:val="center"/>
              <w:rPr>
                <w:rFonts w:cstheme="minorHAnsi"/>
                <w:highlight w:val="yellow"/>
              </w:rPr>
            </w:pPr>
            <w:r>
              <w:rPr>
                <w:sz w:val="20"/>
                <w:szCs w:val="20"/>
              </w:rPr>
              <w:t>(e.g., Learning Outcomes 1 and 3)</w:t>
            </w:r>
          </w:p>
        </w:tc>
      </w:tr>
      <w:tr w:rsidR="00F35C56" w:rsidRPr="008147FA" w14:paraId="1CECB3FA" w14:textId="77777777" w:rsidTr="00F35C56">
        <w:trPr>
          <w:trHeight w:val="425"/>
        </w:trPr>
        <w:tc>
          <w:tcPr>
            <w:tcW w:w="3039" w:type="dxa"/>
            <w:vAlign w:val="center"/>
          </w:tcPr>
          <w:p w14:paraId="51CDC019" w14:textId="77777777" w:rsidR="00F35C56" w:rsidRDefault="00F35C56" w:rsidP="00BC60D6">
            <w:pPr>
              <w:rPr>
                <w:rFonts w:cstheme="minorHAnsi"/>
              </w:rPr>
            </w:pPr>
            <w:r w:rsidRPr="008147FA">
              <w:rPr>
                <w:rFonts w:cstheme="minorHAnsi"/>
              </w:rPr>
              <w:t>Midterm exam</w:t>
            </w:r>
            <w:r>
              <w:rPr>
                <w:rFonts w:cstheme="minorHAnsi"/>
              </w:rPr>
              <w:t xml:space="preserve"> </w:t>
            </w:r>
          </w:p>
          <w:p w14:paraId="5D4F7099" w14:textId="77777777" w:rsidR="00F35C56" w:rsidRPr="008147FA" w:rsidRDefault="00F35C56" w:rsidP="00BC60D6">
            <w:pPr>
              <w:rPr>
                <w:rFonts w:cstheme="minorHAnsi"/>
              </w:rPr>
            </w:pPr>
            <w:r w:rsidRPr="00FD1859">
              <w:rPr>
                <w:rFonts w:cstheme="minorHAnsi"/>
                <w:highlight w:val="yellow"/>
              </w:rPr>
              <w:t>(open- or closed-book)</w:t>
            </w:r>
          </w:p>
        </w:tc>
        <w:tc>
          <w:tcPr>
            <w:tcW w:w="1426" w:type="dxa"/>
          </w:tcPr>
          <w:p w14:paraId="35BBA8E7" w14:textId="77777777" w:rsidR="00F35C56" w:rsidRPr="008147FA" w:rsidRDefault="00F35C56" w:rsidP="00BC60D6">
            <w:pPr>
              <w:jc w:val="center"/>
              <w:rPr>
                <w:rFonts w:cstheme="minorHAnsi"/>
                <w:highlight w:val="yellow"/>
              </w:rPr>
            </w:pPr>
          </w:p>
        </w:tc>
        <w:tc>
          <w:tcPr>
            <w:tcW w:w="1682" w:type="dxa"/>
            <w:vAlign w:val="center"/>
          </w:tcPr>
          <w:p w14:paraId="4B9F7E8A" w14:textId="469DFB3A" w:rsidR="00F35C56" w:rsidRPr="008147FA" w:rsidRDefault="00F35C56" w:rsidP="00BC60D6">
            <w:pPr>
              <w:jc w:val="center"/>
              <w:rPr>
                <w:rFonts w:cstheme="minorHAnsi"/>
                <w:highlight w:val="yellow"/>
              </w:rPr>
            </w:pPr>
          </w:p>
        </w:tc>
        <w:tc>
          <w:tcPr>
            <w:tcW w:w="1999" w:type="dxa"/>
            <w:vAlign w:val="center"/>
          </w:tcPr>
          <w:p w14:paraId="40C64F9F" w14:textId="77777777" w:rsidR="00F35C56" w:rsidRDefault="00F35C56" w:rsidP="00BC60D6">
            <w:pPr>
              <w:jc w:val="center"/>
              <w:rPr>
                <w:rFonts w:cstheme="minorHAnsi"/>
                <w:highlight w:val="yellow"/>
              </w:rPr>
            </w:pPr>
          </w:p>
        </w:tc>
        <w:tc>
          <w:tcPr>
            <w:tcW w:w="1822" w:type="dxa"/>
            <w:vAlign w:val="center"/>
          </w:tcPr>
          <w:p w14:paraId="12E95849" w14:textId="77777777" w:rsidR="00F35C56" w:rsidRPr="008147FA" w:rsidRDefault="00F35C56" w:rsidP="00BC60D6">
            <w:pPr>
              <w:jc w:val="center"/>
              <w:rPr>
                <w:rFonts w:cstheme="minorHAnsi"/>
                <w:highlight w:val="yellow"/>
              </w:rPr>
            </w:pPr>
          </w:p>
        </w:tc>
      </w:tr>
      <w:tr w:rsidR="00F35C56" w:rsidRPr="008147FA" w14:paraId="5718A593" w14:textId="77777777" w:rsidTr="00F35C56">
        <w:trPr>
          <w:trHeight w:val="425"/>
        </w:trPr>
        <w:tc>
          <w:tcPr>
            <w:tcW w:w="3039" w:type="dxa"/>
            <w:vAlign w:val="center"/>
          </w:tcPr>
          <w:p w14:paraId="3FC12DED" w14:textId="77777777" w:rsidR="00F35C56" w:rsidRDefault="00F35C56" w:rsidP="00BC60D6">
            <w:pPr>
              <w:rPr>
                <w:rFonts w:cstheme="minorHAnsi"/>
              </w:rPr>
            </w:pPr>
            <w:r w:rsidRPr="008147FA">
              <w:rPr>
                <w:rFonts w:cstheme="minorHAnsi"/>
              </w:rPr>
              <w:t>Final project</w:t>
            </w:r>
            <w:r>
              <w:rPr>
                <w:rFonts w:cstheme="minorHAnsi"/>
              </w:rPr>
              <w:t xml:space="preserve"> </w:t>
            </w:r>
          </w:p>
          <w:p w14:paraId="710BA819" w14:textId="77777777" w:rsidR="00F35C56" w:rsidRPr="008147FA" w:rsidRDefault="00F35C56" w:rsidP="00BC60D6">
            <w:pPr>
              <w:rPr>
                <w:rFonts w:cstheme="minorHAnsi"/>
              </w:rPr>
            </w:pPr>
            <w:r w:rsidRPr="00FD1859">
              <w:rPr>
                <w:rFonts w:cstheme="minorHAnsi"/>
                <w:highlight w:val="yellow"/>
              </w:rPr>
              <w:t>(group or individual)</w:t>
            </w:r>
          </w:p>
        </w:tc>
        <w:tc>
          <w:tcPr>
            <w:tcW w:w="1426" w:type="dxa"/>
          </w:tcPr>
          <w:p w14:paraId="2F6A9BE7" w14:textId="77777777" w:rsidR="00F35C56" w:rsidRPr="008147FA" w:rsidRDefault="00F35C56" w:rsidP="00BC60D6">
            <w:pPr>
              <w:jc w:val="center"/>
              <w:rPr>
                <w:rFonts w:cstheme="minorHAnsi"/>
                <w:highlight w:val="yellow"/>
              </w:rPr>
            </w:pPr>
          </w:p>
        </w:tc>
        <w:tc>
          <w:tcPr>
            <w:tcW w:w="1682" w:type="dxa"/>
            <w:vAlign w:val="center"/>
          </w:tcPr>
          <w:p w14:paraId="673CC077" w14:textId="4675C746" w:rsidR="00F35C56" w:rsidRPr="008147FA" w:rsidRDefault="00F35C56" w:rsidP="00BC60D6">
            <w:pPr>
              <w:jc w:val="center"/>
              <w:rPr>
                <w:rFonts w:cstheme="minorHAnsi"/>
                <w:highlight w:val="yellow"/>
              </w:rPr>
            </w:pPr>
          </w:p>
        </w:tc>
        <w:tc>
          <w:tcPr>
            <w:tcW w:w="1999" w:type="dxa"/>
            <w:vAlign w:val="center"/>
          </w:tcPr>
          <w:p w14:paraId="20B078F6" w14:textId="77777777" w:rsidR="00F35C56" w:rsidRDefault="00F35C56" w:rsidP="00BC60D6">
            <w:pPr>
              <w:jc w:val="center"/>
              <w:rPr>
                <w:rFonts w:cstheme="minorHAnsi"/>
                <w:highlight w:val="yellow"/>
              </w:rPr>
            </w:pPr>
          </w:p>
        </w:tc>
        <w:tc>
          <w:tcPr>
            <w:tcW w:w="1822" w:type="dxa"/>
            <w:vAlign w:val="center"/>
          </w:tcPr>
          <w:p w14:paraId="2D1D4624" w14:textId="77777777" w:rsidR="00F35C56" w:rsidRPr="008147FA" w:rsidRDefault="00F35C56" w:rsidP="00BC60D6">
            <w:pPr>
              <w:jc w:val="center"/>
              <w:rPr>
                <w:rFonts w:cstheme="minorHAnsi"/>
                <w:highlight w:val="yellow"/>
              </w:rPr>
            </w:pPr>
          </w:p>
        </w:tc>
      </w:tr>
      <w:tr w:rsidR="00F35C56" w:rsidRPr="008147FA" w14:paraId="35E04C0F" w14:textId="77777777" w:rsidTr="00F35C56">
        <w:trPr>
          <w:trHeight w:val="425"/>
        </w:trPr>
        <w:tc>
          <w:tcPr>
            <w:tcW w:w="3039" w:type="dxa"/>
            <w:vAlign w:val="center"/>
          </w:tcPr>
          <w:p w14:paraId="6794D1B7" w14:textId="77777777" w:rsidR="00F35C56" w:rsidRDefault="00F35C56" w:rsidP="00BC60D6">
            <w:pPr>
              <w:rPr>
                <w:rFonts w:cstheme="minorHAnsi"/>
              </w:rPr>
            </w:pPr>
            <w:r w:rsidRPr="008147FA">
              <w:rPr>
                <w:rFonts w:cstheme="minorHAnsi"/>
              </w:rPr>
              <w:t>Final exam</w:t>
            </w:r>
            <w:r>
              <w:rPr>
                <w:rFonts w:cstheme="minorHAnsi"/>
              </w:rPr>
              <w:t xml:space="preserve"> *</w:t>
            </w:r>
          </w:p>
          <w:p w14:paraId="533E471A" w14:textId="77777777" w:rsidR="00F35C56" w:rsidRPr="008147FA" w:rsidRDefault="00F35C56" w:rsidP="00BC60D6">
            <w:pPr>
              <w:rPr>
                <w:rFonts w:cstheme="minorHAnsi"/>
              </w:rPr>
            </w:pPr>
            <w:r w:rsidRPr="00FD1859">
              <w:rPr>
                <w:rFonts w:cstheme="minorHAnsi"/>
                <w:highlight w:val="yellow"/>
              </w:rPr>
              <w:t>(open- or closed-book)</w:t>
            </w:r>
          </w:p>
        </w:tc>
        <w:tc>
          <w:tcPr>
            <w:tcW w:w="1426" w:type="dxa"/>
          </w:tcPr>
          <w:p w14:paraId="6D6509AA" w14:textId="77777777" w:rsidR="00F35C56" w:rsidRPr="008147FA" w:rsidRDefault="00F35C56" w:rsidP="00BC60D6">
            <w:pPr>
              <w:jc w:val="center"/>
              <w:rPr>
                <w:rFonts w:cstheme="minorHAnsi"/>
                <w:highlight w:val="yellow"/>
              </w:rPr>
            </w:pPr>
          </w:p>
        </w:tc>
        <w:tc>
          <w:tcPr>
            <w:tcW w:w="1682" w:type="dxa"/>
            <w:vAlign w:val="center"/>
          </w:tcPr>
          <w:p w14:paraId="173A8052" w14:textId="7490ADB6" w:rsidR="00F35C56" w:rsidRPr="008147FA" w:rsidRDefault="00F35C56" w:rsidP="00BC60D6">
            <w:pPr>
              <w:jc w:val="center"/>
              <w:rPr>
                <w:rFonts w:cstheme="minorHAnsi"/>
                <w:highlight w:val="yellow"/>
              </w:rPr>
            </w:pPr>
          </w:p>
        </w:tc>
        <w:tc>
          <w:tcPr>
            <w:tcW w:w="1999" w:type="dxa"/>
            <w:vAlign w:val="center"/>
          </w:tcPr>
          <w:p w14:paraId="3A599564" w14:textId="77777777" w:rsidR="00F35C56" w:rsidRDefault="00F35C56" w:rsidP="00BC60D6">
            <w:pPr>
              <w:jc w:val="center"/>
              <w:rPr>
                <w:rFonts w:cstheme="minorHAnsi"/>
                <w:highlight w:val="yellow"/>
              </w:rPr>
            </w:pPr>
          </w:p>
        </w:tc>
        <w:tc>
          <w:tcPr>
            <w:tcW w:w="1822" w:type="dxa"/>
            <w:vAlign w:val="center"/>
          </w:tcPr>
          <w:p w14:paraId="19C501BC" w14:textId="77777777" w:rsidR="00F35C56" w:rsidRPr="008147FA" w:rsidRDefault="00F35C56" w:rsidP="00BC60D6">
            <w:pPr>
              <w:jc w:val="center"/>
              <w:rPr>
                <w:rFonts w:cstheme="minorHAnsi"/>
                <w:highlight w:val="yellow"/>
              </w:rPr>
            </w:pPr>
          </w:p>
        </w:tc>
      </w:tr>
      <w:tr w:rsidR="00F35C56" w:rsidRPr="008147FA" w14:paraId="12CD474C" w14:textId="77777777" w:rsidTr="00F35C56">
        <w:trPr>
          <w:trHeight w:val="425"/>
        </w:trPr>
        <w:tc>
          <w:tcPr>
            <w:tcW w:w="3039" w:type="dxa"/>
            <w:vAlign w:val="center"/>
          </w:tcPr>
          <w:p w14:paraId="78D2AF37" w14:textId="77777777" w:rsidR="00F35C56" w:rsidRDefault="00F35C56" w:rsidP="00BC60D6">
            <w:pPr>
              <w:rPr>
                <w:rFonts w:cstheme="minorHAnsi"/>
              </w:rPr>
            </w:pPr>
            <w:r>
              <w:rPr>
                <w:rFonts w:cstheme="minorHAnsi"/>
              </w:rPr>
              <w:t>Projects</w:t>
            </w:r>
          </w:p>
          <w:p w14:paraId="4598D408" w14:textId="77777777" w:rsidR="00F35C56" w:rsidRPr="008147FA" w:rsidRDefault="00F35C56" w:rsidP="00BC60D6">
            <w:pPr>
              <w:rPr>
                <w:rFonts w:cstheme="minorHAnsi"/>
              </w:rPr>
            </w:pPr>
            <w:r w:rsidRPr="00FD1859">
              <w:rPr>
                <w:rFonts w:cstheme="minorHAnsi"/>
                <w:highlight w:val="yellow"/>
              </w:rPr>
              <w:t>(approx. quantity and group or individual)</w:t>
            </w:r>
          </w:p>
        </w:tc>
        <w:tc>
          <w:tcPr>
            <w:tcW w:w="1426" w:type="dxa"/>
          </w:tcPr>
          <w:p w14:paraId="5C08C74C" w14:textId="77777777" w:rsidR="00F35C56" w:rsidRDefault="00F35C56" w:rsidP="00BC60D6">
            <w:pPr>
              <w:jc w:val="center"/>
              <w:rPr>
                <w:rFonts w:cstheme="minorHAnsi"/>
                <w:highlight w:val="yellow"/>
              </w:rPr>
            </w:pPr>
          </w:p>
        </w:tc>
        <w:tc>
          <w:tcPr>
            <w:tcW w:w="1682" w:type="dxa"/>
            <w:vAlign w:val="center"/>
          </w:tcPr>
          <w:p w14:paraId="130B04E9" w14:textId="459E1141" w:rsidR="00F35C56" w:rsidRDefault="00F35C56" w:rsidP="00BC60D6">
            <w:pPr>
              <w:jc w:val="center"/>
              <w:rPr>
                <w:rFonts w:cstheme="minorHAnsi"/>
                <w:highlight w:val="yellow"/>
              </w:rPr>
            </w:pPr>
          </w:p>
        </w:tc>
        <w:tc>
          <w:tcPr>
            <w:tcW w:w="1999" w:type="dxa"/>
            <w:vAlign w:val="center"/>
          </w:tcPr>
          <w:p w14:paraId="28C8157E" w14:textId="77777777" w:rsidR="00F35C56" w:rsidRDefault="00F35C56" w:rsidP="00BC60D6">
            <w:pPr>
              <w:jc w:val="center"/>
              <w:rPr>
                <w:rFonts w:cstheme="minorHAnsi"/>
                <w:highlight w:val="yellow"/>
              </w:rPr>
            </w:pPr>
          </w:p>
        </w:tc>
        <w:tc>
          <w:tcPr>
            <w:tcW w:w="1822" w:type="dxa"/>
            <w:vAlign w:val="center"/>
          </w:tcPr>
          <w:p w14:paraId="1EED5B1E" w14:textId="77777777" w:rsidR="00F35C56" w:rsidRPr="008147FA" w:rsidRDefault="00F35C56" w:rsidP="00BC60D6">
            <w:pPr>
              <w:jc w:val="center"/>
              <w:rPr>
                <w:rFonts w:cstheme="minorHAnsi"/>
                <w:highlight w:val="yellow"/>
              </w:rPr>
            </w:pPr>
          </w:p>
        </w:tc>
      </w:tr>
      <w:tr w:rsidR="00F35C56" w:rsidRPr="008147FA" w14:paraId="394976A4" w14:textId="77777777" w:rsidTr="00F35C56">
        <w:trPr>
          <w:trHeight w:val="425"/>
        </w:trPr>
        <w:tc>
          <w:tcPr>
            <w:tcW w:w="3039" w:type="dxa"/>
            <w:vAlign w:val="center"/>
          </w:tcPr>
          <w:p w14:paraId="6834E754" w14:textId="77777777" w:rsidR="00F35C56" w:rsidRDefault="00F35C56" w:rsidP="00BC60D6">
            <w:pPr>
              <w:rPr>
                <w:rFonts w:cstheme="minorHAnsi"/>
              </w:rPr>
            </w:pPr>
            <w:r>
              <w:rPr>
                <w:rFonts w:cstheme="minorHAnsi"/>
              </w:rPr>
              <w:t>Participation</w:t>
            </w:r>
          </w:p>
          <w:p w14:paraId="509B6E9C" w14:textId="77777777" w:rsidR="00F35C56" w:rsidRPr="008147FA" w:rsidRDefault="00F35C56" w:rsidP="00BC60D6">
            <w:pPr>
              <w:rPr>
                <w:rFonts w:cstheme="minorHAnsi"/>
              </w:rPr>
            </w:pPr>
            <w:r w:rsidRPr="00FD1859">
              <w:rPr>
                <w:rFonts w:cstheme="minorHAnsi"/>
                <w:highlight w:val="yellow"/>
              </w:rPr>
              <w:t>(description)</w:t>
            </w:r>
          </w:p>
        </w:tc>
        <w:tc>
          <w:tcPr>
            <w:tcW w:w="1426" w:type="dxa"/>
          </w:tcPr>
          <w:p w14:paraId="6EE7556C" w14:textId="77777777" w:rsidR="00F35C56" w:rsidRDefault="00F35C56" w:rsidP="00BC60D6">
            <w:pPr>
              <w:jc w:val="center"/>
              <w:rPr>
                <w:rFonts w:cstheme="minorHAnsi"/>
                <w:highlight w:val="yellow"/>
              </w:rPr>
            </w:pPr>
          </w:p>
        </w:tc>
        <w:tc>
          <w:tcPr>
            <w:tcW w:w="1682" w:type="dxa"/>
            <w:vAlign w:val="center"/>
          </w:tcPr>
          <w:p w14:paraId="75EF427E" w14:textId="54C39992" w:rsidR="00F35C56" w:rsidRDefault="00F35C56" w:rsidP="00BC60D6">
            <w:pPr>
              <w:jc w:val="center"/>
              <w:rPr>
                <w:rFonts w:cstheme="minorHAnsi"/>
                <w:highlight w:val="yellow"/>
              </w:rPr>
            </w:pPr>
          </w:p>
        </w:tc>
        <w:tc>
          <w:tcPr>
            <w:tcW w:w="1999" w:type="dxa"/>
            <w:vAlign w:val="center"/>
          </w:tcPr>
          <w:p w14:paraId="76D6C438" w14:textId="77777777" w:rsidR="00F35C56" w:rsidRDefault="00F35C56" w:rsidP="00BC60D6">
            <w:pPr>
              <w:jc w:val="center"/>
              <w:rPr>
                <w:rFonts w:cstheme="minorHAnsi"/>
                <w:highlight w:val="yellow"/>
              </w:rPr>
            </w:pPr>
          </w:p>
        </w:tc>
        <w:tc>
          <w:tcPr>
            <w:tcW w:w="1822" w:type="dxa"/>
            <w:vAlign w:val="center"/>
          </w:tcPr>
          <w:p w14:paraId="2832A0A4" w14:textId="77777777" w:rsidR="00F35C56" w:rsidRPr="008147FA" w:rsidRDefault="00F35C56" w:rsidP="00BC60D6">
            <w:pPr>
              <w:jc w:val="center"/>
              <w:rPr>
                <w:rFonts w:cstheme="minorHAnsi"/>
                <w:highlight w:val="yellow"/>
              </w:rPr>
            </w:pPr>
          </w:p>
        </w:tc>
      </w:tr>
    </w:tbl>
    <w:p w14:paraId="52593ADB" w14:textId="77777777" w:rsidR="00264415" w:rsidRPr="00ED3D4F" w:rsidRDefault="00264415" w:rsidP="00264415">
      <w:pPr>
        <w:spacing w:before="120" w:after="0" w:line="240" w:lineRule="auto"/>
        <w:contextualSpacing/>
        <w:rPr>
          <w:rFonts w:cstheme="minorHAnsi"/>
          <w:b/>
          <w:sz w:val="8"/>
          <w:szCs w:val="8"/>
        </w:rPr>
      </w:pPr>
    </w:p>
    <w:p w14:paraId="09270FE2" w14:textId="02847B7A" w:rsidR="00264415" w:rsidRPr="00ED3D4F" w:rsidRDefault="00264415" w:rsidP="00161049">
      <w:pPr>
        <w:spacing w:before="120" w:after="0" w:line="240" w:lineRule="auto"/>
        <w:contextualSpacing/>
        <w:rPr>
          <w:sz w:val="20"/>
          <w:szCs w:val="20"/>
        </w:rPr>
      </w:pPr>
      <w:r w:rsidRPr="00ED3D4F">
        <w:rPr>
          <w:rFonts w:cstheme="minorHAnsi"/>
          <w:b/>
          <w:sz w:val="20"/>
          <w:szCs w:val="20"/>
        </w:rPr>
        <w:t xml:space="preserve">* </w:t>
      </w:r>
      <w:r w:rsidRPr="00ED3D4F">
        <w:rPr>
          <w:vanish/>
          <w:sz w:val="20"/>
          <w:szCs w:val="20"/>
        </w:rPr>
        <w:cr/>
        <w:t>n society and the environment: "</w:t>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vanish/>
          <w:sz w:val="20"/>
          <w:szCs w:val="20"/>
        </w:rPr>
        <w:pgNum/>
      </w:r>
      <w:r w:rsidRPr="00ED3D4F">
        <w:rPr>
          <w:rFonts w:cstheme="minorHAnsi"/>
          <w:sz w:val="20"/>
          <w:szCs w:val="20"/>
        </w:rPr>
        <w:t>Two to three-hour examination slots will normally be scheduled in the formal final examination periods in each semester for all courses which terminate in that semester. All final examinations shall take place (or fall due, as the case may be) during the two to three-hour final examination slot so scheduled. The actual duration of testing procedures during the scheduled final examination slot may be less than the scheduled time, at the discretion of the individual instructor.</w:t>
      </w:r>
      <w:r w:rsidR="00161049">
        <w:rPr>
          <w:rFonts w:cstheme="minorHAnsi"/>
          <w:sz w:val="20"/>
          <w:szCs w:val="20"/>
        </w:rPr>
        <w:t xml:space="preserve"> </w:t>
      </w:r>
      <w:r w:rsidR="00161049">
        <w:rPr>
          <w:rFonts w:cstheme="minorHAnsi"/>
          <w:b/>
          <w:sz w:val="20"/>
          <w:szCs w:val="20"/>
        </w:rPr>
        <w:t xml:space="preserve">Senate </w:t>
      </w:r>
      <w:r w:rsidR="00161049" w:rsidRPr="00ED3D4F">
        <w:rPr>
          <w:rFonts w:cstheme="minorHAnsi"/>
          <w:b/>
          <w:sz w:val="20"/>
          <w:szCs w:val="20"/>
        </w:rPr>
        <w:t>Bylaw 54 – Section 1.2</w:t>
      </w:r>
    </w:p>
    <w:p w14:paraId="283E7AE6" w14:textId="77777777" w:rsidR="00B16429" w:rsidRDefault="00B16429">
      <w:pPr>
        <w:rPr>
          <w:rFonts w:asciiTheme="majorHAnsi" w:eastAsiaTheme="majorEastAsia" w:hAnsiTheme="majorHAnsi" w:cstheme="majorBidi"/>
          <w:b/>
          <w:bCs/>
        </w:rPr>
      </w:pPr>
      <w:r>
        <w:br w:type="page"/>
      </w:r>
    </w:p>
    <w:p w14:paraId="51B0CE95" w14:textId="36F9CD1C" w:rsidR="00BB7527" w:rsidRDefault="00BB7527" w:rsidP="00F57A6D">
      <w:pPr>
        <w:pStyle w:val="Heading3"/>
        <w:spacing w:before="0" w:line="240" w:lineRule="auto"/>
      </w:pPr>
      <w:r>
        <w:lastRenderedPageBreak/>
        <w:t xml:space="preserve">Course Schedule </w:t>
      </w:r>
    </w:p>
    <w:p w14:paraId="51B0CE96" w14:textId="77777777" w:rsidR="00BB7527" w:rsidRDefault="00BB7527" w:rsidP="00BB7527">
      <w:r>
        <w:t xml:space="preserve">The following course schedule is </w:t>
      </w:r>
      <w:r w:rsidRPr="00A924BA">
        <w:t>approximate</w:t>
      </w:r>
      <w:r>
        <w:t xml:space="preserve">.  </w:t>
      </w:r>
    </w:p>
    <w:tbl>
      <w:tblPr>
        <w:tblStyle w:val="TableGrid"/>
        <w:tblW w:w="10206" w:type="dxa"/>
        <w:tblLayout w:type="fixed"/>
        <w:tblLook w:val="04A0" w:firstRow="1" w:lastRow="0" w:firstColumn="1" w:lastColumn="0" w:noHBand="0" w:noVBand="1"/>
      </w:tblPr>
      <w:tblGrid>
        <w:gridCol w:w="1345"/>
        <w:gridCol w:w="1620"/>
        <w:gridCol w:w="5115"/>
        <w:gridCol w:w="2126"/>
      </w:tblGrid>
      <w:tr w:rsidR="00BB7527" w14:paraId="51B0CE9B" w14:textId="77777777" w:rsidTr="00AD474C">
        <w:trPr>
          <w:trHeight w:val="1134"/>
        </w:trPr>
        <w:tc>
          <w:tcPr>
            <w:tcW w:w="1345" w:type="dxa"/>
            <w:shd w:val="clear" w:color="auto" w:fill="DFDFDF" w:themeFill="background2" w:themeFillShade="E6"/>
            <w:textDirection w:val="btLr"/>
            <w:vAlign w:val="center"/>
          </w:tcPr>
          <w:p w14:paraId="51B0CE97" w14:textId="77777777" w:rsidR="00BB7527" w:rsidRPr="00A924BA" w:rsidRDefault="00BB7527" w:rsidP="00F909C1">
            <w:pPr>
              <w:jc w:val="center"/>
              <w:rPr>
                <w:b/>
              </w:rPr>
            </w:pPr>
            <w:r w:rsidRPr="00A924BA">
              <w:rPr>
                <w:b/>
              </w:rPr>
              <w:t>Week</w:t>
            </w:r>
          </w:p>
        </w:tc>
        <w:tc>
          <w:tcPr>
            <w:tcW w:w="1620" w:type="dxa"/>
            <w:shd w:val="clear" w:color="auto" w:fill="DFDFDF" w:themeFill="background2" w:themeFillShade="E6"/>
            <w:vAlign w:val="center"/>
          </w:tcPr>
          <w:p w14:paraId="51B0CE98" w14:textId="77777777" w:rsidR="00BB7527" w:rsidRPr="00A924BA" w:rsidRDefault="00BB7527" w:rsidP="00F909C1">
            <w:pPr>
              <w:jc w:val="center"/>
              <w:rPr>
                <w:b/>
              </w:rPr>
            </w:pPr>
            <w:r w:rsidRPr="00A924BA">
              <w:rPr>
                <w:b/>
              </w:rPr>
              <w:t>Date</w:t>
            </w:r>
          </w:p>
        </w:tc>
        <w:tc>
          <w:tcPr>
            <w:tcW w:w="5115" w:type="dxa"/>
            <w:shd w:val="clear" w:color="auto" w:fill="DFDFDF" w:themeFill="background2" w:themeFillShade="E6"/>
            <w:vAlign w:val="center"/>
          </w:tcPr>
          <w:p w14:paraId="51B0CE99" w14:textId="77777777" w:rsidR="00BB7527" w:rsidRPr="00A924BA" w:rsidRDefault="00BB7527" w:rsidP="00F909C1">
            <w:pPr>
              <w:jc w:val="center"/>
              <w:rPr>
                <w:b/>
              </w:rPr>
            </w:pPr>
            <w:r w:rsidRPr="00A924BA">
              <w:rPr>
                <w:b/>
              </w:rPr>
              <w:t>Subject</w:t>
            </w:r>
            <w:r>
              <w:rPr>
                <w:b/>
              </w:rPr>
              <w:t>, activity, assignment, etc.</w:t>
            </w:r>
          </w:p>
        </w:tc>
        <w:tc>
          <w:tcPr>
            <w:tcW w:w="2126" w:type="dxa"/>
            <w:shd w:val="clear" w:color="auto" w:fill="DFDFDF" w:themeFill="background2" w:themeFillShade="E6"/>
            <w:vAlign w:val="center"/>
          </w:tcPr>
          <w:p w14:paraId="51B0CE9A" w14:textId="77777777" w:rsidR="00BB7527" w:rsidRPr="00A924BA" w:rsidRDefault="00BB7527" w:rsidP="00F909C1">
            <w:pPr>
              <w:jc w:val="center"/>
              <w:rPr>
                <w:b/>
              </w:rPr>
            </w:pPr>
            <w:r w:rsidRPr="00A924BA">
              <w:rPr>
                <w:b/>
              </w:rPr>
              <w:t>Textbook Chapter or Readings</w:t>
            </w:r>
          </w:p>
        </w:tc>
      </w:tr>
      <w:tr w:rsidR="005028E9" w14:paraId="51B0CEA0" w14:textId="77777777" w:rsidTr="00AD474C">
        <w:tc>
          <w:tcPr>
            <w:tcW w:w="1345" w:type="dxa"/>
            <w:vMerge w:val="restart"/>
          </w:tcPr>
          <w:p w14:paraId="79556A69" w14:textId="77777777" w:rsidR="005028E9" w:rsidRPr="00D31658" w:rsidRDefault="005028E9" w:rsidP="00441198">
            <w:pPr>
              <w:jc w:val="center"/>
              <w:rPr>
                <w:b/>
                <w:bCs/>
              </w:rPr>
            </w:pPr>
            <w:r w:rsidRPr="00D31658">
              <w:rPr>
                <w:b/>
                <w:bCs/>
              </w:rPr>
              <w:t>1</w:t>
            </w:r>
          </w:p>
          <w:p w14:paraId="51B0CE9C" w14:textId="3C3F9B38" w:rsidR="00A21E19" w:rsidRPr="001D55A0" w:rsidRDefault="00A21E19" w:rsidP="00441198">
            <w:pPr>
              <w:jc w:val="center"/>
            </w:pPr>
          </w:p>
        </w:tc>
        <w:tc>
          <w:tcPr>
            <w:tcW w:w="1620" w:type="dxa"/>
          </w:tcPr>
          <w:p w14:paraId="51B0CE9D" w14:textId="77777777" w:rsidR="005028E9" w:rsidRPr="001D55A0" w:rsidRDefault="005028E9" w:rsidP="00441198">
            <w:pPr>
              <w:jc w:val="center"/>
            </w:pPr>
          </w:p>
        </w:tc>
        <w:tc>
          <w:tcPr>
            <w:tcW w:w="5115" w:type="dxa"/>
          </w:tcPr>
          <w:p w14:paraId="51B0CE9E" w14:textId="77777777" w:rsidR="005028E9" w:rsidRPr="001D55A0" w:rsidRDefault="005028E9" w:rsidP="00441198">
            <w:pPr>
              <w:jc w:val="center"/>
            </w:pPr>
          </w:p>
        </w:tc>
        <w:tc>
          <w:tcPr>
            <w:tcW w:w="2126" w:type="dxa"/>
          </w:tcPr>
          <w:p w14:paraId="51B0CE9F" w14:textId="77777777" w:rsidR="005028E9" w:rsidRDefault="005028E9" w:rsidP="00441198">
            <w:pPr>
              <w:jc w:val="center"/>
            </w:pPr>
          </w:p>
        </w:tc>
      </w:tr>
      <w:tr w:rsidR="005028E9" w14:paraId="76D89729" w14:textId="77777777" w:rsidTr="00AD474C">
        <w:tc>
          <w:tcPr>
            <w:tcW w:w="1345" w:type="dxa"/>
            <w:vMerge/>
          </w:tcPr>
          <w:p w14:paraId="6BA0A9F6" w14:textId="77777777" w:rsidR="005028E9" w:rsidRDefault="005028E9" w:rsidP="00441198">
            <w:pPr>
              <w:jc w:val="center"/>
            </w:pPr>
          </w:p>
        </w:tc>
        <w:tc>
          <w:tcPr>
            <w:tcW w:w="1620" w:type="dxa"/>
          </w:tcPr>
          <w:p w14:paraId="0DA540B3" w14:textId="77777777" w:rsidR="005028E9" w:rsidRPr="001D55A0" w:rsidRDefault="005028E9" w:rsidP="00441198">
            <w:pPr>
              <w:jc w:val="center"/>
            </w:pPr>
          </w:p>
        </w:tc>
        <w:tc>
          <w:tcPr>
            <w:tcW w:w="5115" w:type="dxa"/>
          </w:tcPr>
          <w:p w14:paraId="17AFD019" w14:textId="77777777" w:rsidR="005028E9" w:rsidRPr="001D55A0" w:rsidRDefault="005028E9" w:rsidP="00441198">
            <w:pPr>
              <w:jc w:val="center"/>
            </w:pPr>
          </w:p>
        </w:tc>
        <w:tc>
          <w:tcPr>
            <w:tcW w:w="2126" w:type="dxa"/>
          </w:tcPr>
          <w:p w14:paraId="4ECF03FB" w14:textId="77777777" w:rsidR="005028E9" w:rsidRDefault="005028E9" w:rsidP="00441198">
            <w:pPr>
              <w:jc w:val="center"/>
            </w:pPr>
          </w:p>
        </w:tc>
      </w:tr>
      <w:tr w:rsidR="005028E9" w14:paraId="50C84FA1" w14:textId="77777777" w:rsidTr="00AD474C">
        <w:tc>
          <w:tcPr>
            <w:tcW w:w="1345" w:type="dxa"/>
            <w:vMerge/>
          </w:tcPr>
          <w:p w14:paraId="693A2509" w14:textId="77777777" w:rsidR="005028E9" w:rsidRDefault="005028E9" w:rsidP="00441198">
            <w:pPr>
              <w:jc w:val="center"/>
            </w:pPr>
          </w:p>
        </w:tc>
        <w:tc>
          <w:tcPr>
            <w:tcW w:w="1620" w:type="dxa"/>
          </w:tcPr>
          <w:p w14:paraId="76ABA9E0" w14:textId="77777777" w:rsidR="005028E9" w:rsidRPr="001D55A0" w:rsidRDefault="005028E9" w:rsidP="00441198">
            <w:pPr>
              <w:jc w:val="center"/>
            </w:pPr>
          </w:p>
        </w:tc>
        <w:tc>
          <w:tcPr>
            <w:tcW w:w="5115" w:type="dxa"/>
          </w:tcPr>
          <w:p w14:paraId="32A0EDE3" w14:textId="77777777" w:rsidR="005028E9" w:rsidRPr="001D55A0" w:rsidRDefault="005028E9" w:rsidP="00441198">
            <w:pPr>
              <w:jc w:val="center"/>
            </w:pPr>
          </w:p>
        </w:tc>
        <w:tc>
          <w:tcPr>
            <w:tcW w:w="2126" w:type="dxa"/>
          </w:tcPr>
          <w:p w14:paraId="62D2EC83" w14:textId="77777777" w:rsidR="005028E9" w:rsidRDefault="005028E9" w:rsidP="00441198">
            <w:pPr>
              <w:jc w:val="center"/>
            </w:pPr>
          </w:p>
        </w:tc>
      </w:tr>
      <w:tr w:rsidR="00441198" w14:paraId="51B0CEA5" w14:textId="77777777" w:rsidTr="00AD474C">
        <w:tc>
          <w:tcPr>
            <w:tcW w:w="1345" w:type="dxa"/>
            <w:vMerge w:val="restart"/>
          </w:tcPr>
          <w:p w14:paraId="01DC4D86" w14:textId="77777777" w:rsidR="00441198" w:rsidRPr="00D31658" w:rsidRDefault="00441198" w:rsidP="00441198">
            <w:pPr>
              <w:jc w:val="center"/>
              <w:rPr>
                <w:b/>
                <w:bCs/>
              </w:rPr>
            </w:pPr>
            <w:r w:rsidRPr="00D31658">
              <w:rPr>
                <w:b/>
                <w:bCs/>
              </w:rPr>
              <w:t>2</w:t>
            </w:r>
          </w:p>
          <w:p w14:paraId="51B0CEA1" w14:textId="2C49A45D" w:rsidR="00A21E19" w:rsidRPr="001D55A0" w:rsidRDefault="00A21E19" w:rsidP="00441198">
            <w:pPr>
              <w:jc w:val="center"/>
            </w:pPr>
          </w:p>
        </w:tc>
        <w:tc>
          <w:tcPr>
            <w:tcW w:w="1620" w:type="dxa"/>
          </w:tcPr>
          <w:p w14:paraId="51B0CEA2" w14:textId="77777777" w:rsidR="00441198" w:rsidRPr="001D55A0" w:rsidRDefault="00441198" w:rsidP="00441198">
            <w:pPr>
              <w:jc w:val="center"/>
            </w:pPr>
          </w:p>
        </w:tc>
        <w:tc>
          <w:tcPr>
            <w:tcW w:w="5115" w:type="dxa"/>
          </w:tcPr>
          <w:p w14:paraId="51B0CEA3" w14:textId="77777777" w:rsidR="00441198" w:rsidRPr="000F3EF5" w:rsidRDefault="00441198" w:rsidP="00441198">
            <w:pPr>
              <w:jc w:val="center"/>
            </w:pPr>
          </w:p>
        </w:tc>
        <w:tc>
          <w:tcPr>
            <w:tcW w:w="2126" w:type="dxa"/>
          </w:tcPr>
          <w:p w14:paraId="51B0CEA4" w14:textId="77777777" w:rsidR="00441198" w:rsidRDefault="00441198" w:rsidP="00441198">
            <w:pPr>
              <w:jc w:val="center"/>
            </w:pPr>
          </w:p>
        </w:tc>
      </w:tr>
      <w:tr w:rsidR="00441198" w14:paraId="51B0CEAA" w14:textId="77777777" w:rsidTr="00AD474C">
        <w:tc>
          <w:tcPr>
            <w:tcW w:w="1345" w:type="dxa"/>
            <w:vMerge/>
          </w:tcPr>
          <w:p w14:paraId="51B0CEA6" w14:textId="77777777" w:rsidR="00441198" w:rsidRDefault="00441198" w:rsidP="00441198">
            <w:pPr>
              <w:jc w:val="center"/>
            </w:pPr>
          </w:p>
        </w:tc>
        <w:tc>
          <w:tcPr>
            <w:tcW w:w="1620" w:type="dxa"/>
          </w:tcPr>
          <w:p w14:paraId="51B0CEA7" w14:textId="77777777" w:rsidR="00441198" w:rsidRPr="001D55A0" w:rsidRDefault="00441198" w:rsidP="00441198">
            <w:pPr>
              <w:jc w:val="center"/>
            </w:pPr>
          </w:p>
        </w:tc>
        <w:tc>
          <w:tcPr>
            <w:tcW w:w="5115" w:type="dxa"/>
          </w:tcPr>
          <w:p w14:paraId="51B0CEA8" w14:textId="77777777" w:rsidR="00441198" w:rsidRPr="001B7D8D" w:rsidRDefault="00441198" w:rsidP="00441198">
            <w:pPr>
              <w:jc w:val="center"/>
              <w:rPr>
                <w:i/>
              </w:rPr>
            </w:pPr>
          </w:p>
        </w:tc>
        <w:tc>
          <w:tcPr>
            <w:tcW w:w="2126" w:type="dxa"/>
          </w:tcPr>
          <w:p w14:paraId="51B0CEA9" w14:textId="77777777" w:rsidR="00441198" w:rsidRDefault="00441198" w:rsidP="00441198">
            <w:pPr>
              <w:jc w:val="center"/>
            </w:pPr>
          </w:p>
        </w:tc>
      </w:tr>
      <w:tr w:rsidR="00441198" w14:paraId="51B0CEAF" w14:textId="77777777" w:rsidTr="00AD474C">
        <w:tc>
          <w:tcPr>
            <w:tcW w:w="1345" w:type="dxa"/>
            <w:vMerge/>
          </w:tcPr>
          <w:p w14:paraId="51B0CEAB" w14:textId="77777777" w:rsidR="00441198" w:rsidRDefault="00441198" w:rsidP="00441198">
            <w:pPr>
              <w:jc w:val="center"/>
            </w:pPr>
          </w:p>
        </w:tc>
        <w:tc>
          <w:tcPr>
            <w:tcW w:w="1620" w:type="dxa"/>
          </w:tcPr>
          <w:p w14:paraId="51B0CEAC" w14:textId="77777777" w:rsidR="00441198" w:rsidRPr="001D55A0" w:rsidRDefault="00441198" w:rsidP="00441198">
            <w:pPr>
              <w:jc w:val="center"/>
            </w:pPr>
          </w:p>
        </w:tc>
        <w:tc>
          <w:tcPr>
            <w:tcW w:w="5115" w:type="dxa"/>
          </w:tcPr>
          <w:p w14:paraId="51B0CEAD" w14:textId="77777777" w:rsidR="00441198" w:rsidRPr="001D55A0" w:rsidRDefault="00441198" w:rsidP="00441198">
            <w:pPr>
              <w:jc w:val="center"/>
            </w:pPr>
          </w:p>
        </w:tc>
        <w:tc>
          <w:tcPr>
            <w:tcW w:w="2126" w:type="dxa"/>
          </w:tcPr>
          <w:p w14:paraId="51B0CEAE" w14:textId="77777777" w:rsidR="00441198" w:rsidRDefault="00441198" w:rsidP="00441198">
            <w:pPr>
              <w:jc w:val="center"/>
            </w:pPr>
          </w:p>
        </w:tc>
      </w:tr>
      <w:tr w:rsidR="00441198" w14:paraId="51B0CEB4" w14:textId="77777777" w:rsidTr="00AD474C">
        <w:tc>
          <w:tcPr>
            <w:tcW w:w="1345" w:type="dxa"/>
            <w:vMerge w:val="restart"/>
          </w:tcPr>
          <w:p w14:paraId="4091318C" w14:textId="77777777" w:rsidR="00441198" w:rsidRPr="00D31658" w:rsidRDefault="00441198" w:rsidP="00441198">
            <w:pPr>
              <w:jc w:val="center"/>
              <w:rPr>
                <w:b/>
                <w:bCs/>
              </w:rPr>
            </w:pPr>
            <w:r w:rsidRPr="00D31658">
              <w:rPr>
                <w:b/>
                <w:bCs/>
              </w:rPr>
              <w:t>3</w:t>
            </w:r>
          </w:p>
          <w:p w14:paraId="51B0CEB0" w14:textId="110A70BE" w:rsidR="002806D8" w:rsidRPr="007825C7" w:rsidRDefault="002806D8" w:rsidP="00441198">
            <w:pPr>
              <w:jc w:val="center"/>
            </w:pPr>
          </w:p>
        </w:tc>
        <w:tc>
          <w:tcPr>
            <w:tcW w:w="1620" w:type="dxa"/>
          </w:tcPr>
          <w:p w14:paraId="51B0CEB1" w14:textId="77777777" w:rsidR="00441198" w:rsidRPr="007825C7" w:rsidRDefault="00441198" w:rsidP="00441198">
            <w:pPr>
              <w:jc w:val="center"/>
            </w:pPr>
          </w:p>
        </w:tc>
        <w:tc>
          <w:tcPr>
            <w:tcW w:w="5115" w:type="dxa"/>
          </w:tcPr>
          <w:p w14:paraId="51B0CEB2" w14:textId="77777777" w:rsidR="00441198" w:rsidRPr="007825C7" w:rsidRDefault="00441198" w:rsidP="00441198">
            <w:pPr>
              <w:jc w:val="center"/>
            </w:pPr>
          </w:p>
        </w:tc>
        <w:tc>
          <w:tcPr>
            <w:tcW w:w="2126" w:type="dxa"/>
          </w:tcPr>
          <w:p w14:paraId="51B0CEB3" w14:textId="77777777" w:rsidR="00441198" w:rsidRDefault="00441198" w:rsidP="00441198">
            <w:pPr>
              <w:jc w:val="center"/>
            </w:pPr>
          </w:p>
        </w:tc>
      </w:tr>
      <w:tr w:rsidR="00441198" w14:paraId="51B0CEB9" w14:textId="77777777" w:rsidTr="00AD474C">
        <w:tc>
          <w:tcPr>
            <w:tcW w:w="1345" w:type="dxa"/>
            <w:vMerge/>
          </w:tcPr>
          <w:p w14:paraId="51B0CEB5" w14:textId="77777777" w:rsidR="00441198" w:rsidRPr="007825C7" w:rsidRDefault="00441198" w:rsidP="00441198">
            <w:pPr>
              <w:jc w:val="center"/>
            </w:pPr>
          </w:p>
        </w:tc>
        <w:tc>
          <w:tcPr>
            <w:tcW w:w="1620" w:type="dxa"/>
          </w:tcPr>
          <w:p w14:paraId="51B0CEB6" w14:textId="77777777" w:rsidR="00441198" w:rsidRPr="007825C7" w:rsidRDefault="00441198" w:rsidP="00441198">
            <w:pPr>
              <w:jc w:val="center"/>
            </w:pPr>
          </w:p>
        </w:tc>
        <w:tc>
          <w:tcPr>
            <w:tcW w:w="5115" w:type="dxa"/>
          </w:tcPr>
          <w:p w14:paraId="51B0CEB7" w14:textId="77777777" w:rsidR="00441198" w:rsidRPr="001B7D8D" w:rsidRDefault="00441198" w:rsidP="00441198">
            <w:pPr>
              <w:jc w:val="center"/>
              <w:rPr>
                <w:i/>
              </w:rPr>
            </w:pPr>
          </w:p>
        </w:tc>
        <w:tc>
          <w:tcPr>
            <w:tcW w:w="2126" w:type="dxa"/>
          </w:tcPr>
          <w:p w14:paraId="51B0CEB8" w14:textId="77777777" w:rsidR="00441198" w:rsidRDefault="00441198" w:rsidP="00441198">
            <w:pPr>
              <w:jc w:val="center"/>
            </w:pPr>
          </w:p>
        </w:tc>
      </w:tr>
      <w:tr w:rsidR="00441198" w14:paraId="51B0CEBE" w14:textId="77777777" w:rsidTr="00AD474C">
        <w:tc>
          <w:tcPr>
            <w:tcW w:w="1345" w:type="dxa"/>
            <w:vMerge/>
          </w:tcPr>
          <w:p w14:paraId="51B0CEBA" w14:textId="77777777" w:rsidR="00441198" w:rsidRPr="007825C7" w:rsidRDefault="00441198" w:rsidP="00441198">
            <w:pPr>
              <w:jc w:val="center"/>
            </w:pPr>
          </w:p>
        </w:tc>
        <w:tc>
          <w:tcPr>
            <w:tcW w:w="1620" w:type="dxa"/>
          </w:tcPr>
          <w:p w14:paraId="51B0CEBB" w14:textId="77777777" w:rsidR="00441198" w:rsidRPr="007825C7" w:rsidRDefault="00441198" w:rsidP="00441198">
            <w:pPr>
              <w:jc w:val="center"/>
            </w:pPr>
          </w:p>
        </w:tc>
        <w:tc>
          <w:tcPr>
            <w:tcW w:w="5115" w:type="dxa"/>
          </w:tcPr>
          <w:p w14:paraId="51B0CEBC" w14:textId="77777777" w:rsidR="00441198" w:rsidRDefault="00441198" w:rsidP="00441198">
            <w:pPr>
              <w:jc w:val="center"/>
            </w:pPr>
          </w:p>
        </w:tc>
        <w:tc>
          <w:tcPr>
            <w:tcW w:w="2126" w:type="dxa"/>
          </w:tcPr>
          <w:p w14:paraId="51B0CEBD" w14:textId="77777777" w:rsidR="00441198" w:rsidRDefault="00441198" w:rsidP="00441198">
            <w:pPr>
              <w:jc w:val="center"/>
            </w:pPr>
          </w:p>
        </w:tc>
      </w:tr>
      <w:tr w:rsidR="00441198" w14:paraId="51B0CEC3" w14:textId="77777777" w:rsidTr="00AD474C">
        <w:tc>
          <w:tcPr>
            <w:tcW w:w="1345" w:type="dxa"/>
            <w:vMerge w:val="restart"/>
          </w:tcPr>
          <w:p w14:paraId="69A02C68" w14:textId="77777777" w:rsidR="00441198" w:rsidRPr="00D31658" w:rsidRDefault="00441198" w:rsidP="00441198">
            <w:pPr>
              <w:jc w:val="center"/>
              <w:rPr>
                <w:b/>
                <w:bCs/>
              </w:rPr>
            </w:pPr>
            <w:r w:rsidRPr="00D31658">
              <w:rPr>
                <w:b/>
                <w:bCs/>
              </w:rPr>
              <w:t>4</w:t>
            </w:r>
          </w:p>
          <w:p w14:paraId="51B0CEBF" w14:textId="2EFBAE93" w:rsidR="00531B40" w:rsidRPr="00050C42" w:rsidRDefault="00531B40" w:rsidP="00441198">
            <w:pPr>
              <w:jc w:val="center"/>
            </w:pPr>
          </w:p>
        </w:tc>
        <w:tc>
          <w:tcPr>
            <w:tcW w:w="1620" w:type="dxa"/>
          </w:tcPr>
          <w:p w14:paraId="51B0CEC0" w14:textId="77777777" w:rsidR="00441198" w:rsidRPr="001B7D8D" w:rsidRDefault="00441198" w:rsidP="00441198">
            <w:pPr>
              <w:jc w:val="center"/>
            </w:pPr>
          </w:p>
        </w:tc>
        <w:tc>
          <w:tcPr>
            <w:tcW w:w="5115" w:type="dxa"/>
          </w:tcPr>
          <w:p w14:paraId="51B0CEC1" w14:textId="77777777" w:rsidR="00441198" w:rsidRPr="001B7D8D" w:rsidRDefault="00441198" w:rsidP="00441198">
            <w:pPr>
              <w:jc w:val="center"/>
            </w:pPr>
          </w:p>
        </w:tc>
        <w:tc>
          <w:tcPr>
            <w:tcW w:w="2126" w:type="dxa"/>
          </w:tcPr>
          <w:p w14:paraId="51B0CEC2" w14:textId="77777777" w:rsidR="00441198" w:rsidRDefault="00441198" w:rsidP="00441198">
            <w:pPr>
              <w:jc w:val="center"/>
            </w:pPr>
          </w:p>
        </w:tc>
      </w:tr>
      <w:tr w:rsidR="00441198" w14:paraId="51B0CEC8" w14:textId="77777777" w:rsidTr="00AD474C">
        <w:tc>
          <w:tcPr>
            <w:tcW w:w="1345" w:type="dxa"/>
            <w:vMerge/>
          </w:tcPr>
          <w:p w14:paraId="51B0CEC4" w14:textId="77777777" w:rsidR="00441198" w:rsidRPr="00050C42" w:rsidRDefault="00441198" w:rsidP="00441198">
            <w:pPr>
              <w:jc w:val="center"/>
            </w:pPr>
          </w:p>
        </w:tc>
        <w:tc>
          <w:tcPr>
            <w:tcW w:w="1620" w:type="dxa"/>
          </w:tcPr>
          <w:p w14:paraId="51B0CEC5" w14:textId="77777777" w:rsidR="00441198" w:rsidRPr="001B7D8D" w:rsidRDefault="00441198" w:rsidP="00441198">
            <w:pPr>
              <w:jc w:val="center"/>
            </w:pPr>
          </w:p>
        </w:tc>
        <w:tc>
          <w:tcPr>
            <w:tcW w:w="5115" w:type="dxa"/>
          </w:tcPr>
          <w:p w14:paraId="51B0CEC6" w14:textId="77777777" w:rsidR="00441198" w:rsidRPr="001B7D8D" w:rsidRDefault="00441198" w:rsidP="00441198">
            <w:pPr>
              <w:jc w:val="center"/>
              <w:rPr>
                <w:i/>
              </w:rPr>
            </w:pPr>
          </w:p>
        </w:tc>
        <w:tc>
          <w:tcPr>
            <w:tcW w:w="2126" w:type="dxa"/>
          </w:tcPr>
          <w:p w14:paraId="51B0CEC7" w14:textId="77777777" w:rsidR="00441198" w:rsidRDefault="00441198" w:rsidP="00441198">
            <w:pPr>
              <w:jc w:val="center"/>
            </w:pPr>
          </w:p>
        </w:tc>
      </w:tr>
      <w:tr w:rsidR="00441198" w14:paraId="51B0CECD" w14:textId="77777777" w:rsidTr="00655BF8">
        <w:tc>
          <w:tcPr>
            <w:tcW w:w="1345" w:type="dxa"/>
            <w:vMerge/>
            <w:tcBorders>
              <w:bottom w:val="single" w:sz="4" w:space="0" w:color="auto"/>
            </w:tcBorders>
          </w:tcPr>
          <w:p w14:paraId="51B0CEC9" w14:textId="77777777" w:rsidR="00441198" w:rsidRPr="00050C42" w:rsidRDefault="00441198" w:rsidP="00441198">
            <w:pPr>
              <w:jc w:val="center"/>
            </w:pPr>
          </w:p>
        </w:tc>
        <w:tc>
          <w:tcPr>
            <w:tcW w:w="1620" w:type="dxa"/>
            <w:tcBorders>
              <w:bottom w:val="single" w:sz="4" w:space="0" w:color="auto"/>
            </w:tcBorders>
          </w:tcPr>
          <w:p w14:paraId="51B0CECA" w14:textId="77777777" w:rsidR="00441198" w:rsidRPr="001B7D8D" w:rsidRDefault="00441198" w:rsidP="00441198">
            <w:pPr>
              <w:jc w:val="center"/>
            </w:pPr>
          </w:p>
        </w:tc>
        <w:tc>
          <w:tcPr>
            <w:tcW w:w="5115" w:type="dxa"/>
            <w:tcBorders>
              <w:bottom w:val="single" w:sz="4" w:space="0" w:color="auto"/>
            </w:tcBorders>
          </w:tcPr>
          <w:p w14:paraId="51B0CECB" w14:textId="77777777" w:rsidR="00441198" w:rsidRDefault="00441198" w:rsidP="00441198">
            <w:pPr>
              <w:jc w:val="center"/>
            </w:pPr>
          </w:p>
        </w:tc>
        <w:tc>
          <w:tcPr>
            <w:tcW w:w="2126" w:type="dxa"/>
            <w:tcBorders>
              <w:bottom w:val="single" w:sz="4" w:space="0" w:color="auto"/>
            </w:tcBorders>
          </w:tcPr>
          <w:p w14:paraId="51B0CECC" w14:textId="77777777" w:rsidR="00441198" w:rsidRDefault="00441198" w:rsidP="00441198">
            <w:pPr>
              <w:jc w:val="center"/>
            </w:pPr>
          </w:p>
        </w:tc>
      </w:tr>
      <w:tr w:rsidR="00655BF8" w14:paraId="51B0CED2" w14:textId="77777777" w:rsidTr="00655BF8">
        <w:tc>
          <w:tcPr>
            <w:tcW w:w="1345" w:type="dxa"/>
            <w:vMerge w:val="restart"/>
            <w:tcBorders>
              <w:top w:val="single" w:sz="4" w:space="0" w:color="auto"/>
            </w:tcBorders>
          </w:tcPr>
          <w:p w14:paraId="4D427EDC" w14:textId="77777777" w:rsidR="00655BF8" w:rsidRPr="00D31658" w:rsidRDefault="00655BF8" w:rsidP="00655BF8">
            <w:pPr>
              <w:jc w:val="center"/>
              <w:rPr>
                <w:b/>
                <w:bCs/>
              </w:rPr>
            </w:pPr>
            <w:r w:rsidRPr="00D31658">
              <w:rPr>
                <w:b/>
                <w:bCs/>
              </w:rPr>
              <w:t>5</w:t>
            </w:r>
          </w:p>
          <w:p w14:paraId="51B0CECE" w14:textId="03A6C383" w:rsidR="00655BF8" w:rsidRPr="00050C42" w:rsidRDefault="00655BF8" w:rsidP="00655BF8">
            <w:pPr>
              <w:jc w:val="center"/>
            </w:pPr>
          </w:p>
        </w:tc>
        <w:tc>
          <w:tcPr>
            <w:tcW w:w="1620" w:type="dxa"/>
            <w:tcBorders>
              <w:top w:val="single" w:sz="4" w:space="0" w:color="auto"/>
            </w:tcBorders>
          </w:tcPr>
          <w:p w14:paraId="51B0CECF" w14:textId="77777777" w:rsidR="00655BF8" w:rsidRPr="001B7D8D" w:rsidRDefault="00655BF8" w:rsidP="00655BF8">
            <w:pPr>
              <w:jc w:val="center"/>
            </w:pPr>
          </w:p>
        </w:tc>
        <w:tc>
          <w:tcPr>
            <w:tcW w:w="5115" w:type="dxa"/>
            <w:tcBorders>
              <w:top w:val="single" w:sz="4" w:space="0" w:color="auto"/>
            </w:tcBorders>
          </w:tcPr>
          <w:p w14:paraId="51B0CED0" w14:textId="77777777" w:rsidR="00655BF8" w:rsidRPr="006F4A6C" w:rsidRDefault="00655BF8" w:rsidP="00655BF8">
            <w:pPr>
              <w:jc w:val="center"/>
            </w:pPr>
          </w:p>
        </w:tc>
        <w:tc>
          <w:tcPr>
            <w:tcW w:w="2126" w:type="dxa"/>
            <w:tcBorders>
              <w:top w:val="single" w:sz="4" w:space="0" w:color="auto"/>
            </w:tcBorders>
          </w:tcPr>
          <w:p w14:paraId="51B0CED1" w14:textId="77777777" w:rsidR="00655BF8" w:rsidRDefault="00655BF8" w:rsidP="00655BF8">
            <w:pPr>
              <w:jc w:val="center"/>
            </w:pPr>
          </w:p>
        </w:tc>
      </w:tr>
      <w:tr w:rsidR="00CD126B" w14:paraId="51B0CED7" w14:textId="77777777" w:rsidTr="009A2270">
        <w:tc>
          <w:tcPr>
            <w:tcW w:w="1345" w:type="dxa"/>
            <w:vMerge/>
          </w:tcPr>
          <w:p w14:paraId="51B0CED3" w14:textId="77777777" w:rsidR="00CD126B" w:rsidRDefault="00CD126B" w:rsidP="00655BF8">
            <w:pPr>
              <w:jc w:val="center"/>
            </w:pPr>
          </w:p>
        </w:tc>
        <w:tc>
          <w:tcPr>
            <w:tcW w:w="8861" w:type="dxa"/>
            <w:gridSpan w:val="3"/>
          </w:tcPr>
          <w:p w14:paraId="51B0CED6" w14:textId="6D6D8197" w:rsidR="00CD126B" w:rsidRDefault="00CD126B" w:rsidP="00655BF8">
            <w:pPr>
              <w:jc w:val="center"/>
            </w:pPr>
            <w:r>
              <w:t>Reading Week (October 10 – 18, 2026)</w:t>
            </w:r>
          </w:p>
        </w:tc>
      </w:tr>
      <w:tr w:rsidR="00CD126B" w14:paraId="646DF6E8" w14:textId="77777777" w:rsidTr="00AD474C">
        <w:tc>
          <w:tcPr>
            <w:tcW w:w="1345" w:type="dxa"/>
            <w:vMerge/>
          </w:tcPr>
          <w:p w14:paraId="6453E0EA" w14:textId="77777777" w:rsidR="00CD126B" w:rsidRDefault="00CD126B" w:rsidP="00655BF8">
            <w:pPr>
              <w:jc w:val="center"/>
            </w:pPr>
          </w:p>
        </w:tc>
        <w:tc>
          <w:tcPr>
            <w:tcW w:w="1620" w:type="dxa"/>
          </w:tcPr>
          <w:p w14:paraId="00E86EE4" w14:textId="77777777" w:rsidR="00CD126B" w:rsidRPr="001B7D8D" w:rsidRDefault="00CD126B" w:rsidP="00655BF8">
            <w:pPr>
              <w:jc w:val="center"/>
            </w:pPr>
          </w:p>
        </w:tc>
        <w:tc>
          <w:tcPr>
            <w:tcW w:w="5115" w:type="dxa"/>
          </w:tcPr>
          <w:p w14:paraId="6FF2DA4C" w14:textId="77777777" w:rsidR="00CD126B" w:rsidRPr="006F4A6C" w:rsidRDefault="00CD126B" w:rsidP="00655BF8">
            <w:pPr>
              <w:jc w:val="center"/>
              <w:rPr>
                <w:i/>
              </w:rPr>
            </w:pPr>
          </w:p>
        </w:tc>
        <w:tc>
          <w:tcPr>
            <w:tcW w:w="2126" w:type="dxa"/>
          </w:tcPr>
          <w:p w14:paraId="52AD7BA9" w14:textId="77777777" w:rsidR="00CD126B" w:rsidRDefault="00CD126B" w:rsidP="00655BF8">
            <w:pPr>
              <w:jc w:val="center"/>
            </w:pPr>
          </w:p>
        </w:tc>
      </w:tr>
      <w:tr w:rsidR="00655BF8" w14:paraId="51B0CEDC" w14:textId="77777777" w:rsidTr="00E513A1">
        <w:tc>
          <w:tcPr>
            <w:tcW w:w="1345" w:type="dxa"/>
            <w:vMerge/>
            <w:tcBorders>
              <w:bottom w:val="single" w:sz="4" w:space="0" w:color="auto"/>
            </w:tcBorders>
          </w:tcPr>
          <w:p w14:paraId="51B0CED8" w14:textId="77777777" w:rsidR="00655BF8" w:rsidRDefault="00655BF8" w:rsidP="00655BF8">
            <w:pPr>
              <w:jc w:val="center"/>
            </w:pPr>
          </w:p>
        </w:tc>
        <w:tc>
          <w:tcPr>
            <w:tcW w:w="1620" w:type="dxa"/>
            <w:tcBorders>
              <w:bottom w:val="single" w:sz="4" w:space="0" w:color="auto"/>
            </w:tcBorders>
          </w:tcPr>
          <w:p w14:paraId="51B0CED9" w14:textId="77777777" w:rsidR="00655BF8" w:rsidRPr="001B7D8D" w:rsidRDefault="00655BF8" w:rsidP="00655BF8">
            <w:pPr>
              <w:jc w:val="center"/>
            </w:pPr>
          </w:p>
        </w:tc>
        <w:tc>
          <w:tcPr>
            <w:tcW w:w="5115" w:type="dxa"/>
            <w:tcBorders>
              <w:bottom w:val="single" w:sz="4" w:space="0" w:color="auto"/>
            </w:tcBorders>
          </w:tcPr>
          <w:p w14:paraId="51B0CEDA" w14:textId="77777777" w:rsidR="00655BF8" w:rsidRDefault="00655BF8" w:rsidP="00655BF8">
            <w:pPr>
              <w:jc w:val="center"/>
            </w:pPr>
          </w:p>
        </w:tc>
        <w:tc>
          <w:tcPr>
            <w:tcW w:w="2126" w:type="dxa"/>
            <w:tcBorders>
              <w:bottom w:val="single" w:sz="4" w:space="0" w:color="auto"/>
            </w:tcBorders>
          </w:tcPr>
          <w:p w14:paraId="51B0CEDB" w14:textId="77777777" w:rsidR="00655BF8" w:rsidRDefault="00655BF8" w:rsidP="00655BF8">
            <w:pPr>
              <w:jc w:val="center"/>
            </w:pPr>
          </w:p>
        </w:tc>
      </w:tr>
      <w:tr w:rsidR="00655BF8" w14:paraId="51B0CEE1" w14:textId="77777777" w:rsidTr="00E513A1">
        <w:tc>
          <w:tcPr>
            <w:tcW w:w="1345" w:type="dxa"/>
            <w:vMerge w:val="restart"/>
            <w:tcBorders>
              <w:top w:val="single" w:sz="4" w:space="0" w:color="auto"/>
            </w:tcBorders>
          </w:tcPr>
          <w:p w14:paraId="249C8464" w14:textId="77777777" w:rsidR="00655BF8" w:rsidRPr="00D31658" w:rsidRDefault="00655BF8" w:rsidP="00655BF8">
            <w:pPr>
              <w:jc w:val="center"/>
              <w:rPr>
                <w:b/>
                <w:bCs/>
              </w:rPr>
            </w:pPr>
            <w:r w:rsidRPr="00D31658">
              <w:rPr>
                <w:b/>
                <w:bCs/>
              </w:rPr>
              <w:t>6</w:t>
            </w:r>
          </w:p>
          <w:p w14:paraId="51B0CEDD" w14:textId="5323AB06" w:rsidR="00655BF8" w:rsidRPr="00673D53" w:rsidRDefault="00655BF8" w:rsidP="00655BF8">
            <w:pPr>
              <w:jc w:val="center"/>
            </w:pPr>
          </w:p>
        </w:tc>
        <w:tc>
          <w:tcPr>
            <w:tcW w:w="1620" w:type="dxa"/>
            <w:tcBorders>
              <w:top w:val="single" w:sz="4" w:space="0" w:color="auto"/>
            </w:tcBorders>
          </w:tcPr>
          <w:p w14:paraId="51B0CEDE" w14:textId="77777777" w:rsidR="00655BF8" w:rsidRPr="00673D53" w:rsidRDefault="00655BF8" w:rsidP="00655BF8">
            <w:pPr>
              <w:jc w:val="center"/>
            </w:pPr>
          </w:p>
        </w:tc>
        <w:tc>
          <w:tcPr>
            <w:tcW w:w="5115" w:type="dxa"/>
            <w:tcBorders>
              <w:top w:val="single" w:sz="4" w:space="0" w:color="auto"/>
            </w:tcBorders>
          </w:tcPr>
          <w:p w14:paraId="51B0CEDF" w14:textId="77777777" w:rsidR="00655BF8" w:rsidRPr="00050C42" w:rsidRDefault="00655BF8" w:rsidP="00655BF8">
            <w:pPr>
              <w:jc w:val="center"/>
            </w:pPr>
          </w:p>
        </w:tc>
        <w:tc>
          <w:tcPr>
            <w:tcW w:w="2126" w:type="dxa"/>
            <w:tcBorders>
              <w:top w:val="single" w:sz="4" w:space="0" w:color="auto"/>
            </w:tcBorders>
          </w:tcPr>
          <w:p w14:paraId="51B0CEE0" w14:textId="77777777" w:rsidR="00655BF8" w:rsidRPr="00D37C43" w:rsidRDefault="00655BF8" w:rsidP="00655BF8">
            <w:pPr>
              <w:jc w:val="center"/>
            </w:pPr>
          </w:p>
        </w:tc>
      </w:tr>
      <w:tr w:rsidR="004549DB" w14:paraId="26D0BE37" w14:textId="77777777" w:rsidTr="008148E4">
        <w:tc>
          <w:tcPr>
            <w:tcW w:w="1345" w:type="dxa"/>
            <w:vMerge/>
            <w:tcBorders>
              <w:bottom w:val="single" w:sz="4" w:space="0" w:color="auto"/>
            </w:tcBorders>
          </w:tcPr>
          <w:p w14:paraId="66A7FF47" w14:textId="77777777" w:rsidR="004549DB" w:rsidRPr="00673D53" w:rsidRDefault="004549DB" w:rsidP="00655BF8">
            <w:pPr>
              <w:jc w:val="center"/>
            </w:pPr>
          </w:p>
        </w:tc>
        <w:tc>
          <w:tcPr>
            <w:tcW w:w="1620" w:type="dxa"/>
            <w:tcBorders>
              <w:bottom w:val="single" w:sz="4" w:space="0" w:color="auto"/>
            </w:tcBorders>
          </w:tcPr>
          <w:p w14:paraId="55F9322A" w14:textId="77777777" w:rsidR="004549DB" w:rsidRPr="00673D53" w:rsidRDefault="004549DB" w:rsidP="00655BF8">
            <w:pPr>
              <w:jc w:val="center"/>
            </w:pPr>
          </w:p>
        </w:tc>
        <w:tc>
          <w:tcPr>
            <w:tcW w:w="5115" w:type="dxa"/>
            <w:tcBorders>
              <w:bottom w:val="single" w:sz="4" w:space="0" w:color="auto"/>
            </w:tcBorders>
          </w:tcPr>
          <w:p w14:paraId="54065A43" w14:textId="77777777" w:rsidR="004549DB" w:rsidRPr="00050C42" w:rsidRDefault="004549DB" w:rsidP="00655BF8">
            <w:pPr>
              <w:jc w:val="center"/>
            </w:pPr>
          </w:p>
        </w:tc>
        <w:tc>
          <w:tcPr>
            <w:tcW w:w="2126" w:type="dxa"/>
            <w:tcBorders>
              <w:bottom w:val="single" w:sz="4" w:space="0" w:color="auto"/>
            </w:tcBorders>
          </w:tcPr>
          <w:p w14:paraId="12C1907D" w14:textId="77777777" w:rsidR="004549DB" w:rsidRPr="00D37C43" w:rsidRDefault="004549DB" w:rsidP="00655BF8">
            <w:pPr>
              <w:jc w:val="center"/>
            </w:pPr>
          </w:p>
        </w:tc>
      </w:tr>
      <w:tr w:rsidR="00655BF8" w14:paraId="51B0CEEB" w14:textId="77777777" w:rsidTr="008148E4">
        <w:tc>
          <w:tcPr>
            <w:tcW w:w="1345" w:type="dxa"/>
            <w:vMerge/>
            <w:tcBorders>
              <w:bottom w:val="single" w:sz="4" w:space="0" w:color="auto"/>
            </w:tcBorders>
          </w:tcPr>
          <w:p w14:paraId="51B0CEE7" w14:textId="77777777" w:rsidR="00655BF8" w:rsidRPr="00673D53" w:rsidRDefault="00655BF8" w:rsidP="00655BF8">
            <w:pPr>
              <w:jc w:val="center"/>
            </w:pPr>
          </w:p>
        </w:tc>
        <w:tc>
          <w:tcPr>
            <w:tcW w:w="1620" w:type="dxa"/>
            <w:tcBorders>
              <w:bottom w:val="single" w:sz="4" w:space="0" w:color="auto"/>
            </w:tcBorders>
          </w:tcPr>
          <w:p w14:paraId="51B0CEE8" w14:textId="77777777" w:rsidR="00655BF8" w:rsidRPr="00673D53" w:rsidRDefault="00655BF8" w:rsidP="00655BF8">
            <w:pPr>
              <w:jc w:val="center"/>
            </w:pPr>
          </w:p>
        </w:tc>
        <w:tc>
          <w:tcPr>
            <w:tcW w:w="5115" w:type="dxa"/>
            <w:tcBorders>
              <w:bottom w:val="single" w:sz="4" w:space="0" w:color="auto"/>
            </w:tcBorders>
          </w:tcPr>
          <w:p w14:paraId="51B0CEE9" w14:textId="77777777" w:rsidR="00655BF8" w:rsidRPr="00050C42" w:rsidRDefault="00655BF8" w:rsidP="00655BF8">
            <w:pPr>
              <w:jc w:val="center"/>
            </w:pPr>
          </w:p>
        </w:tc>
        <w:tc>
          <w:tcPr>
            <w:tcW w:w="2126" w:type="dxa"/>
            <w:tcBorders>
              <w:bottom w:val="single" w:sz="4" w:space="0" w:color="auto"/>
            </w:tcBorders>
          </w:tcPr>
          <w:p w14:paraId="51B0CEEA" w14:textId="77777777" w:rsidR="00655BF8" w:rsidRPr="00D37C43" w:rsidRDefault="00655BF8" w:rsidP="00655BF8">
            <w:pPr>
              <w:jc w:val="center"/>
            </w:pPr>
          </w:p>
        </w:tc>
      </w:tr>
      <w:tr w:rsidR="008148E4" w14:paraId="51B0CEFF" w14:textId="77777777" w:rsidTr="008148E4">
        <w:tc>
          <w:tcPr>
            <w:tcW w:w="1345" w:type="dxa"/>
            <w:vMerge w:val="restart"/>
            <w:tcBorders>
              <w:top w:val="single" w:sz="4" w:space="0" w:color="auto"/>
            </w:tcBorders>
          </w:tcPr>
          <w:p w14:paraId="7DE42AC5" w14:textId="6513B1D5" w:rsidR="008148E4" w:rsidRPr="00D31658" w:rsidRDefault="008148E4" w:rsidP="008148E4">
            <w:pPr>
              <w:jc w:val="center"/>
              <w:rPr>
                <w:b/>
                <w:bCs/>
              </w:rPr>
            </w:pPr>
            <w:r w:rsidRPr="00D31658">
              <w:rPr>
                <w:b/>
                <w:bCs/>
              </w:rPr>
              <w:t>7</w:t>
            </w:r>
          </w:p>
          <w:p w14:paraId="51B0CEFB" w14:textId="3DC41CCA" w:rsidR="008148E4" w:rsidRPr="00673D53" w:rsidRDefault="008148E4" w:rsidP="008148E4">
            <w:pPr>
              <w:jc w:val="center"/>
            </w:pPr>
          </w:p>
        </w:tc>
        <w:tc>
          <w:tcPr>
            <w:tcW w:w="1620" w:type="dxa"/>
            <w:tcBorders>
              <w:top w:val="single" w:sz="4" w:space="0" w:color="auto"/>
            </w:tcBorders>
          </w:tcPr>
          <w:p w14:paraId="51B0CEFC" w14:textId="77777777" w:rsidR="008148E4" w:rsidRPr="00673D53" w:rsidRDefault="008148E4" w:rsidP="008148E4">
            <w:pPr>
              <w:jc w:val="center"/>
            </w:pPr>
          </w:p>
        </w:tc>
        <w:tc>
          <w:tcPr>
            <w:tcW w:w="5115" w:type="dxa"/>
            <w:tcBorders>
              <w:top w:val="single" w:sz="4" w:space="0" w:color="auto"/>
            </w:tcBorders>
          </w:tcPr>
          <w:p w14:paraId="51B0CEFD" w14:textId="77777777" w:rsidR="008148E4" w:rsidRPr="00673D53" w:rsidRDefault="008148E4" w:rsidP="008148E4">
            <w:pPr>
              <w:jc w:val="center"/>
            </w:pPr>
          </w:p>
        </w:tc>
        <w:tc>
          <w:tcPr>
            <w:tcW w:w="2126" w:type="dxa"/>
            <w:tcBorders>
              <w:top w:val="single" w:sz="4" w:space="0" w:color="auto"/>
            </w:tcBorders>
          </w:tcPr>
          <w:p w14:paraId="51B0CEFE" w14:textId="77777777" w:rsidR="008148E4" w:rsidRPr="00D37C43" w:rsidRDefault="008148E4" w:rsidP="008148E4">
            <w:pPr>
              <w:jc w:val="center"/>
            </w:pPr>
          </w:p>
        </w:tc>
      </w:tr>
      <w:tr w:rsidR="008148E4" w14:paraId="51B0CF04" w14:textId="77777777" w:rsidTr="00AD474C">
        <w:tc>
          <w:tcPr>
            <w:tcW w:w="1345" w:type="dxa"/>
            <w:vMerge/>
          </w:tcPr>
          <w:p w14:paraId="51B0CF00" w14:textId="77777777" w:rsidR="008148E4" w:rsidRDefault="008148E4" w:rsidP="008148E4">
            <w:pPr>
              <w:jc w:val="center"/>
            </w:pPr>
          </w:p>
        </w:tc>
        <w:tc>
          <w:tcPr>
            <w:tcW w:w="1620" w:type="dxa"/>
          </w:tcPr>
          <w:p w14:paraId="51B0CF01" w14:textId="77777777" w:rsidR="008148E4" w:rsidRDefault="008148E4" w:rsidP="008148E4">
            <w:pPr>
              <w:jc w:val="center"/>
            </w:pPr>
          </w:p>
        </w:tc>
        <w:tc>
          <w:tcPr>
            <w:tcW w:w="5115" w:type="dxa"/>
          </w:tcPr>
          <w:p w14:paraId="51B0CF02" w14:textId="77777777" w:rsidR="008148E4" w:rsidRPr="00895493" w:rsidRDefault="008148E4" w:rsidP="008148E4">
            <w:pPr>
              <w:jc w:val="center"/>
              <w:rPr>
                <w:i/>
              </w:rPr>
            </w:pPr>
          </w:p>
        </w:tc>
        <w:tc>
          <w:tcPr>
            <w:tcW w:w="2126" w:type="dxa"/>
          </w:tcPr>
          <w:p w14:paraId="51B0CF03" w14:textId="77777777" w:rsidR="008148E4" w:rsidRPr="00D37C43" w:rsidRDefault="008148E4" w:rsidP="008148E4">
            <w:pPr>
              <w:jc w:val="center"/>
            </w:pPr>
          </w:p>
        </w:tc>
      </w:tr>
      <w:tr w:rsidR="008148E4" w14:paraId="51B0CF09" w14:textId="77777777" w:rsidTr="00AD474C">
        <w:tc>
          <w:tcPr>
            <w:tcW w:w="1345" w:type="dxa"/>
            <w:vMerge/>
          </w:tcPr>
          <w:p w14:paraId="51B0CF05" w14:textId="77777777" w:rsidR="008148E4" w:rsidRDefault="008148E4" w:rsidP="008148E4">
            <w:pPr>
              <w:jc w:val="center"/>
            </w:pPr>
          </w:p>
        </w:tc>
        <w:tc>
          <w:tcPr>
            <w:tcW w:w="1620" w:type="dxa"/>
          </w:tcPr>
          <w:p w14:paraId="51B0CF06" w14:textId="77777777" w:rsidR="008148E4" w:rsidRDefault="008148E4" w:rsidP="008148E4">
            <w:pPr>
              <w:jc w:val="center"/>
            </w:pPr>
          </w:p>
        </w:tc>
        <w:tc>
          <w:tcPr>
            <w:tcW w:w="5115" w:type="dxa"/>
          </w:tcPr>
          <w:p w14:paraId="51B0CF07" w14:textId="77777777" w:rsidR="008148E4" w:rsidRPr="00C52622" w:rsidRDefault="008148E4" w:rsidP="008148E4">
            <w:pPr>
              <w:jc w:val="center"/>
            </w:pPr>
          </w:p>
        </w:tc>
        <w:tc>
          <w:tcPr>
            <w:tcW w:w="2126" w:type="dxa"/>
          </w:tcPr>
          <w:p w14:paraId="51B0CF08" w14:textId="77777777" w:rsidR="008148E4" w:rsidRPr="00D37C43" w:rsidRDefault="008148E4" w:rsidP="008148E4">
            <w:pPr>
              <w:jc w:val="center"/>
            </w:pPr>
          </w:p>
        </w:tc>
      </w:tr>
      <w:tr w:rsidR="008148E4" w14:paraId="51B0CF0E" w14:textId="77777777" w:rsidTr="00AD474C">
        <w:tc>
          <w:tcPr>
            <w:tcW w:w="1345" w:type="dxa"/>
            <w:vMerge w:val="restart"/>
          </w:tcPr>
          <w:p w14:paraId="1B90733E" w14:textId="6045DE4A" w:rsidR="008148E4" w:rsidRPr="00D31658" w:rsidRDefault="008148E4" w:rsidP="008148E4">
            <w:pPr>
              <w:jc w:val="center"/>
              <w:rPr>
                <w:b/>
                <w:bCs/>
              </w:rPr>
            </w:pPr>
            <w:r w:rsidRPr="00D31658">
              <w:rPr>
                <w:b/>
                <w:bCs/>
              </w:rPr>
              <w:t>8</w:t>
            </w:r>
          </w:p>
          <w:p w14:paraId="51B0CF0A" w14:textId="427F843D" w:rsidR="008148E4" w:rsidRDefault="008148E4" w:rsidP="008148E4">
            <w:pPr>
              <w:jc w:val="center"/>
            </w:pPr>
          </w:p>
        </w:tc>
        <w:tc>
          <w:tcPr>
            <w:tcW w:w="1620" w:type="dxa"/>
          </w:tcPr>
          <w:p w14:paraId="51B0CF0B" w14:textId="77777777" w:rsidR="008148E4" w:rsidRDefault="008148E4" w:rsidP="008148E4">
            <w:pPr>
              <w:jc w:val="center"/>
            </w:pPr>
          </w:p>
        </w:tc>
        <w:tc>
          <w:tcPr>
            <w:tcW w:w="5115" w:type="dxa"/>
          </w:tcPr>
          <w:p w14:paraId="51B0CF0C" w14:textId="77777777" w:rsidR="008148E4" w:rsidRDefault="008148E4" w:rsidP="008148E4">
            <w:pPr>
              <w:jc w:val="center"/>
            </w:pPr>
          </w:p>
        </w:tc>
        <w:tc>
          <w:tcPr>
            <w:tcW w:w="2126" w:type="dxa"/>
          </w:tcPr>
          <w:p w14:paraId="51B0CF0D" w14:textId="77777777" w:rsidR="008148E4" w:rsidRPr="00D37C43" w:rsidRDefault="008148E4" w:rsidP="008148E4">
            <w:pPr>
              <w:jc w:val="center"/>
            </w:pPr>
          </w:p>
        </w:tc>
      </w:tr>
      <w:tr w:rsidR="008148E4" w14:paraId="51B0CF13" w14:textId="77777777" w:rsidTr="00AD474C">
        <w:tc>
          <w:tcPr>
            <w:tcW w:w="1345" w:type="dxa"/>
            <w:vMerge/>
          </w:tcPr>
          <w:p w14:paraId="51B0CF0F" w14:textId="77777777" w:rsidR="008148E4" w:rsidRDefault="008148E4" w:rsidP="008148E4">
            <w:pPr>
              <w:jc w:val="center"/>
            </w:pPr>
          </w:p>
        </w:tc>
        <w:tc>
          <w:tcPr>
            <w:tcW w:w="1620" w:type="dxa"/>
          </w:tcPr>
          <w:p w14:paraId="51B0CF10" w14:textId="77777777" w:rsidR="008148E4" w:rsidRDefault="008148E4" w:rsidP="008148E4">
            <w:pPr>
              <w:jc w:val="center"/>
            </w:pPr>
          </w:p>
        </w:tc>
        <w:tc>
          <w:tcPr>
            <w:tcW w:w="5115" w:type="dxa"/>
          </w:tcPr>
          <w:p w14:paraId="51B0CF11" w14:textId="77777777" w:rsidR="008148E4" w:rsidRPr="00895493" w:rsidRDefault="008148E4" w:rsidP="008148E4">
            <w:pPr>
              <w:jc w:val="center"/>
              <w:rPr>
                <w:i/>
              </w:rPr>
            </w:pPr>
          </w:p>
        </w:tc>
        <w:tc>
          <w:tcPr>
            <w:tcW w:w="2126" w:type="dxa"/>
          </w:tcPr>
          <w:p w14:paraId="51B0CF12" w14:textId="77777777" w:rsidR="008148E4" w:rsidRPr="00D37C43" w:rsidRDefault="008148E4" w:rsidP="008148E4">
            <w:pPr>
              <w:jc w:val="center"/>
            </w:pPr>
          </w:p>
        </w:tc>
      </w:tr>
      <w:tr w:rsidR="008148E4" w14:paraId="51B0CF18" w14:textId="77777777" w:rsidTr="00AD474C">
        <w:tc>
          <w:tcPr>
            <w:tcW w:w="1345" w:type="dxa"/>
            <w:vMerge/>
          </w:tcPr>
          <w:p w14:paraId="51B0CF14" w14:textId="77777777" w:rsidR="008148E4" w:rsidRDefault="008148E4" w:rsidP="008148E4">
            <w:pPr>
              <w:jc w:val="center"/>
            </w:pPr>
          </w:p>
        </w:tc>
        <w:tc>
          <w:tcPr>
            <w:tcW w:w="1620" w:type="dxa"/>
          </w:tcPr>
          <w:p w14:paraId="51B0CF15" w14:textId="77777777" w:rsidR="008148E4" w:rsidRDefault="008148E4" w:rsidP="008148E4">
            <w:pPr>
              <w:jc w:val="center"/>
            </w:pPr>
          </w:p>
        </w:tc>
        <w:tc>
          <w:tcPr>
            <w:tcW w:w="5115" w:type="dxa"/>
          </w:tcPr>
          <w:p w14:paraId="51B0CF16" w14:textId="77777777" w:rsidR="008148E4" w:rsidRDefault="008148E4" w:rsidP="008148E4">
            <w:pPr>
              <w:jc w:val="center"/>
            </w:pPr>
          </w:p>
        </w:tc>
        <w:tc>
          <w:tcPr>
            <w:tcW w:w="2126" w:type="dxa"/>
          </w:tcPr>
          <w:p w14:paraId="51B0CF17" w14:textId="77777777" w:rsidR="008148E4" w:rsidRPr="00D37C43" w:rsidRDefault="008148E4" w:rsidP="008148E4">
            <w:pPr>
              <w:jc w:val="center"/>
            </w:pPr>
          </w:p>
        </w:tc>
      </w:tr>
      <w:tr w:rsidR="008148E4" w14:paraId="51B0CF1D" w14:textId="77777777" w:rsidTr="00AD474C">
        <w:tc>
          <w:tcPr>
            <w:tcW w:w="1345" w:type="dxa"/>
            <w:vMerge w:val="restart"/>
          </w:tcPr>
          <w:p w14:paraId="6CEB8DC5" w14:textId="61360F36" w:rsidR="008148E4" w:rsidRPr="00D31658" w:rsidRDefault="008148E4" w:rsidP="008148E4">
            <w:pPr>
              <w:jc w:val="center"/>
              <w:rPr>
                <w:b/>
                <w:bCs/>
              </w:rPr>
            </w:pPr>
            <w:r w:rsidRPr="00D31658">
              <w:rPr>
                <w:b/>
                <w:bCs/>
              </w:rPr>
              <w:t>9</w:t>
            </w:r>
          </w:p>
          <w:p w14:paraId="51B0CF19" w14:textId="103C8EE1" w:rsidR="008148E4" w:rsidRDefault="008148E4" w:rsidP="008148E4">
            <w:pPr>
              <w:jc w:val="center"/>
            </w:pPr>
          </w:p>
        </w:tc>
        <w:tc>
          <w:tcPr>
            <w:tcW w:w="1620" w:type="dxa"/>
          </w:tcPr>
          <w:p w14:paraId="51B0CF1A" w14:textId="77777777" w:rsidR="008148E4" w:rsidRDefault="008148E4" w:rsidP="008148E4">
            <w:pPr>
              <w:jc w:val="center"/>
            </w:pPr>
          </w:p>
        </w:tc>
        <w:tc>
          <w:tcPr>
            <w:tcW w:w="5115" w:type="dxa"/>
          </w:tcPr>
          <w:p w14:paraId="51B0CF1B" w14:textId="77777777" w:rsidR="008148E4" w:rsidRDefault="008148E4" w:rsidP="008148E4">
            <w:pPr>
              <w:jc w:val="center"/>
            </w:pPr>
          </w:p>
        </w:tc>
        <w:tc>
          <w:tcPr>
            <w:tcW w:w="2126" w:type="dxa"/>
          </w:tcPr>
          <w:p w14:paraId="51B0CF1C" w14:textId="77777777" w:rsidR="008148E4" w:rsidRPr="006F4A6C" w:rsidRDefault="008148E4" w:rsidP="008148E4">
            <w:pPr>
              <w:jc w:val="center"/>
              <w:rPr>
                <w:color w:val="FF0000"/>
              </w:rPr>
            </w:pPr>
          </w:p>
        </w:tc>
      </w:tr>
      <w:tr w:rsidR="008148E4" w14:paraId="51B0CF22" w14:textId="77777777" w:rsidTr="00AD474C">
        <w:tc>
          <w:tcPr>
            <w:tcW w:w="1345" w:type="dxa"/>
            <w:vMerge/>
          </w:tcPr>
          <w:p w14:paraId="51B0CF1E" w14:textId="77777777" w:rsidR="008148E4" w:rsidRDefault="008148E4" w:rsidP="008148E4">
            <w:pPr>
              <w:jc w:val="center"/>
            </w:pPr>
          </w:p>
        </w:tc>
        <w:tc>
          <w:tcPr>
            <w:tcW w:w="1620" w:type="dxa"/>
          </w:tcPr>
          <w:p w14:paraId="51B0CF1F" w14:textId="77777777" w:rsidR="008148E4" w:rsidRDefault="008148E4" w:rsidP="008148E4">
            <w:pPr>
              <w:jc w:val="center"/>
            </w:pPr>
          </w:p>
        </w:tc>
        <w:tc>
          <w:tcPr>
            <w:tcW w:w="5115" w:type="dxa"/>
          </w:tcPr>
          <w:p w14:paraId="51B0CF20" w14:textId="77777777" w:rsidR="008148E4" w:rsidRPr="00895493" w:rsidRDefault="008148E4" w:rsidP="008148E4">
            <w:pPr>
              <w:jc w:val="center"/>
              <w:rPr>
                <w:i/>
              </w:rPr>
            </w:pPr>
          </w:p>
        </w:tc>
        <w:tc>
          <w:tcPr>
            <w:tcW w:w="2126" w:type="dxa"/>
          </w:tcPr>
          <w:p w14:paraId="51B0CF21" w14:textId="77777777" w:rsidR="008148E4" w:rsidRPr="006F4A6C" w:rsidRDefault="008148E4" w:rsidP="008148E4">
            <w:pPr>
              <w:jc w:val="center"/>
              <w:rPr>
                <w:color w:val="FF0000"/>
              </w:rPr>
            </w:pPr>
          </w:p>
        </w:tc>
      </w:tr>
      <w:tr w:rsidR="008148E4" w14:paraId="51B0CF27" w14:textId="77777777" w:rsidTr="00AD474C">
        <w:tc>
          <w:tcPr>
            <w:tcW w:w="1345" w:type="dxa"/>
            <w:vMerge/>
          </w:tcPr>
          <w:p w14:paraId="51B0CF23" w14:textId="77777777" w:rsidR="008148E4" w:rsidRDefault="008148E4" w:rsidP="008148E4">
            <w:pPr>
              <w:jc w:val="center"/>
            </w:pPr>
          </w:p>
        </w:tc>
        <w:tc>
          <w:tcPr>
            <w:tcW w:w="1620" w:type="dxa"/>
          </w:tcPr>
          <w:p w14:paraId="51B0CF24" w14:textId="77777777" w:rsidR="008148E4" w:rsidRDefault="008148E4" w:rsidP="008148E4">
            <w:pPr>
              <w:jc w:val="center"/>
            </w:pPr>
          </w:p>
        </w:tc>
        <w:tc>
          <w:tcPr>
            <w:tcW w:w="5115" w:type="dxa"/>
          </w:tcPr>
          <w:p w14:paraId="51B0CF25" w14:textId="77777777" w:rsidR="008148E4" w:rsidRDefault="008148E4" w:rsidP="008148E4">
            <w:pPr>
              <w:jc w:val="center"/>
            </w:pPr>
          </w:p>
        </w:tc>
        <w:tc>
          <w:tcPr>
            <w:tcW w:w="2126" w:type="dxa"/>
          </w:tcPr>
          <w:p w14:paraId="51B0CF26" w14:textId="77777777" w:rsidR="008148E4" w:rsidRPr="006F4A6C" w:rsidRDefault="008148E4" w:rsidP="008148E4">
            <w:pPr>
              <w:jc w:val="center"/>
              <w:rPr>
                <w:color w:val="FF0000"/>
              </w:rPr>
            </w:pPr>
          </w:p>
        </w:tc>
      </w:tr>
      <w:tr w:rsidR="008148E4" w14:paraId="51B0CF2C" w14:textId="77777777" w:rsidTr="00AD474C">
        <w:tc>
          <w:tcPr>
            <w:tcW w:w="1345" w:type="dxa"/>
            <w:vMerge w:val="restart"/>
          </w:tcPr>
          <w:p w14:paraId="682464E0" w14:textId="7E82A5F4" w:rsidR="008148E4" w:rsidRPr="00D31658" w:rsidRDefault="008148E4" w:rsidP="008148E4">
            <w:pPr>
              <w:jc w:val="center"/>
              <w:rPr>
                <w:b/>
                <w:bCs/>
              </w:rPr>
            </w:pPr>
            <w:r w:rsidRPr="00D31658">
              <w:rPr>
                <w:b/>
                <w:bCs/>
              </w:rPr>
              <w:t>10</w:t>
            </w:r>
          </w:p>
          <w:p w14:paraId="51B0CF28" w14:textId="68F3FF14" w:rsidR="008148E4" w:rsidRDefault="008148E4" w:rsidP="008148E4">
            <w:pPr>
              <w:jc w:val="center"/>
            </w:pPr>
          </w:p>
        </w:tc>
        <w:tc>
          <w:tcPr>
            <w:tcW w:w="1620" w:type="dxa"/>
          </w:tcPr>
          <w:p w14:paraId="51B0CF29" w14:textId="77777777" w:rsidR="008148E4" w:rsidRDefault="008148E4" w:rsidP="008148E4">
            <w:pPr>
              <w:jc w:val="center"/>
            </w:pPr>
          </w:p>
        </w:tc>
        <w:tc>
          <w:tcPr>
            <w:tcW w:w="5115" w:type="dxa"/>
          </w:tcPr>
          <w:p w14:paraId="51B0CF2A" w14:textId="77777777" w:rsidR="008148E4" w:rsidRDefault="008148E4" w:rsidP="008148E4">
            <w:pPr>
              <w:jc w:val="center"/>
            </w:pPr>
          </w:p>
        </w:tc>
        <w:tc>
          <w:tcPr>
            <w:tcW w:w="2126" w:type="dxa"/>
          </w:tcPr>
          <w:p w14:paraId="51B0CF2B" w14:textId="77777777" w:rsidR="008148E4" w:rsidRPr="00D37C43" w:rsidRDefault="008148E4" w:rsidP="008148E4">
            <w:pPr>
              <w:jc w:val="center"/>
            </w:pPr>
          </w:p>
        </w:tc>
      </w:tr>
      <w:tr w:rsidR="008148E4" w14:paraId="51B0CF31" w14:textId="77777777" w:rsidTr="00AD474C">
        <w:tc>
          <w:tcPr>
            <w:tcW w:w="1345" w:type="dxa"/>
            <w:vMerge/>
          </w:tcPr>
          <w:p w14:paraId="51B0CF2D" w14:textId="77777777" w:rsidR="008148E4" w:rsidRDefault="008148E4" w:rsidP="008148E4">
            <w:pPr>
              <w:jc w:val="center"/>
            </w:pPr>
          </w:p>
        </w:tc>
        <w:tc>
          <w:tcPr>
            <w:tcW w:w="1620" w:type="dxa"/>
          </w:tcPr>
          <w:p w14:paraId="51B0CF2E" w14:textId="77777777" w:rsidR="008148E4" w:rsidRDefault="008148E4" w:rsidP="008148E4">
            <w:pPr>
              <w:jc w:val="center"/>
            </w:pPr>
          </w:p>
        </w:tc>
        <w:tc>
          <w:tcPr>
            <w:tcW w:w="5115" w:type="dxa"/>
          </w:tcPr>
          <w:p w14:paraId="51B0CF2F" w14:textId="77777777" w:rsidR="008148E4" w:rsidRPr="00895493" w:rsidRDefault="008148E4" w:rsidP="008148E4">
            <w:pPr>
              <w:jc w:val="center"/>
              <w:rPr>
                <w:i/>
              </w:rPr>
            </w:pPr>
          </w:p>
        </w:tc>
        <w:tc>
          <w:tcPr>
            <w:tcW w:w="2126" w:type="dxa"/>
          </w:tcPr>
          <w:p w14:paraId="51B0CF30" w14:textId="77777777" w:rsidR="008148E4" w:rsidRPr="00D37C43" w:rsidRDefault="008148E4" w:rsidP="008148E4">
            <w:pPr>
              <w:jc w:val="center"/>
            </w:pPr>
          </w:p>
        </w:tc>
      </w:tr>
      <w:tr w:rsidR="008148E4" w14:paraId="51B0CF36" w14:textId="77777777" w:rsidTr="00AD474C">
        <w:tc>
          <w:tcPr>
            <w:tcW w:w="1345" w:type="dxa"/>
            <w:vMerge/>
          </w:tcPr>
          <w:p w14:paraId="51B0CF32" w14:textId="77777777" w:rsidR="008148E4" w:rsidRDefault="008148E4" w:rsidP="008148E4">
            <w:pPr>
              <w:jc w:val="center"/>
            </w:pPr>
          </w:p>
        </w:tc>
        <w:tc>
          <w:tcPr>
            <w:tcW w:w="1620" w:type="dxa"/>
          </w:tcPr>
          <w:p w14:paraId="51B0CF33" w14:textId="77777777" w:rsidR="008148E4" w:rsidRDefault="008148E4" w:rsidP="008148E4">
            <w:pPr>
              <w:jc w:val="center"/>
            </w:pPr>
          </w:p>
        </w:tc>
        <w:tc>
          <w:tcPr>
            <w:tcW w:w="5115" w:type="dxa"/>
          </w:tcPr>
          <w:p w14:paraId="51B0CF34" w14:textId="77777777" w:rsidR="008148E4" w:rsidRDefault="008148E4" w:rsidP="008148E4">
            <w:pPr>
              <w:jc w:val="center"/>
            </w:pPr>
          </w:p>
        </w:tc>
        <w:tc>
          <w:tcPr>
            <w:tcW w:w="2126" w:type="dxa"/>
          </w:tcPr>
          <w:p w14:paraId="51B0CF35" w14:textId="77777777" w:rsidR="008148E4" w:rsidRPr="00D37C43" w:rsidRDefault="008148E4" w:rsidP="008148E4">
            <w:pPr>
              <w:jc w:val="center"/>
            </w:pPr>
          </w:p>
        </w:tc>
      </w:tr>
      <w:tr w:rsidR="008148E4" w14:paraId="51B0CF3B" w14:textId="77777777" w:rsidTr="00AD474C">
        <w:tc>
          <w:tcPr>
            <w:tcW w:w="1345" w:type="dxa"/>
            <w:vMerge w:val="restart"/>
          </w:tcPr>
          <w:p w14:paraId="670C04DF" w14:textId="388BE8E4" w:rsidR="008148E4" w:rsidRPr="00D31658" w:rsidRDefault="008148E4" w:rsidP="008148E4">
            <w:pPr>
              <w:jc w:val="center"/>
              <w:rPr>
                <w:b/>
                <w:bCs/>
              </w:rPr>
            </w:pPr>
            <w:r w:rsidRPr="00D31658">
              <w:rPr>
                <w:b/>
                <w:bCs/>
              </w:rPr>
              <w:t>11</w:t>
            </w:r>
          </w:p>
          <w:p w14:paraId="51B0CF37" w14:textId="311F46B4" w:rsidR="008148E4" w:rsidRDefault="008148E4" w:rsidP="008148E4">
            <w:pPr>
              <w:jc w:val="center"/>
            </w:pPr>
          </w:p>
        </w:tc>
        <w:tc>
          <w:tcPr>
            <w:tcW w:w="1620" w:type="dxa"/>
          </w:tcPr>
          <w:p w14:paraId="51B0CF38" w14:textId="77777777" w:rsidR="008148E4" w:rsidRDefault="008148E4" w:rsidP="008148E4">
            <w:pPr>
              <w:jc w:val="center"/>
            </w:pPr>
          </w:p>
        </w:tc>
        <w:tc>
          <w:tcPr>
            <w:tcW w:w="5115" w:type="dxa"/>
          </w:tcPr>
          <w:p w14:paraId="51B0CF39" w14:textId="77777777" w:rsidR="008148E4" w:rsidRDefault="008148E4" w:rsidP="008148E4">
            <w:pPr>
              <w:jc w:val="center"/>
            </w:pPr>
          </w:p>
        </w:tc>
        <w:tc>
          <w:tcPr>
            <w:tcW w:w="2126" w:type="dxa"/>
          </w:tcPr>
          <w:p w14:paraId="51B0CF3A" w14:textId="77777777" w:rsidR="008148E4" w:rsidRPr="00D37C43" w:rsidRDefault="008148E4" w:rsidP="008148E4">
            <w:pPr>
              <w:jc w:val="center"/>
            </w:pPr>
          </w:p>
        </w:tc>
      </w:tr>
      <w:tr w:rsidR="008148E4" w14:paraId="51B0CF40" w14:textId="77777777" w:rsidTr="00AD474C">
        <w:tc>
          <w:tcPr>
            <w:tcW w:w="1345" w:type="dxa"/>
            <w:vMerge/>
          </w:tcPr>
          <w:p w14:paraId="51B0CF3C" w14:textId="77777777" w:rsidR="008148E4" w:rsidRDefault="008148E4" w:rsidP="008148E4">
            <w:pPr>
              <w:jc w:val="center"/>
            </w:pPr>
          </w:p>
        </w:tc>
        <w:tc>
          <w:tcPr>
            <w:tcW w:w="1620" w:type="dxa"/>
          </w:tcPr>
          <w:p w14:paraId="51B0CF3D" w14:textId="77777777" w:rsidR="008148E4" w:rsidRDefault="008148E4" w:rsidP="008148E4">
            <w:pPr>
              <w:jc w:val="center"/>
            </w:pPr>
          </w:p>
        </w:tc>
        <w:tc>
          <w:tcPr>
            <w:tcW w:w="5115" w:type="dxa"/>
          </w:tcPr>
          <w:p w14:paraId="51B0CF3E" w14:textId="77777777" w:rsidR="008148E4" w:rsidRDefault="008148E4" w:rsidP="008148E4">
            <w:pPr>
              <w:jc w:val="center"/>
            </w:pPr>
          </w:p>
        </w:tc>
        <w:tc>
          <w:tcPr>
            <w:tcW w:w="2126" w:type="dxa"/>
          </w:tcPr>
          <w:p w14:paraId="51B0CF3F" w14:textId="77777777" w:rsidR="008148E4" w:rsidRPr="00D37C43" w:rsidRDefault="008148E4" w:rsidP="008148E4">
            <w:pPr>
              <w:jc w:val="center"/>
            </w:pPr>
          </w:p>
        </w:tc>
      </w:tr>
      <w:tr w:rsidR="008148E4" w14:paraId="51B0CF45" w14:textId="77777777" w:rsidTr="00AD474C">
        <w:tc>
          <w:tcPr>
            <w:tcW w:w="1345" w:type="dxa"/>
            <w:vMerge/>
          </w:tcPr>
          <w:p w14:paraId="51B0CF41" w14:textId="77777777" w:rsidR="008148E4" w:rsidRDefault="008148E4" w:rsidP="008148E4">
            <w:pPr>
              <w:jc w:val="center"/>
            </w:pPr>
          </w:p>
        </w:tc>
        <w:tc>
          <w:tcPr>
            <w:tcW w:w="1620" w:type="dxa"/>
          </w:tcPr>
          <w:p w14:paraId="51B0CF42" w14:textId="77777777" w:rsidR="008148E4" w:rsidRDefault="008148E4" w:rsidP="008148E4">
            <w:pPr>
              <w:jc w:val="center"/>
            </w:pPr>
          </w:p>
        </w:tc>
        <w:tc>
          <w:tcPr>
            <w:tcW w:w="5115" w:type="dxa"/>
          </w:tcPr>
          <w:p w14:paraId="51B0CF43" w14:textId="77777777" w:rsidR="008148E4" w:rsidRDefault="008148E4" w:rsidP="008148E4">
            <w:pPr>
              <w:jc w:val="center"/>
            </w:pPr>
          </w:p>
        </w:tc>
        <w:tc>
          <w:tcPr>
            <w:tcW w:w="2126" w:type="dxa"/>
          </w:tcPr>
          <w:p w14:paraId="51B0CF44" w14:textId="77777777" w:rsidR="008148E4" w:rsidRPr="00D37C43" w:rsidRDefault="008148E4" w:rsidP="008148E4">
            <w:pPr>
              <w:jc w:val="center"/>
            </w:pPr>
          </w:p>
        </w:tc>
      </w:tr>
      <w:tr w:rsidR="008148E4" w14:paraId="51B0CF4A" w14:textId="77777777" w:rsidTr="00AD474C">
        <w:tc>
          <w:tcPr>
            <w:tcW w:w="1345" w:type="dxa"/>
            <w:vMerge w:val="restart"/>
          </w:tcPr>
          <w:p w14:paraId="4C05245F" w14:textId="3EDFC330" w:rsidR="008148E4" w:rsidRPr="00D31658" w:rsidRDefault="008148E4" w:rsidP="008148E4">
            <w:pPr>
              <w:jc w:val="center"/>
              <w:rPr>
                <w:b/>
                <w:bCs/>
              </w:rPr>
            </w:pPr>
            <w:r w:rsidRPr="00D31658">
              <w:rPr>
                <w:b/>
                <w:bCs/>
              </w:rPr>
              <w:t>12</w:t>
            </w:r>
          </w:p>
          <w:p w14:paraId="51B0CF46" w14:textId="59D4DDB5" w:rsidR="008148E4" w:rsidRDefault="008148E4" w:rsidP="008148E4">
            <w:pPr>
              <w:jc w:val="center"/>
            </w:pPr>
          </w:p>
        </w:tc>
        <w:tc>
          <w:tcPr>
            <w:tcW w:w="1620" w:type="dxa"/>
          </w:tcPr>
          <w:p w14:paraId="51B0CF47" w14:textId="77777777" w:rsidR="008148E4" w:rsidRDefault="008148E4" w:rsidP="008148E4">
            <w:pPr>
              <w:jc w:val="center"/>
            </w:pPr>
          </w:p>
        </w:tc>
        <w:tc>
          <w:tcPr>
            <w:tcW w:w="5115" w:type="dxa"/>
          </w:tcPr>
          <w:p w14:paraId="51B0CF48" w14:textId="77777777" w:rsidR="008148E4" w:rsidRDefault="008148E4" w:rsidP="008148E4">
            <w:pPr>
              <w:jc w:val="center"/>
            </w:pPr>
          </w:p>
        </w:tc>
        <w:tc>
          <w:tcPr>
            <w:tcW w:w="2126" w:type="dxa"/>
          </w:tcPr>
          <w:p w14:paraId="51B0CF49" w14:textId="77777777" w:rsidR="008148E4" w:rsidRPr="00D37C43" w:rsidRDefault="008148E4" w:rsidP="008148E4">
            <w:pPr>
              <w:jc w:val="center"/>
            </w:pPr>
          </w:p>
        </w:tc>
      </w:tr>
      <w:tr w:rsidR="008148E4" w14:paraId="51B0CF4F" w14:textId="77777777" w:rsidTr="00AD474C">
        <w:tc>
          <w:tcPr>
            <w:tcW w:w="1345" w:type="dxa"/>
            <w:vMerge/>
          </w:tcPr>
          <w:p w14:paraId="51B0CF4B" w14:textId="77777777" w:rsidR="008148E4" w:rsidRDefault="008148E4" w:rsidP="008148E4">
            <w:pPr>
              <w:jc w:val="center"/>
            </w:pPr>
          </w:p>
        </w:tc>
        <w:tc>
          <w:tcPr>
            <w:tcW w:w="1620" w:type="dxa"/>
          </w:tcPr>
          <w:p w14:paraId="51B0CF4C" w14:textId="77777777" w:rsidR="008148E4" w:rsidRDefault="008148E4" w:rsidP="008148E4">
            <w:pPr>
              <w:jc w:val="center"/>
            </w:pPr>
          </w:p>
        </w:tc>
        <w:tc>
          <w:tcPr>
            <w:tcW w:w="5115" w:type="dxa"/>
          </w:tcPr>
          <w:p w14:paraId="51B0CF4D" w14:textId="77777777" w:rsidR="008148E4" w:rsidRDefault="008148E4" w:rsidP="008148E4">
            <w:pPr>
              <w:jc w:val="center"/>
            </w:pPr>
          </w:p>
        </w:tc>
        <w:tc>
          <w:tcPr>
            <w:tcW w:w="2126" w:type="dxa"/>
          </w:tcPr>
          <w:p w14:paraId="51B0CF4E" w14:textId="77777777" w:rsidR="008148E4" w:rsidRPr="00D37C43" w:rsidRDefault="008148E4" w:rsidP="008148E4">
            <w:pPr>
              <w:jc w:val="center"/>
            </w:pPr>
          </w:p>
        </w:tc>
      </w:tr>
      <w:tr w:rsidR="008148E4" w14:paraId="51B0CF54" w14:textId="77777777" w:rsidTr="00AD474C">
        <w:tc>
          <w:tcPr>
            <w:tcW w:w="1345" w:type="dxa"/>
            <w:vMerge/>
          </w:tcPr>
          <w:p w14:paraId="51B0CF50" w14:textId="77777777" w:rsidR="008148E4" w:rsidRDefault="008148E4" w:rsidP="008148E4">
            <w:pPr>
              <w:jc w:val="center"/>
            </w:pPr>
          </w:p>
        </w:tc>
        <w:tc>
          <w:tcPr>
            <w:tcW w:w="1620" w:type="dxa"/>
          </w:tcPr>
          <w:p w14:paraId="51B0CF51" w14:textId="77777777" w:rsidR="008148E4" w:rsidRDefault="008148E4" w:rsidP="008148E4">
            <w:pPr>
              <w:jc w:val="center"/>
            </w:pPr>
          </w:p>
        </w:tc>
        <w:tc>
          <w:tcPr>
            <w:tcW w:w="5115" w:type="dxa"/>
          </w:tcPr>
          <w:p w14:paraId="51B0CF52" w14:textId="77777777" w:rsidR="008148E4" w:rsidRDefault="008148E4" w:rsidP="008148E4">
            <w:pPr>
              <w:jc w:val="center"/>
            </w:pPr>
          </w:p>
        </w:tc>
        <w:tc>
          <w:tcPr>
            <w:tcW w:w="2126" w:type="dxa"/>
          </w:tcPr>
          <w:p w14:paraId="51B0CF53" w14:textId="77777777" w:rsidR="008148E4" w:rsidRPr="00D37C43" w:rsidRDefault="008148E4" w:rsidP="008148E4">
            <w:pPr>
              <w:jc w:val="center"/>
            </w:pPr>
          </w:p>
        </w:tc>
      </w:tr>
    </w:tbl>
    <w:p w14:paraId="51B0CF57" w14:textId="77777777" w:rsidR="00AA1266" w:rsidRDefault="00AA1266" w:rsidP="00AA1266">
      <w:pPr>
        <w:autoSpaceDE w:val="0"/>
        <w:autoSpaceDN w:val="0"/>
        <w:adjustRightInd w:val="0"/>
        <w:spacing w:after="0" w:line="240" w:lineRule="auto"/>
        <w:rPr>
          <w:rFonts w:ascii="Calibri" w:hAnsi="Calibri" w:cs="Calibri"/>
          <w:lang w:val="en-US"/>
        </w:rPr>
      </w:pPr>
      <w:bookmarkStart w:id="27" w:name="_Toc316473123"/>
    </w:p>
    <w:bookmarkEnd w:id="27"/>
    <w:p w14:paraId="0A593873" w14:textId="7A11AC1B" w:rsidR="008208F9" w:rsidRPr="000064D8" w:rsidRDefault="008208F9" w:rsidP="00A565B6">
      <w:pPr>
        <w:spacing w:after="0"/>
        <w:rPr>
          <w:sz w:val="20"/>
          <w:szCs w:val="20"/>
        </w:rPr>
      </w:pPr>
    </w:p>
    <w:p w14:paraId="11600730" w14:textId="77777777" w:rsidR="00264415" w:rsidRDefault="00264415">
      <w:pPr>
        <w:rPr>
          <w:rFonts w:asciiTheme="majorHAnsi" w:eastAsiaTheme="majorEastAsia" w:hAnsiTheme="majorHAnsi" w:cstheme="majorBidi"/>
          <w:b/>
          <w:bCs/>
        </w:rPr>
      </w:pPr>
      <w:r>
        <w:br w:type="page"/>
      </w:r>
    </w:p>
    <w:p w14:paraId="51B0CF6C" w14:textId="5FE5E3C6" w:rsidR="00C73DAB" w:rsidRDefault="00C73DAB" w:rsidP="008D1467">
      <w:pPr>
        <w:pStyle w:val="Heading3"/>
      </w:pPr>
      <w:r>
        <w:lastRenderedPageBreak/>
        <w:t>Learning Outcomes</w:t>
      </w:r>
      <w:bookmarkEnd w:id="26"/>
    </w:p>
    <w:p w14:paraId="51B0CF6D" w14:textId="77777777" w:rsidR="008B1FBF" w:rsidRDefault="008B1FBF" w:rsidP="008B1FBF">
      <w:r>
        <w:t xml:space="preserve">In this course, students will… </w:t>
      </w:r>
    </w:p>
    <w:tbl>
      <w:tblPr>
        <w:tblStyle w:val="TableGrid"/>
        <w:tblW w:w="0" w:type="auto"/>
        <w:tblInd w:w="108" w:type="dxa"/>
        <w:tblLook w:val="04A0" w:firstRow="1" w:lastRow="0" w:firstColumn="1" w:lastColumn="0" w:noHBand="0" w:noVBand="1"/>
      </w:tblPr>
      <w:tblGrid>
        <w:gridCol w:w="999"/>
        <w:gridCol w:w="7345"/>
        <w:gridCol w:w="1624"/>
      </w:tblGrid>
      <w:tr w:rsidR="00D311AA" w14:paraId="51B0CF71" w14:textId="77777777" w:rsidTr="00A352CE">
        <w:tc>
          <w:tcPr>
            <w:tcW w:w="999" w:type="dxa"/>
            <w:vAlign w:val="center"/>
          </w:tcPr>
          <w:p w14:paraId="51B0CF6E" w14:textId="77777777" w:rsidR="00D311AA" w:rsidRPr="00D311AA" w:rsidRDefault="00D311AA" w:rsidP="00357311">
            <w:pPr>
              <w:spacing w:before="100" w:after="100"/>
              <w:jc w:val="center"/>
            </w:pPr>
            <w:r w:rsidRPr="00D311AA">
              <w:t>Number</w:t>
            </w:r>
          </w:p>
        </w:tc>
        <w:tc>
          <w:tcPr>
            <w:tcW w:w="7345" w:type="dxa"/>
            <w:vAlign w:val="center"/>
          </w:tcPr>
          <w:p w14:paraId="51B0CF6F" w14:textId="77777777" w:rsidR="00D311AA" w:rsidRPr="00D311AA" w:rsidRDefault="00D311AA" w:rsidP="005E5EE9">
            <w:r w:rsidRPr="00D311AA">
              <w:t>Learning Outcome</w:t>
            </w:r>
          </w:p>
        </w:tc>
        <w:tc>
          <w:tcPr>
            <w:tcW w:w="1624" w:type="dxa"/>
          </w:tcPr>
          <w:p w14:paraId="51B0CF70" w14:textId="6D0105F1" w:rsidR="00D311AA" w:rsidRPr="00843F5B" w:rsidRDefault="00843F5B" w:rsidP="005E5EE9">
            <w:pPr>
              <w:rPr>
                <w:color w:val="5F5F5F" w:themeColor="accent5"/>
                <w:sz w:val="20"/>
                <w:szCs w:val="20"/>
              </w:rPr>
            </w:pPr>
            <w:r w:rsidRPr="00843F5B">
              <w:rPr>
                <w:sz w:val="20"/>
                <w:szCs w:val="20"/>
              </w:rPr>
              <w:t>Learning Outcome</w:t>
            </w:r>
            <w:r w:rsidR="00D311AA" w:rsidRPr="00843F5B">
              <w:rPr>
                <w:sz w:val="20"/>
                <w:szCs w:val="20"/>
              </w:rPr>
              <w:t xml:space="preserve"> Code (i.e., 1</w:t>
            </w:r>
            <w:proofErr w:type="gramStart"/>
            <w:r w:rsidR="00D311AA" w:rsidRPr="00843F5B">
              <w:rPr>
                <w:sz w:val="20"/>
                <w:szCs w:val="20"/>
              </w:rPr>
              <w:t>a)</w:t>
            </w:r>
            <w:r w:rsidR="00F66907">
              <w:rPr>
                <w:sz w:val="20"/>
                <w:szCs w:val="20"/>
              </w:rPr>
              <w:t>*</w:t>
            </w:r>
            <w:proofErr w:type="gramEnd"/>
          </w:p>
        </w:tc>
      </w:tr>
      <w:tr w:rsidR="00D311AA" w14:paraId="51B0CF75" w14:textId="77777777" w:rsidTr="00A352CE">
        <w:tc>
          <w:tcPr>
            <w:tcW w:w="999" w:type="dxa"/>
            <w:vAlign w:val="center"/>
          </w:tcPr>
          <w:p w14:paraId="51B0CF72" w14:textId="77777777" w:rsidR="00D311AA" w:rsidRDefault="00D311AA" w:rsidP="00357311">
            <w:pPr>
              <w:spacing w:before="100" w:after="100"/>
              <w:jc w:val="center"/>
            </w:pPr>
            <w:r>
              <w:t>1</w:t>
            </w:r>
          </w:p>
        </w:tc>
        <w:tc>
          <w:tcPr>
            <w:tcW w:w="7345" w:type="dxa"/>
            <w:vAlign w:val="center"/>
          </w:tcPr>
          <w:p w14:paraId="51B0CF73" w14:textId="77777777" w:rsidR="00D311AA" w:rsidRPr="005E5EE9" w:rsidRDefault="00D311AA" w:rsidP="005E5EE9">
            <w:pPr>
              <w:rPr>
                <w:color w:val="5F5F5F" w:themeColor="accent5"/>
              </w:rPr>
            </w:pPr>
          </w:p>
        </w:tc>
        <w:tc>
          <w:tcPr>
            <w:tcW w:w="1624" w:type="dxa"/>
          </w:tcPr>
          <w:p w14:paraId="51B0CF74" w14:textId="77777777" w:rsidR="00D311AA" w:rsidRPr="005E5EE9" w:rsidRDefault="00D311AA" w:rsidP="005E5EE9">
            <w:pPr>
              <w:rPr>
                <w:color w:val="5F5F5F" w:themeColor="accent5"/>
              </w:rPr>
            </w:pPr>
          </w:p>
        </w:tc>
      </w:tr>
      <w:tr w:rsidR="00D311AA" w14:paraId="51B0CF79" w14:textId="77777777" w:rsidTr="00A352CE">
        <w:tc>
          <w:tcPr>
            <w:tcW w:w="999" w:type="dxa"/>
            <w:vAlign w:val="center"/>
          </w:tcPr>
          <w:p w14:paraId="51B0CF76" w14:textId="77777777" w:rsidR="00D311AA" w:rsidRDefault="00D311AA" w:rsidP="00357311">
            <w:pPr>
              <w:spacing w:before="100" w:after="100"/>
              <w:jc w:val="center"/>
            </w:pPr>
            <w:r>
              <w:t>2</w:t>
            </w:r>
          </w:p>
        </w:tc>
        <w:tc>
          <w:tcPr>
            <w:tcW w:w="7345" w:type="dxa"/>
            <w:vAlign w:val="center"/>
          </w:tcPr>
          <w:p w14:paraId="51B0CF77" w14:textId="77777777" w:rsidR="00D311AA" w:rsidRPr="005E5EE9" w:rsidRDefault="00D311AA" w:rsidP="00674244">
            <w:pPr>
              <w:rPr>
                <w:color w:val="5F5F5F" w:themeColor="accent5"/>
              </w:rPr>
            </w:pPr>
          </w:p>
        </w:tc>
        <w:tc>
          <w:tcPr>
            <w:tcW w:w="1624" w:type="dxa"/>
          </w:tcPr>
          <w:p w14:paraId="51B0CF78" w14:textId="77777777" w:rsidR="00D311AA" w:rsidRPr="005E5EE9" w:rsidRDefault="00D311AA" w:rsidP="00674244">
            <w:pPr>
              <w:rPr>
                <w:color w:val="5F5F5F" w:themeColor="accent5"/>
              </w:rPr>
            </w:pPr>
          </w:p>
        </w:tc>
      </w:tr>
      <w:tr w:rsidR="00D311AA" w14:paraId="51B0CF7D" w14:textId="77777777" w:rsidTr="00A352CE">
        <w:tc>
          <w:tcPr>
            <w:tcW w:w="999" w:type="dxa"/>
            <w:vAlign w:val="center"/>
          </w:tcPr>
          <w:p w14:paraId="51B0CF7A" w14:textId="77777777" w:rsidR="00D311AA" w:rsidRDefault="00D311AA" w:rsidP="00357311">
            <w:pPr>
              <w:spacing w:before="100" w:after="100"/>
              <w:jc w:val="center"/>
            </w:pPr>
            <w:r>
              <w:t>3</w:t>
            </w:r>
          </w:p>
        </w:tc>
        <w:tc>
          <w:tcPr>
            <w:tcW w:w="7345" w:type="dxa"/>
            <w:vAlign w:val="center"/>
          </w:tcPr>
          <w:p w14:paraId="51B0CF7B" w14:textId="77777777" w:rsidR="00D311AA" w:rsidRDefault="00D311AA" w:rsidP="00674244"/>
        </w:tc>
        <w:tc>
          <w:tcPr>
            <w:tcW w:w="1624" w:type="dxa"/>
          </w:tcPr>
          <w:p w14:paraId="51B0CF7C" w14:textId="77777777" w:rsidR="00D311AA" w:rsidRDefault="00D311AA" w:rsidP="00674244"/>
        </w:tc>
      </w:tr>
      <w:tr w:rsidR="00D311AA" w14:paraId="51B0CF81" w14:textId="77777777" w:rsidTr="00A352CE">
        <w:tc>
          <w:tcPr>
            <w:tcW w:w="999" w:type="dxa"/>
            <w:vAlign w:val="center"/>
          </w:tcPr>
          <w:p w14:paraId="51B0CF7E" w14:textId="77777777" w:rsidR="00D311AA" w:rsidRDefault="00D311AA" w:rsidP="00357311">
            <w:pPr>
              <w:spacing w:before="100" w:after="100"/>
              <w:jc w:val="center"/>
            </w:pPr>
            <w:r>
              <w:t>4</w:t>
            </w:r>
          </w:p>
        </w:tc>
        <w:tc>
          <w:tcPr>
            <w:tcW w:w="7345" w:type="dxa"/>
            <w:vAlign w:val="center"/>
          </w:tcPr>
          <w:p w14:paraId="51B0CF7F" w14:textId="77777777" w:rsidR="00D311AA" w:rsidRDefault="00D311AA" w:rsidP="00674244"/>
        </w:tc>
        <w:tc>
          <w:tcPr>
            <w:tcW w:w="1624" w:type="dxa"/>
          </w:tcPr>
          <w:p w14:paraId="51B0CF80" w14:textId="77777777" w:rsidR="00D311AA" w:rsidRDefault="00D311AA" w:rsidP="00674244"/>
        </w:tc>
      </w:tr>
      <w:tr w:rsidR="00D311AA" w14:paraId="51B0CF85" w14:textId="77777777" w:rsidTr="00A352CE">
        <w:tc>
          <w:tcPr>
            <w:tcW w:w="999" w:type="dxa"/>
            <w:vAlign w:val="center"/>
          </w:tcPr>
          <w:p w14:paraId="51B0CF82" w14:textId="77777777" w:rsidR="00D311AA" w:rsidRDefault="00D311AA" w:rsidP="00357311">
            <w:pPr>
              <w:spacing w:before="100" w:after="100"/>
              <w:jc w:val="center"/>
            </w:pPr>
            <w:r>
              <w:t>5</w:t>
            </w:r>
          </w:p>
        </w:tc>
        <w:tc>
          <w:tcPr>
            <w:tcW w:w="7345" w:type="dxa"/>
            <w:vAlign w:val="center"/>
          </w:tcPr>
          <w:p w14:paraId="51B0CF83" w14:textId="77777777" w:rsidR="00D311AA" w:rsidRDefault="00D311AA" w:rsidP="00674244"/>
        </w:tc>
        <w:tc>
          <w:tcPr>
            <w:tcW w:w="1624" w:type="dxa"/>
          </w:tcPr>
          <w:p w14:paraId="51B0CF84" w14:textId="77777777" w:rsidR="00D311AA" w:rsidRDefault="00D311AA" w:rsidP="00674244"/>
        </w:tc>
      </w:tr>
      <w:tr w:rsidR="00D311AA" w14:paraId="51B0CF89" w14:textId="77777777" w:rsidTr="00A352CE">
        <w:tc>
          <w:tcPr>
            <w:tcW w:w="999" w:type="dxa"/>
            <w:vAlign w:val="center"/>
          </w:tcPr>
          <w:p w14:paraId="51B0CF86" w14:textId="77777777" w:rsidR="00D311AA" w:rsidRDefault="00D311AA" w:rsidP="00357311">
            <w:pPr>
              <w:spacing w:before="100" w:after="100"/>
              <w:jc w:val="center"/>
            </w:pPr>
            <w:r>
              <w:t>6</w:t>
            </w:r>
          </w:p>
        </w:tc>
        <w:tc>
          <w:tcPr>
            <w:tcW w:w="7345" w:type="dxa"/>
            <w:vAlign w:val="center"/>
          </w:tcPr>
          <w:p w14:paraId="51B0CF87" w14:textId="77777777" w:rsidR="00D311AA" w:rsidRDefault="00D311AA" w:rsidP="00674244"/>
        </w:tc>
        <w:tc>
          <w:tcPr>
            <w:tcW w:w="1624" w:type="dxa"/>
          </w:tcPr>
          <w:p w14:paraId="51B0CF88" w14:textId="77777777" w:rsidR="00D311AA" w:rsidRDefault="00D311AA" w:rsidP="00674244"/>
        </w:tc>
      </w:tr>
      <w:tr w:rsidR="00D311AA" w14:paraId="51B0CF8D" w14:textId="77777777" w:rsidTr="00A352CE">
        <w:tc>
          <w:tcPr>
            <w:tcW w:w="999" w:type="dxa"/>
            <w:vAlign w:val="center"/>
          </w:tcPr>
          <w:p w14:paraId="51B0CF8A" w14:textId="77777777" w:rsidR="00D311AA" w:rsidRDefault="00D311AA" w:rsidP="00357311">
            <w:pPr>
              <w:spacing w:before="100" w:after="100"/>
              <w:jc w:val="center"/>
            </w:pPr>
            <w:r>
              <w:t>7</w:t>
            </w:r>
          </w:p>
        </w:tc>
        <w:tc>
          <w:tcPr>
            <w:tcW w:w="7345" w:type="dxa"/>
            <w:vAlign w:val="center"/>
          </w:tcPr>
          <w:p w14:paraId="51B0CF8B" w14:textId="77777777" w:rsidR="00D311AA" w:rsidRDefault="00D311AA" w:rsidP="00674244"/>
        </w:tc>
        <w:tc>
          <w:tcPr>
            <w:tcW w:w="1624" w:type="dxa"/>
          </w:tcPr>
          <w:p w14:paraId="51B0CF8C" w14:textId="77777777" w:rsidR="00D311AA" w:rsidRDefault="00D311AA" w:rsidP="00674244"/>
        </w:tc>
      </w:tr>
      <w:tr w:rsidR="00D311AA" w14:paraId="51B0CF91" w14:textId="77777777" w:rsidTr="00A352CE">
        <w:tc>
          <w:tcPr>
            <w:tcW w:w="999" w:type="dxa"/>
            <w:vAlign w:val="center"/>
          </w:tcPr>
          <w:p w14:paraId="51B0CF8E" w14:textId="77777777" w:rsidR="00D311AA" w:rsidRDefault="00D311AA" w:rsidP="00357311">
            <w:pPr>
              <w:spacing w:before="100" w:after="100"/>
              <w:jc w:val="center"/>
            </w:pPr>
            <w:r>
              <w:t>8</w:t>
            </w:r>
          </w:p>
        </w:tc>
        <w:tc>
          <w:tcPr>
            <w:tcW w:w="7345" w:type="dxa"/>
            <w:vAlign w:val="center"/>
          </w:tcPr>
          <w:p w14:paraId="51B0CF8F" w14:textId="77777777" w:rsidR="00D311AA" w:rsidRPr="00CB75D2" w:rsidRDefault="00D311AA" w:rsidP="00CB75D2">
            <w:pPr>
              <w:rPr>
                <w:color w:val="5F5F5F" w:themeColor="accent5"/>
              </w:rPr>
            </w:pPr>
          </w:p>
        </w:tc>
        <w:tc>
          <w:tcPr>
            <w:tcW w:w="1624" w:type="dxa"/>
          </w:tcPr>
          <w:p w14:paraId="51B0CF90" w14:textId="77777777" w:rsidR="00D311AA" w:rsidRPr="00CB75D2" w:rsidRDefault="00D311AA" w:rsidP="00CB75D2">
            <w:pPr>
              <w:rPr>
                <w:color w:val="5F5F5F" w:themeColor="accent5"/>
              </w:rPr>
            </w:pPr>
          </w:p>
        </w:tc>
      </w:tr>
    </w:tbl>
    <w:p w14:paraId="12A6E2F9" w14:textId="49BE601C" w:rsidR="00A352CE" w:rsidRPr="003F01B2" w:rsidRDefault="00A352CE" w:rsidP="002009F9">
      <w:pPr>
        <w:pStyle w:val="Heading3"/>
        <w:rPr>
          <w:b w:val="0"/>
          <w:bCs w:val="0"/>
          <w:sz w:val="20"/>
          <w:szCs w:val="20"/>
        </w:rPr>
      </w:pPr>
      <w:bookmarkStart w:id="28" w:name="_Toc316473108"/>
      <w:r w:rsidRPr="003F01B2">
        <w:rPr>
          <w:b w:val="0"/>
          <w:bCs w:val="0"/>
          <w:sz w:val="20"/>
          <w:szCs w:val="20"/>
        </w:rPr>
        <w:t>* Learning Outcome Codes are keyed to the Table of Graduate Attributes and Indicators</w:t>
      </w:r>
      <w:r w:rsidR="003F01B2" w:rsidRPr="003F01B2">
        <w:rPr>
          <w:b w:val="0"/>
          <w:bCs w:val="0"/>
          <w:sz w:val="20"/>
          <w:szCs w:val="20"/>
        </w:rPr>
        <w:t xml:space="preserve">, which appears in Part 2 of the </w:t>
      </w:r>
      <w:r w:rsidR="003F01B2">
        <w:rPr>
          <w:b w:val="0"/>
          <w:bCs w:val="0"/>
          <w:sz w:val="20"/>
          <w:szCs w:val="20"/>
        </w:rPr>
        <w:t xml:space="preserve">course </w:t>
      </w:r>
      <w:r w:rsidR="003F01B2" w:rsidRPr="003F01B2">
        <w:rPr>
          <w:b w:val="0"/>
          <w:bCs w:val="0"/>
          <w:sz w:val="20"/>
          <w:szCs w:val="20"/>
        </w:rPr>
        <w:t>syllabus</w:t>
      </w:r>
    </w:p>
    <w:p w14:paraId="0C993454" w14:textId="77777777" w:rsidR="008F2361" w:rsidRDefault="008F2361" w:rsidP="008F2361">
      <w:pPr>
        <w:pStyle w:val="Heading3"/>
      </w:pPr>
      <w:r>
        <w:t>CEAB Hours</w:t>
      </w:r>
    </w:p>
    <w:tbl>
      <w:tblPr>
        <w:tblStyle w:val="TableGrid"/>
        <w:tblW w:w="0" w:type="auto"/>
        <w:tblInd w:w="108" w:type="dxa"/>
        <w:tblLook w:val="04A0" w:firstRow="1" w:lastRow="0" w:firstColumn="1" w:lastColumn="0" w:noHBand="0" w:noVBand="1"/>
      </w:tblPr>
      <w:tblGrid>
        <w:gridCol w:w="2930"/>
        <w:gridCol w:w="7038"/>
      </w:tblGrid>
      <w:tr w:rsidR="008F2361" w14:paraId="43F57464" w14:textId="77777777" w:rsidTr="007843BF">
        <w:tc>
          <w:tcPr>
            <w:tcW w:w="2970" w:type="dxa"/>
            <w:vAlign w:val="center"/>
          </w:tcPr>
          <w:p w14:paraId="6C792EF7" w14:textId="77777777" w:rsidR="008F2361" w:rsidRPr="00394961" w:rsidRDefault="008F2361" w:rsidP="007843BF">
            <w:pPr>
              <w:jc w:val="center"/>
              <w:rPr>
                <w:b/>
              </w:rPr>
            </w:pPr>
            <w:r w:rsidRPr="00394961">
              <w:rPr>
                <w:b/>
              </w:rPr>
              <w:t>Subject Areas</w:t>
            </w:r>
          </w:p>
        </w:tc>
        <w:tc>
          <w:tcPr>
            <w:tcW w:w="7224" w:type="dxa"/>
          </w:tcPr>
          <w:p w14:paraId="000B9945" w14:textId="77777777" w:rsidR="008F2361" w:rsidRPr="00394961" w:rsidRDefault="008F2361" w:rsidP="007843BF">
            <w:pPr>
              <w:jc w:val="center"/>
              <w:rPr>
                <w:b/>
              </w:rPr>
            </w:pPr>
            <w:r w:rsidRPr="00394961">
              <w:rPr>
                <w:b/>
              </w:rPr>
              <w:t>Accreditation Units</w:t>
            </w:r>
          </w:p>
          <w:p w14:paraId="58038FF5" w14:textId="77777777" w:rsidR="008F2361" w:rsidRDefault="008F2361" w:rsidP="007843BF">
            <w:pPr>
              <w:jc w:val="center"/>
            </w:pPr>
            <w:r>
              <w:t>One hour of lecture (corresponding to 50 minutes of activity) = 1AU</w:t>
            </w:r>
          </w:p>
          <w:p w14:paraId="1BB68412" w14:textId="77777777" w:rsidR="008F2361" w:rsidRDefault="008F2361" w:rsidP="007843BF">
            <w:pPr>
              <w:jc w:val="center"/>
            </w:pPr>
            <w:r>
              <w:t>One hour of laboratory or scheduled tutorial = 0.5 AU</w:t>
            </w:r>
          </w:p>
        </w:tc>
      </w:tr>
      <w:tr w:rsidR="008F2361" w14:paraId="4285650D" w14:textId="77777777" w:rsidTr="007843BF">
        <w:tc>
          <w:tcPr>
            <w:tcW w:w="2970" w:type="dxa"/>
            <w:vAlign w:val="center"/>
          </w:tcPr>
          <w:p w14:paraId="3A7EEF9A" w14:textId="77777777" w:rsidR="008F2361" w:rsidRDefault="008F2361" w:rsidP="007843BF">
            <w:pPr>
              <w:spacing w:before="100" w:after="100"/>
            </w:pPr>
            <w:r>
              <w:t>Mathematics</w:t>
            </w:r>
          </w:p>
        </w:tc>
        <w:tc>
          <w:tcPr>
            <w:tcW w:w="7224" w:type="dxa"/>
            <w:vAlign w:val="center"/>
          </w:tcPr>
          <w:p w14:paraId="32BAC787" w14:textId="77777777" w:rsidR="008F2361" w:rsidRDefault="008F2361" w:rsidP="007843BF">
            <w:pPr>
              <w:jc w:val="center"/>
            </w:pPr>
          </w:p>
        </w:tc>
      </w:tr>
      <w:tr w:rsidR="008F2361" w14:paraId="58884901" w14:textId="77777777" w:rsidTr="007843BF">
        <w:tc>
          <w:tcPr>
            <w:tcW w:w="2970" w:type="dxa"/>
            <w:vAlign w:val="center"/>
          </w:tcPr>
          <w:p w14:paraId="128289DA" w14:textId="77777777" w:rsidR="008F2361" w:rsidRDefault="008F2361" w:rsidP="007843BF">
            <w:pPr>
              <w:spacing w:before="100" w:after="100"/>
            </w:pPr>
            <w:r>
              <w:t>Natural Sciences</w:t>
            </w:r>
          </w:p>
        </w:tc>
        <w:tc>
          <w:tcPr>
            <w:tcW w:w="7224" w:type="dxa"/>
            <w:vAlign w:val="center"/>
          </w:tcPr>
          <w:p w14:paraId="34EF39C7" w14:textId="77777777" w:rsidR="008F2361" w:rsidRDefault="008F2361" w:rsidP="007843BF">
            <w:pPr>
              <w:jc w:val="center"/>
            </w:pPr>
          </w:p>
        </w:tc>
      </w:tr>
      <w:tr w:rsidR="008F2361" w14:paraId="1DC2D00D" w14:textId="77777777" w:rsidTr="007843BF">
        <w:tc>
          <w:tcPr>
            <w:tcW w:w="2970" w:type="dxa"/>
            <w:vAlign w:val="center"/>
          </w:tcPr>
          <w:p w14:paraId="7F6590AA" w14:textId="77777777" w:rsidR="008F2361" w:rsidRDefault="008F2361" w:rsidP="007843BF">
            <w:pPr>
              <w:spacing w:before="100" w:after="100"/>
            </w:pPr>
            <w:r>
              <w:t>Engineering Science</w:t>
            </w:r>
          </w:p>
        </w:tc>
        <w:tc>
          <w:tcPr>
            <w:tcW w:w="7224" w:type="dxa"/>
            <w:vAlign w:val="center"/>
          </w:tcPr>
          <w:p w14:paraId="766BB9C6" w14:textId="77777777" w:rsidR="008F2361" w:rsidRDefault="008F2361" w:rsidP="007843BF">
            <w:pPr>
              <w:jc w:val="center"/>
            </w:pPr>
          </w:p>
        </w:tc>
      </w:tr>
      <w:tr w:rsidR="008F2361" w14:paraId="50332CEC" w14:textId="77777777" w:rsidTr="007843BF">
        <w:tc>
          <w:tcPr>
            <w:tcW w:w="2970" w:type="dxa"/>
            <w:vAlign w:val="center"/>
          </w:tcPr>
          <w:p w14:paraId="55B44495" w14:textId="77777777" w:rsidR="008F2361" w:rsidRDefault="008F2361" w:rsidP="007843BF">
            <w:pPr>
              <w:spacing w:before="100" w:after="100"/>
            </w:pPr>
            <w:r>
              <w:t>Engineering Design</w:t>
            </w:r>
          </w:p>
        </w:tc>
        <w:tc>
          <w:tcPr>
            <w:tcW w:w="7224" w:type="dxa"/>
            <w:vAlign w:val="center"/>
          </w:tcPr>
          <w:p w14:paraId="7FB7FB5D" w14:textId="77777777" w:rsidR="008F2361" w:rsidRDefault="008F2361" w:rsidP="007843BF">
            <w:pPr>
              <w:jc w:val="center"/>
            </w:pPr>
          </w:p>
        </w:tc>
      </w:tr>
      <w:tr w:rsidR="008F2361" w14:paraId="11A22E26" w14:textId="77777777" w:rsidTr="007843BF">
        <w:tc>
          <w:tcPr>
            <w:tcW w:w="2970" w:type="dxa"/>
            <w:vAlign w:val="center"/>
          </w:tcPr>
          <w:p w14:paraId="564F499A" w14:textId="77777777" w:rsidR="008F2361" w:rsidRDefault="008F2361" w:rsidP="007843BF">
            <w:pPr>
              <w:spacing w:before="100" w:after="100"/>
            </w:pPr>
            <w:r>
              <w:t>Complementary Studies</w:t>
            </w:r>
          </w:p>
        </w:tc>
        <w:tc>
          <w:tcPr>
            <w:tcW w:w="7224" w:type="dxa"/>
            <w:vAlign w:val="center"/>
          </w:tcPr>
          <w:p w14:paraId="3AC77A0E" w14:textId="77777777" w:rsidR="008F2361" w:rsidRDefault="008F2361" w:rsidP="007843BF">
            <w:pPr>
              <w:jc w:val="center"/>
            </w:pPr>
          </w:p>
        </w:tc>
      </w:tr>
    </w:tbl>
    <w:p w14:paraId="1A6AAC29" w14:textId="1A5CF025" w:rsidR="003F01B2" w:rsidRPr="00C33734" w:rsidRDefault="003F01B2" w:rsidP="003F01B2">
      <w:pPr>
        <w:spacing w:before="200" w:after="0"/>
        <w:rPr>
          <w:b/>
        </w:rPr>
      </w:pPr>
      <w:bookmarkStart w:id="29" w:name="_Toc316473112"/>
      <w:bookmarkStart w:id="30" w:name="_Toc316472899"/>
      <w:bookmarkStart w:id="31" w:name="_Toc316471100"/>
      <w:bookmarkStart w:id="32" w:name="_Toc316470988"/>
      <w:bookmarkStart w:id="33" w:name="_Toc316465475"/>
      <w:bookmarkStart w:id="34" w:name="_Toc316464755"/>
      <w:bookmarkStart w:id="35" w:name="_Toc316461689"/>
      <w:bookmarkStart w:id="36" w:name="_Toc316461267"/>
      <w:r w:rsidRPr="00C33734">
        <w:rPr>
          <w:b/>
        </w:rPr>
        <w:t xml:space="preserve">Other </w:t>
      </w:r>
      <w:r w:rsidR="00EE3FA7">
        <w:rPr>
          <w:b/>
        </w:rPr>
        <w:t>E</w:t>
      </w:r>
      <w:r w:rsidRPr="00C33734">
        <w:rPr>
          <w:b/>
        </w:rPr>
        <w:t xml:space="preserve">lectronic </w:t>
      </w:r>
      <w:r w:rsidR="00EE3FA7">
        <w:rPr>
          <w:b/>
        </w:rPr>
        <w:t>D</w:t>
      </w:r>
      <w:r w:rsidRPr="00C33734">
        <w:rPr>
          <w:b/>
        </w:rPr>
        <w:t xml:space="preserve">evices </w:t>
      </w:r>
      <w:r w:rsidR="00EE3FA7">
        <w:rPr>
          <w:b/>
        </w:rPr>
        <w:t>A</w:t>
      </w:r>
      <w:r w:rsidRPr="00C33734">
        <w:rPr>
          <w:b/>
        </w:rPr>
        <w:t xml:space="preserve">side from </w:t>
      </w:r>
      <w:r w:rsidR="00EE3FA7">
        <w:rPr>
          <w:b/>
        </w:rPr>
        <w:t>C</w:t>
      </w:r>
      <w:r w:rsidRPr="00C33734">
        <w:rPr>
          <w:b/>
        </w:rPr>
        <w:t>alculators</w:t>
      </w:r>
      <w:bookmarkEnd w:id="29"/>
      <w:bookmarkEnd w:id="30"/>
      <w:bookmarkEnd w:id="31"/>
      <w:bookmarkEnd w:id="32"/>
      <w:bookmarkEnd w:id="33"/>
      <w:bookmarkEnd w:id="34"/>
      <w:bookmarkEnd w:id="35"/>
      <w:bookmarkEnd w:id="36"/>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706"/>
      </w:tblGrid>
      <w:tr w:rsidR="003F01B2" w:rsidRPr="009710EF" w14:paraId="41F785B1" w14:textId="77777777" w:rsidTr="00BC60D6">
        <w:tc>
          <w:tcPr>
            <w:tcW w:w="563" w:type="dxa"/>
          </w:tcPr>
          <w:p w14:paraId="095B629C" w14:textId="77777777" w:rsidR="003F01B2" w:rsidRPr="009710EF" w:rsidRDefault="00B3277E" w:rsidP="00BC60D6">
            <w:pPr>
              <w:spacing w:before="100"/>
              <w:rPr>
                <w:shd w:val="clear" w:color="auto" w:fill="FFFFFF"/>
              </w:rPr>
            </w:pPr>
            <w:sdt>
              <w:sdtPr>
                <w:rPr>
                  <w:shd w:val="clear" w:color="auto" w:fill="FFFFFF"/>
                </w:rPr>
                <w:id w:val="1678535309"/>
                <w14:checkbox>
                  <w14:checked w14:val="0"/>
                  <w14:checkedState w14:val="2612" w14:font="MS Gothic"/>
                  <w14:uncheckedState w14:val="2610" w14:font="MS Gothic"/>
                </w14:checkbox>
              </w:sdtPr>
              <w:sdtEndPr/>
              <w:sdtContent>
                <w:r w:rsidR="003F01B2">
                  <w:rPr>
                    <w:rFonts w:ascii="MS Gothic" w:eastAsia="MS Gothic" w:hAnsi="MS Gothic" w:hint="eastAsia"/>
                    <w:shd w:val="clear" w:color="auto" w:fill="FFFFFF"/>
                  </w:rPr>
                  <w:t>☐</w:t>
                </w:r>
              </w:sdtContent>
            </w:sdt>
          </w:p>
        </w:tc>
        <w:tc>
          <w:tcPr>
            <w:tcW w:w="8706" w:type="dxa"/>
          </w:tcPr>
          <w:p w14:paraId="11E2B99D" w14:textId="77777777" w:rsidR="003F01B2" w:rsidRDefault="003F01B2" w:rsidP="00BC60D6">
            <w:pPr>
              <w:spacing w:before="100"/>
              <w:rPr>
                <w:i/>
                <w:shd w:val="clear" w:color="auto" w:fill="FFFFFF"/>
              </w:rPr>
            </w:pPr>
            <w:r>
              <w:rPr>
                <w:shd w:val="clear" w:color="auto" w:fill="FFFFFF"/>
              </w:rPr>
              <w:t xml:space="preserve">Electronic devices </w:t>
            </w:r>
            <w:r>
              <w:t xml:space="preserve">aside from calculators are </w:t>
            </w:r>
            <w:r w:rsidRPr="0025664B">
              <w:rPr>
                <w:b/>
              </w:rPr>
              <w:t>NOT</w:t>
            </w:r>
            <w:r>
              <w:t xml:space="preserve"> permitted during tests/exams.  </w:t>
            </w:r>
          </w:p>
        </w:tc>
      </w:tr>
      <w:tr w:rsidR="003F01B2" w:rsidRPr="009710EF" w14:paraId="4C567D2D" w14:textId="77777777" w:rsidTr="00BC60D6">
        <w:tc>
          <w:tcPr>
            <w:tcW w:w="563" w:type="dxa"/>
          </w:tcPr>
          <w:p w14:paraId="4FD09FFB" w14:textId="77777777" w:rsidR="003F01B2" w:rsidRPr="009710EF" w:rsidRDefault="00B3277E" w:rsidP="00BC60D6">
            <w:pPr>
              <w:spacing w:before="100" w:after="100"/>
              <w:rPr>
                <w:shd w:val="clear" w:color="auto" w:fill="FFFFFF"/>
              </w:rPr>
            </w:pPr>
            <w:sdt>
              <w:sdtPr>
                <w:rPr>
                  <w:shd w:val="clear" w:color="auto" w:fill="FFFFFF"/>
                </w:rPr>
                <w:id w:val="-1472363162"/>
                <w14:checkbox>
                  <w14:checked w14:val="0"/>
                  <w14:checkedState w14:val="2612" w14:font="MS Gothic"/>
                  <w14:uncheckedState w14:val="2610" w14:font="MS Gothic"/>
                </w14:checkbox>
              </w:sdtPr>
              <w:sdtEndPr/>
              <w:sdtContent>
                <w:r w:rsidR="003F01B2">
                  <w:rPr>
                    <w:rFonts w:ascii="MS Gothic" w:eastAsia="MS Gothic" w:hAnsi="MS Gothic" w:hint="eastAsia"/>
                    <w:shd w:val="clear" w:color="auto" w:fill="FFFFFF"/>
                  </w:rPr>
                  <w:t>☐</w:t>
                </w:r>
              </w:sdtContent>
            </w:sdt>
          </w:p>
        </w:tc>
        <w:tc>
          <w:tcPr>
            <w:tcW w:w="8706" w:type="dxa"/>
          </w:tcPr>
          <w:p w14:paraId="1196415E" w14:textId="77777777" w:rsidR="003F01B2" w:rsidRPr="009710EF" w:rsidRDefault="003F01B2" w:rsidP="00BC60D6">
            <w:pPr>
              <w:spacing w:before="100" w:after="200"/>
              <w:rPr>
                <w:shd w:val="clear" w:color="auto" w:fill="FFFFFF"/>
              </w:rPr>
            </w:pPr>
            <w:r>
              <w:rPr>
                <w:shd w:val="clear" w:color="auto" w:fill="FFFFFF"/>
              </w:rPr>
              <w:t xml:space="preserve">Other electronic devices </w:t>
            </w:r>
            <w:r>
              <w:t xml:space="preserve">aside from calculators are permitted during tests/exams.  Acceptable electronic devices include: ___________ </w:t>
            </w:r>
          </w:p>
        </w:tc>
      </w:tr>
      <w:tr w:rsidR="00881630" w:rsidRPr="009710EF" w14:paraId="20D49711" w14:textId="77777777" w:rsidTr="00BC60D6">
        <w:tc>
          <w:tcPr>
            <w:tcW w:w="563" w:type="dxa"/>
          </w:tcPr>
          <w:p w14:paraId="406433E8" w14:textId="77777777" w:rsidR="00881630" w:rsidRDefault="00881630" w:rsidP="00BC60D6">
            <w:pPr>
              <w:spacing w:before="100" w:after="100"/>
              <w:rPr>
                <w:shd w:val="clear" w:color="auto" w:fill="FFFFFF"/>
              </w:rPr>
            </w:pPr>
          </w:p>
        </w:tc>
        <w:tc>
          <w:tcPr>
            <w:tcW w:w="8706" w:type="dxa"/>
          </w:tcPr>
          <w:p w14:paraId="5F281C5A" w14:textId="67F03929" w:rsidR="00881630" w:rsidRDefault="00881630" w:rsidP="00BC60D6">
            <w:pPr>
              <w:spacing w:before="100"/>
              <w:rPr>
                <w:shd w:val="clear" w:color="auto" w:fill="FFFFFF"/>
              </w:rPr>
            </w:pPr>
          </w:p>
        </w:tc>
      </w:tr>
    </w:tbl>
    <w:p w14:paraId="5BC6EEC7" w14:textId="77777777" w:rsidR="00B369AB" w:rsidRDefault="00B369AB" w:rsidP="00B369AB">
      <w:pPr>
        <w:pStyle w:val="Heading3"/>
      </w:pPr>
      <w:r>
        <w:t>Calculators</w:t>
      </w:r>
    </w:p>
    <w:p w14:paraId="79C33130" w14:textId="77777777" w:rsidR="00B369AB" w:rsidRPr="00C80025" w:rsidRDefault="00B369AB" w:rsidP="002A3437">
      <w:pPr>
        <w:pStyle w:val="ListParagraph"/>
        <w:numPr>
          <w:ilvl w:val="1"/>
          <w:numId w:val="5"/>
        </w:numPr>
      </w:pPr>
      <w:r>
        <w:t>Approved calculator: ___________________</w:t>
      </w:r>
    </w:p>
    <w:p w14:paraId="3EAFBB70" w14:textId="556497EE" w:rsidR="003F01B2" w:rsidRPr="00B369AB" w:rsidRDefault="00B369AB" w:rsidP="008F2361">
      <w:pPr>
        <w:rPr>
          <w:b/>
          <w:bCs/>
        </w:rPr>
      </w:pPr>
      <w:r w:rsidRPr="00B369AB">
        <w:rPr>
          <w:b/>
          <w:bCs/>
        </w:rPr>
        <w:t>Laboratory Experience</w:t>
      </w:r>
    </w:p>
    <w:p w14:paraId="1554E532" w14:textId="77777777" w:rsidR="008F2361" w:rsidRDefault="008F2361" w:rsidP="008F2361">
      <w:pPr>
        <w:rPr>
          <w:rFonts w:asciiTheme="majorHAnsi" w:eastAsiaTheme="majorEastAsia" w:hAnsiTheme="majorHAnsi" w:cstheme="majorBidi"/>
          <w:b/>
          <w:bCs/>
          <w:color w:val="002060"/>
          <w:sz w:val="26"/>
          <w:szCs w:val="26"/>
        </w:rPr>
      </w:pPr>
      <w:r>
        <w:lastRenderedPageBreak/>
        <w:t xml:space="preserve">Will there be a laboratory experience and safety procedures instruction?  </w:t>
      </w:r>
      <w:r>
        <w:tab/>
      </w:r>
      <w:sdt>
        <w:sdtPr>
          <w:id w:val="1830171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3027387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74E97E96" w14:textId="279681D5" w:rsidR="008F2361" w:rsidRPr="00F27A65" w:rsidRDefault="008F2361" w:rsidP="008F2361">
      <w:pPr>
        <w:pStyle w:val="Heading3"/>
      </w:pPr>
      <w:r w:rsidRPr="00F27A65">
        <w:t xml:space="preserve">Student </w:t>
      </w:r>
      <w:r w:rsidR="008B0BDC">
        <w:t>Perceptions</w:t>
      </w:r>
      <w:r w:rsidRPr="00F27A65">
        <w:t xml:space="preserve"> of Teaching </w:t>
      </w:r>
      <w:r w:rsidR="00EE3FA7">
        <w:t>S</w:t>
      </w:r>
      <w:r w:rsidR="008B0BDC">
        <w:t>urvey</w:t>
      </w:r>
    </w:p>
    <w:p w14:paraId="3CAA2F03" w14:textId="47EE8637" w:rsidR="008F2361" w:rsidRDefault="00F15618" w:rsidP="008F2361">
      <w:pPr>
        <w:ind w:left="720"/>
      </w:pPr>
      <w:r>
        <w:t>The Student Perceptions of Teaching survey</w:t>
      </w:r>
      <w:r w:rsidR="008F2361">
        <w:t xml:space="preserve"> will be administered during the last two weeks of classes, for 12-week courses. </w:t>
      </w:r>
      <w:r w:rsidR="00CC33D4">
        <w:t>The Student Perceptions of Teaching survey</w:t>
      </w:r>
      <w:r w:rsidR="008F2361">
        <w:t xml:space="preserve"> will be administered during the last week of classes, for 6-week courses.</w:t>
      </w:r>
    </w:p>
    <w:p w14:paraId="1E54E4D2" w14:textId="0A128D73" w:rsidR="007C4867" w:rsidRDefault="007C4867">
      <w:pPr>
        <w:rPr>
          <w:rFonts w:asciiTheme="majorHAnsi" w:eastAsiaTheme="majorEastAsia" w:hAnsiTheme="majorHAnsi" w:cstheme="majorBidi"/>
          <w:b/>
          <w:bCs/>
        </w:rPr>
      </w:pPr>
    </w:p>
    <w:p w14:paraId="23EAC723" w14:textId="0CD236C0" w:rsidR="004E6D05" w:rsidRDefault="001731E6" w:rsidP="001731E6">
      <w:pPr>
        <w:pStyle w:val="Heading2"/>
      </w:pPr>
      <w:r w:rsidRPr="001731E6">
        <w:rPr>
          <w:highlight w:val="cyan"/>
        </w:rPr>
        <w:t>Professional Conduct and Expectations</w:t>
      </w:r>
    </w:p>
    <w:p w14:paraId="2209A20F" w14:textId="77777777" w:rsidR="008B0913" w:rsidRPr="008C7D61" w:rsidRDefault="008B0913" w:rsidP="008B0913">
      <w:pPr>
        <w:spacing w:after="0"/>
        <w:jc w:val="both"/>
        <w:rPr>
          <w:b/>
          <w:iCs/>
        </w:rPr>
      </w:pPr>
      <w:r w:rsidRPr="008C7D61">
        <w:rPr>
          <w:b/>
          <w:iCs/>
        </w:rPr>
        <w:t xml:space="preserve">Academic Integrity </w:t>
      </w:r>
    </w:p>
    <w:p w14:paraId="669ACE32" w14:textId="77777777" w:rsidR="008B0913" w:rsidRDefault="008B0913" w:rsidP="008B0913">
      <w:pPr>
        <w:spacing w:after="0"/>
        <w:ind w:left="720"/>
        <w:rPr>
          <w:rFonts w:cstheme="minorHAnsi"/>
        </w:rPr>
      </w:pPr>
      <w:r>
        <w:rPr>
          <w:rFonts w:cstheme="minorHAnsi"/>
        </w:rPr>
        <w:t>For incidents of academic dishonesty, University procedures, as outlined in Bylaw 31, will be followed</w:t>
      </w:r>
      <w:r w:rsidRPr="00BB7527">
        <w:rPr>
          <w:rFonts w:cstheme="minorHAnsi"/>
        </w:rPr>
        <w:t xml:space="preserve">.  Such incidents may include, but are not limited to: submission of assignments other than your own, receiving or sharing prior knowledge of test questions, sharing or receiving information during a test by any means (including electronic), possession of any electronic device (including cell phones) during a test except for an approved calculator, sharing or receiving knowledge of a test with students who have not yet written the test, sharing a calculator or formula sheet during the test, using a solutions manual to prepare submitted assignments.  </w:t>
      </w:r>
    </w:p>
    <w:p w14:paraId="5BE54F92" w14:textId="77777777" w:rsidR="008B0913" w:rsidRDefault="008B0913" w:rsidP="008B0913">
      <w:pPr>
        <w:spacing w:after="0"/>
        <w:rPr>
          <w:rFonts w:cstheme="minorHAnsi"/>
          <w:b/>
          <w:bCs/>
        </w:rPr>
      </w:pPr>
    </w:p>
    <w:p w14:paraId="072A741A" w14:textId="77777777" w:rsidR="008B0913" w:rsidRDefault="008B0913" w:rsidP="008B0913">
      <w:pPr>
        <w:spacing w:after="0"/>
        <w:ind w:left="720"/>
        <w:rPr>
          <w:rFonts w:cstheme="minorHAnsi"/>
          <w:b/>
          <w:bCs/>
        </w:rPr>
      </w:pPr>
      <w:r w:rsidRPr="00F73287">
        <w:rPr>
          <w:rFonts w:cstheme="minorHAnsi"/>
          <w:b/>
          <w:bCs/>
        </w:rPr>
        <w:t>The uploading of test, exam, assignment, laboratory, and project questions</w:t>
      </w:r>
      <w:r>
        <w:rPr>
          <w:rFonts w:cstheme="minorHAnsi"/>
          <w:b/>
          <w:bCs/>
        </w:rPr>
        <w:t xml:space="preserve"> or prompts</w:t>
      </w:r>
      <w:r w:rsidRPr="00F73287">
        <w:rPr>
          <w:rFonts w:cstheme="minorHAnsi"/>
          <w:b/>
          <w:bCs/>
        </w:rPr>
        <w:t xml:space="preserve"> to, as well as the downloading of answers</w:t>
      </w:r>
      <w:r>
        <w:rPr>
          <w:rFonts w:cstheme="minorHAnsi"/>
          <w:b/>
          <w:bCs/>
        </w:rPr>
        <w:t xml:space="preserve"> or responses</w:t>
      </w:r>
      <w:r w:rsidRPr="00F73287">
        <w:rPr>
          <w:rFonts w:cstheme="minorHAnsi"/>
          <w:b/>
          <w:bCs/>
        </w:rPr>
        <w:t xml:space="preserve"> from C</w:t>
      </w:r>
      <w:r>
        <w:rPr>
          <w:rFonts w:cstheme="minorHAnsi"/>
          <w:b/>
          <w:bCs/>
        </w:rPr>
        <w:t>hatGPT</w:t>
      </w:r>
      <w:r w:rsidRPr="00F73287">
        <w:rPr>
          <w:rFonts w:cstheme="minorHAnsi"/>
          <w:b/>
          <w:bCs/>
        </w:rPr>
        <w:t xml:space="preserve"> and other on-line services is a breach of academic integrity.  Academic integrity violations will be dealt with according to Bylaw 31.  Typical sanctions for a first offence range from a zero grade to a formal censure listed on your transcript.</w:t>
      </w:r>
    </w:p>
    <w:p w14:paraId="401D18C4" w14:textId="77777777" w:rsidR="00650BE5" w:rsidRDefault="00650BE5" w:rsidP="008B0913">
      <w:pPr>
        <w:spacing w:after="0"/>
        <w:ind w:left="720"/>
        <w:rPr>
          <w:rFonts w:cstheme="minorHAnsi"/>
          <w:b/>
          <w:bCs/>
        </w:rPr>
      </w:pPr>
    </w:p>
    <w:p w14:paraId="77D331B9" w14:textId="77777777" w:rsidR="004E6D05" w:rsidRDefault="004E6D05" w:rsidP="004E6D05">
      <w:pPr>
        <w:pStyle w:val="NormalWeb"/>
        <w:rPr>
          <w:rFonts w:ascii="Arial" w:hAnsi="Arial" w:cs="Arial"/>
          <w:sz w:val="21"/>
          <w:szCs w:val="21"/>
          <w:highlight w:val="yellow"/>
        </w:rPr>
      </w:pPr>
      <w:r w:rsidRPr="00DE0A57">
        <w:rPr>
          <w:rFonts w:ascii="Arial" w:hAnsi="Arial" w:cs="Arial"/>
          <w:b/>
          <w:iCs/>
          <w:sz w:val="22"/>
          <w:szCs w:val="22"/>
          <w:highlight w:val="yellow"/>
        </w:rPr>
        <w:t>Use of Plagiarism-Detection Software in This Course</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8"/>
      </w:tblGrid>
      <w:tr w:rsidR="004E6D05" w14:paraId="13311DC2" w14:textId="77777777" w:rsidTr="00BC60D6">
        <w:tc>
          <w:tcPr>
            <w:tcW w:w="8918" w:type="dxa"/>
          </w:tcPr>
          <w:p w14:paraId="7C278548" w14:textId="77777777" w:rsidR="004E6D05" w:rsidRDefault="00B3277E" w:rsidP="00BC60D6">
            <w:pPr>
              <w:spacing w:before="100"/>
              <w:rPr>
                <w:i/>
                <w:shd w:val="clear" w:color="auto" w:fill="FFFFFF"/>
              </w:rPr>
            </w:pPr>
            <w:sdt>
              <w:sdtPr>
                <w:rPr>
                  <w:shd w:val="clear" w:color="auto" w:fill="FFFFFF"/>
                </w:rPr>
                <w:id w:val="-21089083"/>
                <w14:checkbox>
                  <w14:checked w14:val="0"/>
                  <w14:checkedState w14:val="2612" w14:font="MS Gothic"/>
                  <w14:uncheckedState w14:val="2610" w14:font="MS Gothic"/>
                </w14:checkbox>
              </w:sdtPr>
              <w:sdtEndPr/>
              <w:sdtContent>
                <w:r w:rsidR="004E6D05">
                  <w:rPr>
                    <w:rFonts w:ascii="MS Gothic" w:eastAsia="MS Gothic" w:hint="eastAsia"/>
                    <w:shd w:val="clear" w:color="auto" w:fill="FFFFFF"/>
                  </w:rPr>
                  <w:t>☐</w:t>
                </w:r>
              </w:sdtContent>
            </w:sdt>
            <w:r w:rsidR="004E6D05">
              <w:rPr>
                <w:shd w:val="clear" w:color="auto" w:fill="FFFFFF"/>
              </w:rPr>
              <w:t xml:space="preserve"> Plagiarism-detection software,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will </w:t>
            </w:r>
            <w:r w:rsidR="004E6D05" w:rsidRPr="0077664A">
              <w:rPr>
                <w:b/>
                <w:shd w:val="clear" w:color="auto" w:fill="FFFFFF"/>
              </w:rPr>
              <w:t>NOT</w:t>
            </w:r>
            <w:r w:rsidR="004E6D05">
              <w:rPr>
                <w:shd w:val="clear" w:color="auto" w:fill="FFFFFF"/>
              </w:rPr>
              <w:t xml:space="preserve"> be used in this course.</w:t>
            </w:r>
          </w:p>
        </w:tc>
      </w:tr>
      <w:tr w:rsidR="004E6D05" w:rsidRPr="009710EF" w14:paraId="270A107B" w14:textId="77777777" w:rsidTr="00BC60D6">
        <w:tc>
          <w:tcPr>
            <w:tcW w:w="8918" w:type="dxa"/>
          </w:tcPr>
          <w:p w14:paraId="5E4F6607" w14:textId="77777777" w:rsidR="004E6D05" w:rsidRPr="009710EF" w:rsidRDefault="00B3277E" w:rsidP="00BC60D6">
            <w:pPr>
              <w:spacing w:before="100" w:after="200"/>
              <w:rPr>
                <w:shd w:val="clear" w:color="auto" w:fill="FFFFFF"/>
              </w:rPr>
            </w:pPr>
            <w:sdt>
              <w:sdtPr>
                <w:rPr>
                  <w:shd w:val="clear" w:color="auto" w:fill="FFFFFF"/>
                </w:rPr>
                <w:id w:val="-1210873548"/>
                <w14:checkbox>
                  <w14:checked w14:val="0"/>
                  <w14:checkedState w14:val="2612" w14:font="MS Gothic"/>
                  <w14:uncheckedState w14:val="2610" w14:font="MS Gothic"/>
                </w14:checkbox>
              </w:sdtPr>
              <w:sdtEndPr/>
              <w:sdtContent>
                <w:r w:rsidR="004E6D05">
                  <w:rPr>
                    <w:rFonts w:ascii="MS Gothic" w:eastAsia="MS Gothic" w:hAnsi="MS Gothic" w:hint="eastAsia"/>
                    <w:shd w:val="clear" w:color="auto" w:fill="FFFFFF"/>
                  </w:rPr>
                  <w:t>☐</w:t>
                </w:r>
              </w:sdtContent>
            </w:sdt>
            <w:r w:rsidR="004E6D05">
              <w:rPr>
                <w:shd w:val="clear" w:color="auto" w:fill="FFFFFF"/>
              </w:rPr>
              <w:t xml:space="preserve"> Plagiarism-detection softwar</w:t>
            </w:r>
            <w:r w:rsidR="004E6D05" w:rsidRPr="007A2B3E">
              <w:rPr>
                <w:shd w:val="clear" w:color="auto" w:fill="FFFFFF"/>
              </w:rPr>
              <w:t xml:space="preserve">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may be used in this course.</w:t>
            </w:r>
          </w:p>
        </w:tc>
      </w:tr>
    </w:tbl>
    <w:p w14:paraId="655B572A" w14:textId="77777777" w:rsidR="003D6533" w:rsidRPr="007A2B3E" w:rsidRDefault="003D6533" w:rsidP="003D6533">
      <w:pPr>
        <w:pStyle w:val="NormalWeb"/>
        <w:ind w:left="720"/>
      </w:pPr>
      <w:r w:rsidRPr="007A2B3E">
        <w:rPr>
          <w:rFonts w:ascii="Arial" w:hAnsi="Arial" w:cs="Arial"/>
          <w:sz w:val="21"/>
          <w:szCs w:val="21"/>
        </w:rPr>
        <w:t xml:space="preserve">1. </w:t>
      </w:r>
      <w:r w:rsidRPr="007A2B3E">
        <w:rPr>
          <w:rFonts w:ascii="Arial" w:hAnsi="Arial" w:cs="Arial"/>
          <w:i/>
          <w:iCs/>
          <w:sz w:val="21"/>
          <w:szCs w:val="21"/>
        </w:rPr>
        <w:t xml:space="preserve">Rationale. </w:t>
      </w:r>
      <w:r w:rsidRPr="007A2B3E">
        <w:rPr>
          <w:rFonts w:ascii="Arial" w:hAnsi="Arial" w:cs="Arial"/>
          <w:sz w:val="21"/>
          <w:szCs w:val="21"/>
        </w:rPr>
        <w:t xml:space="preserve">The University believes in the right of all students to be part of a University community where academic integrity is expected, maintained, enforced, and safeguarded; it expects that all students will be evaluated and graded on their own individual work; it recognizes that students often have to use the ideas of others as expressed in written, published, or unpublished work in the preparation of essays, assignments, reports, theses, and publications. However, it expects that both the data and ideas obtained from </w:t>
      </w:r>
      <w:proofErr w:type="gramStart"/>
      <w:r w:rsidRPr="007A2B3E">
        <w:rPr>
          <w:rFonts w:ascii="Arial" w:hAnsi="Arial" w:cs="Arial"/>
          <w:sz w:val="21"/>
          <w:szCs w:val="21"/>
        </w:rPr>
        <w:t>any and all</w:t>
      </w:r>
      <w:proofErr w:type="gramEnd"/>
      <w:r w:rsidRPr="007A2B3E">
        <w:rPr>
          <w:rFonts w:ascii="Arial" w:hAnsi="Arial" w:cs="Arial"/>
          <w:sz w:val="21"/>
          <w:szCs w:val="21"/>
        </w:rPr>
        <w:t xml:space="preserve"> published or unpublished material will be properly acknowledged and sources disclosed. Failure to follow this practice constitutes plagiarism. The University, through the availability of plagiarism-detection software, desires to encourage responsible student behaviour, prevent plagiarism, improve student learning, and ensure greater accountability.</w:t>
      </w:r>
      <w:r w:rsidRPr="00DE0A57">
        <w:rPr>
          <w:rFonts w:ascii="Arial" w:hAnsi="Arial" w:cs="Arial"/>
          <w:sz w:val="21"/>
          <w:szCs w:val="21"/>
          <w:highlight w:val="yellow"/>
        </w:rPr>
        <w:br/>
      </w:r>
      <w:r w:rsidRPr="00DE0A57">
        <w:rPr>
          <w:rFonts w:ascii="Arial" w:hAnsi="Arial" w:cs="Arial"/>
          <w:sz w:val="21"/>
          <w:szCs w:val="21"/>
          <w:highlight w:val="yellow"/>
        </w:rPr>
        <w:br/>
      </w:r>
      <w:r w:rsidRPr="007A2B3E">
        <w:rPr>
          <w:rFonts w:ascii="Arial" w:hAnsi="Arial" w:cs="Arial"/>
          <w:sz w:val="21"/>
          <w:szCs w:val="21"/>
        </w:rPr>
        <w:t xml:space="preserve">2. </w:t>
      </w:r>
      <w:r w:rsidRPr="007A2B3E">
        <w:rPr>
          <w:rFonts w:ascii="Arial" w:hAnsi="Arial" w:cs="Arial"/>
          <w:i/>
          <w:iCs/>
          <w:sz w:val="21"/>
          <w:szCs w:val="21"/>
        </w:rPr>
        <w:t xml:space="preserve">Procedure. </w:t>
      </w:r>
      <w:r w:rsidRPr="007A2B3E">
        <w:rPr>
          <w:rFonts w:ascii="Arial" w:hAnsi="Arial" w:cs="Arial"/>
          <w:sz w:val="21"/>
          <w:szCs w:val="21"/>
        </w:rPr>
        <w:t xml:space="preserve">Plagiarism-detection software, </w:t>
      </w:r>
      <w:r w:rsidRPr="007537E6">
        <w:rPr>
          <w:rFonts w:ascii="Arial" w:hAnsi="Arial" w:cs="Arial"/>
          <w:sz w:val="21"/>
          <w:szCs w:val="21"/>
          <w:highlight w:val="yellow"/>
        </w:rPr>
        <w:t>[</w:t>
      </w:r>
      <w:r w:rsidRPr="007537E6">
        <w:rPr>
          <w:rFonts w:ascii="Arial" w:hAnsi="Arial" w:cs="Arial"/>
          <w:i/>
          <w:iCs/>
          <w:sz w:val="21"/>
          <w:szCs w:val="21"/>
          <w:highlight w:val="yellow"/>
        </w:rPr>
        <w:t>insert specific software name</w:t>
      </w:r>
      <w:r w:rsidRPr="007537E6">
        <w:rPr>
          <w:rFonts w:ascii="Arial" w:hAnsi="Arial" w:cs="Arial"/>
          <w:sz w:val="21"/>
          <w:szCs w:val="21"/>
          <w:highlight w:val="yellow"/>
        </w:rPr>
        <w:t>]</w:t>
      </w:r>
      <w:r w:rsidRPr="007A2B3E">
        <w:rPr>
          <w:rFonts w:ascii="Arial" w:hAnsi="Arial" w:cs="Arial"/>
          <w:i/>
          <w:iCs/>
          <w:sz w:val="21"/>
          <w:szCs w:val="21"/>
        </w:rPr>
        <w:t xml:space="preserve">, </w:t>
      </w:r>
      <w:r w:rsidRPr="007A2B3E">
        <w:rPr>
          <w:rFonts w:ascii="Arial" w:hAnsi="Arial" w:cs="Arial"/>
          <w:sz w:val="21"/>
          <w:szCs w:val="21"/>
        </w:rPr>
        <w:t xml:space="preserve">will be used for all student assignments in this course. You will be advised how to submit your assignments. Note that </w:t>
      </w:r>
      <w:r w:rsidRPr="007A2B3E">
        <w:rPr>
          <w:rFonts w:ascii="Arial" w:hAnsi="Arial" w:cs="Arial"/>
          <w:sz w:val="21"/>
          <w:szCs w:val="21"/>
        </w:rPr>
        <w:lastRenderedPageBreak/>
        <w:t>students’ assignments that are submitted to the plagiarism-detection software become part of the database. This assists in protecting your intellectual property. However, you also have the right to request that your assignment(s) not be run through the student assignments database. If you choose to do so, that request must be communicated to me in writing at the beginning of the course.</w:t>
      </w:r>
      <w:r w:rsidRPr="007A2B3E">
        <w:rPr>
          <w:rFonts w:ascii="Arial" w:hAnsi="Arial" w:cs="Arial"/>
          <w:sz w:val="21"/>
          <w:szCs w:val="21"/>
        </w:rPr>
        <w:br/>
        <w:t>__________________</w:t>
      </w:r>
    </w:p>
    <w:p w14:paraId="7C2BD6DF" w14:textId="77777777" w:rsidR="003D6533" w:rsidRPr="001C2CC5" w:rsidRDefault="003D6533" w:rsidP="003D6533">
      <w:pPr>
        <w:spacing w:after="240"/>
        <w:ind w:left="720"/>
        <w:rPr>
          <w:highlight w:val="yellow"/>
        </w:rPr>
      </w:pPr>
      <w:r w:rsidRPr="001C2CC5">
        <w:rPr>
          <w:rFonts w:ascii="Arial" w:hAnsi="Arial" w:cs="Arial"/>
          <w:i/>
          <w:iCs/>
          <w:sz w:val="21"/>
          <w:szCs w:val="21"/>
          <w:highlight w:val="yellow"/>
        </w:rPr>
        <w:t>Option 1:</w:t>
      </w:r>
      <w:r w:rsidRPr="001C2CC5">
        <w:rPr>
          <w:rFonts w:ascii="Arial" w:hAnsi="Arial" w:cs="Arial"/>
          <w:sz w:val="21"/>
          <w:szCs w:val="21"/>
          <w:highlight w:val="yellow"/>
        </w:rPr>
        <w:t xml:space="preserve"> Alternate clauses to replace sentences 1 and 2 of paragraph 2 above</w:t>
      </w:r>
    </w:p>
    <w:p w14:paraId="38DF2971"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t>• [Plagiarism-detection software] may be used for some or all student assignments in this course, at the instructor’s discretion. You may be asked to submit your assignments to the instructor in electronic form who will then submit the assignments to plagiarism-detection software if deemed necessary. (NOTE</w:t>
      </w:r>
      <w:proofErr w:type="gramStart"/>
      <w:r w:rsidRPr="001C2CC5">
        <w:rPr>
          <w:rFonts w:ascii="Arial" w:hAnsi="Arial" w:cs="Arial"/>
          <w:sz w:val="21"/>
          <w:szCs w:val="21"/>
          <w:highlight w:val="yellow"/>
        </w:rPr>
        <w:t>:  this</w:t>
      </w:r>
      <w:proofErr w:type="gramEnd"/>
      <w:r w:rsidRPr="001C2CC5">
        <w:rPr>
          <w:rFonts w:ascii="Arial" w:hAnsi="Arial" w:cs="Arial"/>
          <w:sz w:val="21"/>
          <w:szCs w:val="21"/>
          <w:highlight w:val="yellow"/>
        </w:rPr>
        <w:t xml:space="preserve"> depends on the plagiarism checking tool)</w:t>
      </w:r>
    </w:p>
    <w:p w14:paraId="6445946A"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t>• [Plagiarism-detection software] may be used for some or all student assignments in this course, at the instructor’s discretion. You may be asked to submit your assignments in electronic form directly to the plagiarism-detection software.</w:t>
      </w:r>
      <w:r w:rsidRPr="001C2CC5">
        <w:rPr>
          <w:rFonts w:ascii="Arial" w:hAnsi="Arial" w:cs="Arial"/>
          <w:i/>
          <w:iCs/>
          <w:sz w:val="21"/>
          <w:szCs w:val="21"/>
          <w:highlight w:val="yellow"/>
        </w:rPr>
        <w:br/>
      </w:r>
      <w:r w:rsidRPr="001C2CC5">
        <w:rPr>
          <w:rFonts w:ascii="Arial" w:hAnsi="Arial" w:cs="Arial"/>
          <w:i/>
          <w:iCs/>
          <w:sz w:val="21"/>
          <w:szCs w:val="21"/>
          <w:highlight w:val="yellow"/>
        </w:rPr>
        <w:br/>
        <w:t>Option 2:</w:t>
      </w:r>
      <w:r w:rsidRPr="001C2CC5">
        <w:rPr>
          <w:rFonts w:ascii="Arial" w:hAnsi="Arial" w:cs="Arial"/>
          <w:sz w:val="21"/>
          <w:szCs w:val="21"/>
          <w:highlight w:val="yellow"/>
        </w:rPr>
        <w:t xml:space="preserve"> Alternate clause to replace sentence 3 of paragraph 2 above where the professor makes an alternate arrangement regarding the submission of assignments to the database:</w:t>
      </w:r>
    </w:p>
    <w:p w14:paraId="5C5B8178" w14:textId="77777777" w:rsidR="003D6533" w:rsidRDefault="003D6533" w:rsidP="003D6533">
      <w:pPr>
        <w:pStyle w:val="NormalWeb"/>
        <w:ind w:left="720"/>
        <w:rPr>
          <w:rFonts w:ascii="Arial" w:hAnsi="Arial" w:cs="Arial"/>
          <w:sz w:val="21"/>
          <w:szCs w:val="21"/>
        </w:rPr>
      </w:pPr>
      <w:r w:rsidRPr="001C2CC5">
        <w:rPr>
          <w:rFonts w:ascii="Arial" w:hAnsi="Arial" w:cs="Arial"/>
          <w:sz w:val="21"/>
          <w:szCs w:val="21"/>
          <w:highlight w:val="yellow"/>
        </w:rPr>
        <w:t xml:space="preserve">• Note that students’ assignments that are submitted to the plagiarism-detection software will not become part of the institutional database </w:t>
      </w:r>
      <w:proofErr w:type="gramStart"/>
      <w:r w:rsidRPr="001C2CC5">
        <w:rPr>
          <w:rFonts w:ascii="Arial" w:hAnsi="Arial" w:cs="Arial"/>
          <w:sz w:val="21"/>
          <w:szCs w:val="21"/>
          <w:highlight w:val="yellow"/>
        </w:rPr>
        <w:t>as a result of</w:t>
      </w:r>
      <w:proofErr w:type="gramEnd"/>
      <w:r w:rsidRPr="001C2CC5">
        <w:rPr>
          <w:rFonts w:ascii="Arial" w:hAnsi="Arial" w:cs="Arial"/>
          <w:sz w:val="21"/>
          <w:szCs w:val="21"/>
          <w:highlight w:val="yellow"/>
        </w:rPr>
        <w:t xml:space="preserve"> the instructor’s choosing that option for this course.</w:t>
      </w:r>
    </w:p>
    <w:p w14:paraId="3D82C611" w14:textId="77777777" w:rsidR="003D6533" w:rsidRPr="007A2B3E" w:rsidRDefault="003D6533" w:rsidP="003D6533">
      <w:pPr>
        <w:pStyle w:val="NormalWeb"/>
        <w:ind w:left="720"/>
      </w:pPr>
      <w:r w:rsidRPr="007A2B3E">
        <w:rPr>
          <w:rFonts w:ascii="Arial" w:hAnsi="Arial" w:cs="Arial"/>
          <w:sz w:val="21"/>
          <w:szCs w:val="21"/>
        </w:rPr>
        <w:t>___________________</w:t>
      </w:r>
    </w:p>
    <w:p w14:paraId="5CF53C1C" w14:textId="77777777" w:rsidR="003D6533" w:rsidRDefault="003D6533" w:rsidP="003D6533">
      <w:pPr>
        <w:spacing w:after="240"/>
        <w:ind w:left="720"/>
      </w:pPr>
      <w:r w:rsidRPr="007A2B3E">
        <w:rPr>
          <w:rFonts w:ascii="Arial" w:hAnsi="Arial" w:cs="Arial"/>
          <w:sz w:val="21"/>
          <w:szCs w:val="21"/>
        </w:rPr>
        <w:t xml:space="preserve"> 3. </w:t>
      </w:r>
      <w:r w:rsidRPr="007A2B3E">
        <w:rPr>
          <w:rFonts w:ascii="Arial" w:hAnsi="Arial" w:cs="Arial"/>
          <w:i/>
          <w:iCs/>
          <w:sz w:val="21"/>
          <w:szCs w:val="21"/>
        </w:rPr>
        <w:t>Privacy and Copyright.</w:t>
      </w:r>
      <w:r w:rsidRPr="007A2B3E">
        <w:rPr>
          <w:rFonts w:ascii="Arial" w:hAnsi="Arial" w:cs="Arial"/>
          <w:sz w:val="21"/>
          <w:szCs w:val="21"/>
        </w:rPr>
        <w:t xml:space="preserve"> Your privacy is protected even if your name and/or student number is on your assignments because the plagiarism-detection software does not make students’ assignments available to outside third parties. Further, you retain the copyright in your work. Copyright, in relation to a work, is defined in Canada’s Copyright Act, R.S.C. 1985, c. C-42, s. 3(1), which is available on the Department of Justice Canada website. Plagiarism-detection software use of student work complies with Canadian copyright and privacy laws.</w:t>
      </w:r>
      <w:r w:rsidRPr="007A2B3E">
        <w:rPr>
          <w:rFonts w:ascii="Arial" w:hAnsi="Arial" w:cs="Arial"/>
          <w:sz w:val="21"/>
          <w:szCs w:val="21"/>
        </w:rPr>
        <w:br/>
      </w:r>
      <w:r w:rsidRPr="007A2B3E">
        <w:rPr>
          <w:rFonts w:ascii="Arial" w:hAnsi="Arial" w:cs="Arial"/>
          <w:sz w:val="21"/>
          <w:szCs w:val="21"/>
        </w:rPr>
        <w:br/>
        <w:t xml:space="preserve">4. </w:t>
      </w:r>
      <w:r w:rsidRPr="007A2B3E">
        <w:rPr>
          <w:rFonts w:ascii="Arial" w:hAnsi="Arial" w:cs="Arial"/>
          <w:i/>
          <w:iCs/>
          <w:sz w:val="21"/>
          <w:szCs w:val="21"/>
        </w:rPr>
        <w:t>Originality Reports.</w:t>
      </w:r>
      <w:r w:rsidRPr="007A2B3E">
        <w:rPr>
          <w:rFonts w:ascii="Arial" w:hAnsi="Arial" w:cs="Arial"/>
          <w:sz w:val="21"/>
          <w:szCs w:val="21"/>
        </w:rPr>
        <w:t xml:space="preserve"> If the results of an originality report may be used to charge you with academic misconduct, you will be notified of the result of the report, and you will be given the opportunity to respond before any disciplinary penalty is imposed.</w:t>
      </w:r>
      <w:r w:rsidRPr="007A2B3E">
        <w:rPr>
          <w:rFonts w:ascii="Arial" w:hAnsi="Arial" w:cs="Arial"/>
          <w:sz w:val="21"/>
          <w:szCs w:val="21"/>
        </w:rPr>
        <w:br/>
      </w:r>
      <w:r w:rsidRPr="007A2B3E">
        <w:rPr>
          <w:rFonts w:ascii="Arial" w:hAnsi="Arial" w:cs="Arial"/>
          <w:sz w:val="21"/>
          <w:szCs w:val="21"/>
        </w:rPr>
        <w:br/>
        <w:t xml:space="preserve">5.  Plagiarism.  Information about plagiarism and appropriate acknowledgement of sources can be found at the Office of Academic Integrity: </w:t>
      </w:r>
      <w:hyperlink r:id="rId11" w:history="1">
        <w:r w:rsidRPr="007A2B3E">
          <w:rPr>
            <w:rStyle w:val="Hyperlink"/>
            <w:rFonts w:ascii="Arial" w:hAnsi="Arial" w:cs="Arial"/>
            <w:sz w:val="21"/>
            <w:szCs w:val="21"/>
          </w:rPr>
          <w:t>http://www1.uwindsor.ca/academicintegrity/</w:t>
        </w:r>
      </w:hyperlink>
      <w:bookmarkStart w:id="37" w:name="_Toc316473106"/>
    </w:p>
    <w:p w14:paraId="5A8642F8" w14:textId="77777777" w:rsidR="00CB77C4" w:rsidRPr="00E73518" w:rsidRDefault="00CB77C4" w:rsidP="00CB77C4">
      <w:pPr>
        <w:pStyle w:val="Heading3"/>
        <w:rPr>
          <w:i/>
          <w:lang w:val="en-US"/>
        </w:rPr>
      </w:pPr>
      <w:bookmarkStart w:id="38" w:name="_Toc316461270"/>
      <w:bookmarkStart w:id="39" w:name="_Toc316461692"/>
      <w:bookmarkStart w:id="40" w:name="_Toc316464758"/>
      <w:bookmarkStart w:id="41" w:name="_Toc316465478"/>
      <w:bookmarkStart w:id="42" w:name="_Toc316470991"/>
      <w:bookmarkStart w:id="43" w:name="_Toc316471103"/>
      <w:bookmarkStart w:id="44" w:name="_Toc316472902"/>
      <w:bookmarkStart w:id="45" w:name="_Toc316473115"/>
      <w:bookmarkEnd w:id="37"/>
      <w:r w:rsidRPr="00E73518">
        <w:rPr>
          <w:i/>
          <w:lang w:val="en-US"/>
        </w:rPr>
        <w:t>Definition of Plagiarism</w:t>
      </w:r>
    </w:p>
    <w:p w14:paraId="6BC410D0" w14:textId="77777777" w:rsidR="00CB77C4" w:rsidRPr="00E73518" w:rsidRDefault="00CB77C4" w:rsidP="00CB77C4">
      <w:pPr>
        <w:rPr>
          <w:lang w:val="en-US"/>
        </w:rPr>
      </w:pPr>
      <w:r w:rsidRPr="00E73518">
        <w:rPr>
          <w:lang w:val="en-US"/>
        </w:rPr>
        <w:t xml:space="preserve">Source: </w:t>
      </w:r>
      <w:hyperlink r:id="rId12" w:history="1">
        <w:r w:rsidRPr="00E73518">
          <w:rPr>
            <w:rStyle w:val="Hyperlink"/>
            <w:i/>
            <w:lang w:val="en-US"/>
          </w:rPr>
          <w:t>Student Code of Conduct</w:t>
        </w:r>
      </w:hyperlink>
      <w:r w:rsidRPr="00E73518">
        <w:rPr>
          <w:lang w:val="en-US"/>
        </w:rPr>
        <w:t> </w:t>
      </w:r>
    </w:p>
    <w:p w14:paraId="5BC5EAE8" w14:textId="77777777" w:rsidR="00CB77C4" w:rsidRDefault="00CB77C4" w:rsidP="00CB77C4">
      <w:pPr>
        <w:ind w:left="720"/>
        <w:rPr>
          <w:b/>
          <w:bCs/>
          <w:iCs/>
          <w:lang w:val="en-US"/>
        </w:rPr>
      </w:pPr>
      <w:r w:rsidRPr="00E73518">
        <w:rPr>
          <w:iCs/>
          <w:lang w:val="en-US"/>
        </w:rPr>
        <w:t xml:space="preserve">Plagiarism: the act of copying, reproducing or paraphrasing portions of someone else's published or unpublished material (from any source, including the internet), without proper acknowledgement. Plagiarism applies to all intellectual endeavours: creation and presentation of music, drawings, designs, dance, photography and other artistic and technical works. In the case of oral presentations, the use of material that is not one’s own, without proper acknowledgment or attribution, constitutes plagiarism and, hence, academic </w:t>
      </w:r>
      <w:r w:rsidRPr="00E73518">
        <w:rPr>
          <w:iCs/>
          <w:lang w:val="en-US"/>
        </w:rPr>
        <w:lastRenderedPageBreak/>
        <w:t>dishonesty.  (Students have the responsibility to learn and use the conventions of documentation as accepted in their area of study.)</w:t>
      </w:r>
    </w:p>
    <w:bookmarkEnd w:id="38"/>
    <w:bookmarkEnd w:id="39"/>
    <w:bookmarkEnd w:id="40"/>
    <w:bookmarkEnd w:id="41"/>
    <w:bookmarkEnd w:id="42"/>
    <w:bookmarkEnd w:id="43"/>
    <w:bookmarkEnd w:id="44"/>
    <w:bookmarkEnd w:id="45"/>
    <w:p w14:paraId="22FE0C19" w14:textId="77777777" w:rsidR="00CB77C4" w:rsidRDefault="00CB77C4" w:rsidP="004F494F">
      <w:pPr>
        <w:pStyle w:val="Heading3"/>
        <w:rPr>
          <w:lang w:val="en-US"/>
        </w:rPr>
      </w:pPr>
    </w:p>
    <w:p w14:paraId="0FF80D68" w14:textId="76C29C96" w:rsidR="004F494F" w:rsidRDefault="004F494F" w:rsidP="004F494F">
      <w:pPr>
        <w:pStyle w:val="Heading3"/>
        <w:rPr>
          <w:lang w:val="en-US"/>
        </w:rPr>
      </w:pPr>
      <w:r>
        <w:rPr>
          <w:lang w:val="en-US"/>
        </w:rPr>
        <w:t>Use of Generative Artificial Intelligence (AI)</w:t>
      </w:r>
    </w:p>
    <w:p w14:paraId="3A26FF30" w14:textId="77777777" w:rsidR="004F494F" w:rsidRPr="008E3642" w:rsidRDefault="004F494F" w:rsidP="004F494F">
      <w:pPr>
        <w:ind w:left="720"/>
        <w:rPr>
          <w:b/>
          <w:bCs/>
          <w:highlight w:val="yellow"/>
        </w:rPr>
      </w:pPr>
      <w:r w:rsidRPr="008E3642">
        <w:rPr>
          <w:b/>
          <w:bCs/>
          <w:highlight w:val="yellow"/>
        </w:rPr>
        <w:t>Use Prohibited</w:t>
      </w:r>
    </w:p>
    <w:p w14:paraId="051894F4" w14:textId="77777777" w:rsidR="004F494F" w:rsidRPr="008E3642" w:rsidRDefault="004F494F" w:rsidP="004F494F">
      <w:pPr>
        <w:ind w:left="720"/>
        <w:rPr>
          <w:highlight w:val="yellow"/>
        </w:rPr>
      </w:pPr>
      <w:r w:rsidRPr="008E3642">
        <w:rPr>
          <w:b/>
          <w:bCs/>
          <w:highlight w:val="yellow"/>
        </w:rPr>
        <w:t xml:space="preserve">Example 1: </w:t>
      </w:r>
      <w:r w:rsidRPr="008E3642">
        <w:rPr>
          <w:highlight w:val="yellow"/>
        </w:rPr>
        <w:t xml:space="preserve">In this course, use of any generative AI system (including, but not limited to ChatGPT,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is considered an unauthorized aid that may provide an unearned </w:t>
      </w:r>
      <w:proofErr w:type="gramStart"/>
      <w:r w:rsidRPr="008E3642">
        <w:rPr>
          <w:highlight w:val="yellow"/>
        </w:rPr>
        <w:t>advantage, and</w:t>
      </w:r>
      <w:proofErr w:type="gramEnd"/>
      <w:r w:rsidRPr="008E3642">
        <w:rPr>
          <w:highlight w:val="yellow"/>
        </w:rPr>
        <w:t xml:space="preserve"> therefore may not be used in the creation of work submitted for grades or as part of any assignment in this class. Use of generative AI systems in graded assignments for this course is considered academic misconduct and may be subject to discipline under Bylaw 31: Academic Integrity.</w:t>
      </w:r>
    </w:p>
    <w:p w14:paraId="1B17172E"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are considered unauthorized aids in this course. Use of generative AI is not permitted in any stages of the [e.g. writing process, creative process, image creation process] on any assignment in this course. Use in this way will be considered academic misconduct and may be subject to discipline under Bylaw 31: Academic Integrity.</w:t>
      </w:r>
    </w:p>
    <w:p w14:paraId="5FE0FE93"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The use of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etc.) are not permitted in this class; therefore, any use of AI tools for work in this class will be considered a violation of the University’s Student Code of Conduct, since the work is not completely your own, and may be subject to discipline under Bylaw 31: Academic Integrity.</w:t>
      </w:r>
    </w:p>
    <w:p w14:paraId="55933673"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The use of generative artificial intelligence tools is strictly prohibited in all assignments in this course, unless explicitly stated otherwise by the instructor.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unauthorized aids constitutes academic misconduct and may be subject to discipline under Bylaw 31: Academic Integrity.</w:t>
      </w:r>
    </w:p>
    <w:p w14:paraId="0B9CCCF2" w14:textId="77777777" w:rsidR="004F494F" w:rsidRPr="008E3642" w:rsidRDefault="004F494F" w:rsidP="004F494F">
      <w:pPr>
        <w:ind w:left="720"/>
        <w:rPr>
          <w:b/>
          <w:bCs/>
          <w:highlight w:val="yellow"/>
        </w:rPr>
      </w:pPr>
      <w:r w:rsidRPr="008E3642">
        <w:rPr>
          <w:b/>
          <w:bCs/>
          <w:highlight w:val="yellow"/>
        </w:rPr>
        <w:t>Some Permitted Uses</w:t>
      </w:r>
    </w:p>
    <w:p w14:paraId="196F1A5C" w14:textId="77777777" w:rsidR="004F494F" w:rsidRPr="008E3642" w:rsidRDefault="004F494F" w:rsidP="004F494F">
      <w:pPr>
        <w:ind w:left="720"/>
        <w:rPr>
          <w:highlight w:val="yellow"/>
        </w:rPr>
      </w:pPr>
      <w:r w:rsidRPr="008E3642">
        <w:rPr>
          <w:b/>
          <w:bCs/>
          <w:highlight w:val="yellow"/>
        </w:rPr>
        <w:t>Example 1:</w:t>
      </w:r>
      <w:r w:rsidRPr="008E3642">
        <w:rPr>
          <w:highlight w:val="yellow"/>
        </w:rPr>
        <w:t xml:space="preserve"> Students may use generative AI in this course in accordance with the guidelines outlined for each assessment, so long as the use of generative AI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generative AI outside assessment guidelines or without citation will constitute academic misconduct and may be subject to discipline under Bylaw 31: Academic Integrity. It is the student’s responsibility to be clear on the limitations for each assessment, the expectations for citation, and to do so appropriately.</w:t>
      </w:r>
    </w:p>
    <w:p w14:paraId="565308F9"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xml:space="preserve">, and Midjourney, may be used for any assignment in this course with appropriate acknowledgement and citation. Examples of citing AI language models </w:t>
      </w:r>
      <w:r w:rsidRPr="008E3642">
        <w:rPr>
          <w:highlight w:val="yellow"/>
        </w:rPr>
        <w:lastRenderedPageBreak/>
        <w:t>are available at: libguides.umn.edu/</w:t>
      </w:r>
      <w:proofErr w:type="spellStart"/>
      <w:r w:rsidRPr="008E3642">
        <w:rPr>
          <w:highlight w:val="yellow"/>
        </w:rPr>
        <w:t>chatgpt</w:t>
      </w:r>
      <w:proofErr w:type="spellEnd"/>
      <w:r w:rsidRPr="008E3642">
        <w:rPr>
          <w:highlight w:val="yellow"/>
        </w:rPr>
        <w:t xml:space="preserve"> [or provide an alternative reference appropriate for your class]. You are responsible for fact-checking statements composed by AI language models. Failure to acknowledge or cite GAI use will constitute academic misconduct and may be subject to discipline under Bylaw 31: Academic Integrity.</w:t>
      </w:r>
    </w:p>
    <w:p w14:paraId="4A8C1239"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Students may use generative AI for [insert acceptable uses e.g. composing, editing, translating, outlining, brainstorming, revising, etc.] their work throughout this course, so long as the use of these tools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generative AI outside the stated use of [e.g. composing, editing, translating, outlining, brainstorming, revising, etc.], or without citation/acknowledgement constitutes academic misconduct and may be subject to discipline under Bylaw 31: Academic Integrity. It is the student’s responsibility to be clear on the limitations and expectations for use and to do so appropriately.</w:t>
      </w:r>
    </w:p>
    <w:p w14:paraId="7AA3DF68"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and Midjourney, may be used for [insert assignments they can use it for e.g. assignment types A, B &amp; C] with appropriate citation/acknowledgement, but not for [insert assignments they can’t use it for e.g. assignment types D, E &amp; F]. If you are in doubt as to whether your plan for using AI is considered appropriate in this course, I encourage you to discuss your ideas with me. Examples of citing AI language models are available at: www.libguides.umn.edu/chatgpt [or provide an alternative reference appropriate for your class]. You are responsible for fact checking statements composed by AI language models. Failure to acknowledge or cite generative AI use will constitute academic misconduct and may be subject to discipline under Bylaw 31: Academic Integrity.</w:t>
      </w:r>
    </w:p>
    <w:p w14:paraId="7BBE9CA7" w14:textId="77777777" w:rsidR="004F494F" w:rsidRPr="008E3642" w:rsidRDefault="004F494F" w:rsidP="004F494F">
      <w:pPr>
        <w:ind w:left="720"/>
        <w:rPr>
          <w:highlight w:val="yellow"/>
        </w:rPr>
      </w:pPr>
      <w:r w:rsidRPr="008E3642">
        <w:rPr>
          <w:b/>
          <w:bCs/>
          <w:highlight w:val="yellow"/>
        </w:rPr>
        <w:t>Example 5:</w:t>
      </w:r>
      <w:r w:rsidRPr="008E3642">
        <w:rPr>
          <w:highlight w:val="yellow"/>
        </w:rPr>
        <w:t xml:space="preserve"> You may use the following specific AI tools in completing assignments for this course [list approved tools] with appropriate acknowledgement and citation. No other generative AI tools or technologies are permitted for assessed work. If you are unclear about the use of AI tools or applications for coursework, please speak with me as soon as possible.</w:t>
      </w:r>
    </w:p>
    <w:p w14:paraId="5A8CA6E1" w14:textId="77777777" w:rsidR="004F494F" w:rsidRPr="008E3642" w:rsidRDefault="004F494F" w:rsidP="004F494F">
      <w:pPr>
        <w:ind w:left="720"/>
        <w:rPr>
          <w:highlight w:val="yellow"/>
        </w:rPr>
      </w:pPr>
      <w:r w:rsidRPr="008E3642">
        <w:rPr>
          <w:b/>
          <w:bCs/>
          <w:highlight w:val="yellow"/>
        </w:rPr>
        <w:t>Example 6:</w:t>
      </w:r>
      <w:r w:rsidRPr="008E3642">
        <w:rPr>
          <w:highlight w:val="yellow"/>
        </w:rPr>
        <w:t xml:space="preserve"> Students are permitted to use artificial intelligence tools, including generative AI, to gather information, review concepts or to help produce assignments.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and other artificial intelligence tools. However, students are ultimately accountable for the work they submit, and any content generated or supported by an artificial intelligence tool must be cited </w:t>
      </w:r>
      <w:proofErr w:type="gramStart"/>
      <w:r w:rsidRPr="008E3642">
        <w:rPr>
          <w:highlight w:val="yellow"/>
        </w:rPr>
        <w:t>appropriately, and</w:t>
      </w:r>
      <w:proofErr w:type="gramEnd"/>
      <w:r w:rsidRPr="008E3642">
        <w:rPr>
          <w:highlight w:val="yellow"/>
        </w:rPr>
        <w:t xml:space="preserve"> checked for accuracy.</w:t>
      </w:r>
    </w:p>
    <w:p w14:paraId="60EAFB73" w14:textId="390ECAC8" w:rsidR="004F494F" w:rsidRPr="008E3642" w:rsidRDefault="004F494F" w:rsidP="004F494F">
      <w:pPr>
        <w:ind w:left="720"/>
        <w:rPr>
          <w:b/>
          <w:bCs/>
          <w:highlight w:val="yellow"/>
        </w:rPr>
      </w:pPr>
      <w:r w:rsidRPr="008E3642">
        <w:rPr>
          <w:b/>
          <w:bCs/>
          <w:highlight w:val="yellow"/>
        </w:rPr>
        <w:t xml:space="preserve">Unrestricted </w:t>
      </w:r>
      <w:r w:rsidR="00AE065F">
        <w:rPr>
          <w:b/>
          <w:bCs/>
          <w:highlight w:val="yellow"/>
        </w:rPr>
        <w:t>R</w:t>
      </w:r>
      <w:r w:rsidRPr="008E3642">
        <w:rPr>
          <w:b/>
          <w:bCs/>
          <w:highlight w:val="yellow"/>
        </w:rPr>
        <w:t xml:space="preserve">esponsible </w:t>
      </w:r>
      <w:r w:rsidR="00AE065F">
        <w:rPr>
          <w:b/>
          <w:bCs/>
          <w:highlight w:val="yellow"/>
        </w:rPr>
        <w:t>U</w:t>
      </w:r>
      <w:r w:rsidRPr="008E3642">
        <w:rPr>
          <w:b/>
          <w:bCs/>
          <w:highlight w:val="yellow"/>
        </w:rPr>
        <w:t>se</w:t>
      </w:r>
    </w:p>
    <w:p w14:paraId="31BD5254" w14:textId="77777777" w:rsidR="004F494F" w:rsidRDefault="004F494F" w:rsidP="004F494F">
      <w:pPr>
        <w:ind w:left="720"/>
        <w:rPr>
          <w:lang w:val="en-US"/>
        </w:rPr>
      </w:pPr>
      <w:r w:rsidRPr="008E3642">
        <w:rPr>
          <w:b/>
          <w:bCs/>
          <w:highlight w:val="yellow"/>
        </w:rPr>
        <w:t>Example 1:</w:t>
      </w:r>
      <w:r w:rsidRPr="008E3642">
        <w:rPr>
          <w:highlight w:val="yellow"/>
        </w:rPr>
        <w:t xml:space="preserve"> Students may use generative AI,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throughout this course in whatever way enhances their learning; no special documentation or citation is required. However, it is good practice to be transparent about where generative AI is used in your work and how.</w:t>
      </w:r>
    </w:p>
    <w:p w14:paraId="44B243FD" w14:textId="18D77E66" w:rsidR="00CB77C4" w:rsidRPr="00051EBC" w:rsidRDefault="00CB77C4" w:rsidP="00CB77C4">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720"/>
          <w:tab w:val="left" w:pos="2160"/>
          <w:tab w:val="left" w:pos="2880"/>
          <w:tab w:val="left" w:pos="3600"/>
          <w:tab w:val="left" w:pos="4320"/>
          <w:tab w:val="left" w:pos="5040"/>
          <w:tab w:val="left" w:pos="5760"/>
          <w:tab w:val="left" w:pos="6480"/>
          <w:tab w:val="left" w:pos="7200"/>
          <w:tab w:val="left" w:pos="7920"/>
          <w:tab w:val="right" w:pos="8640"/>
        </w:tabs>
        <w:rPr>
          <w:rFonts w:ascii="Arial" w:hAnsi="Arial" w:cs="Arial"/>
          <w:b/>
          <w:sz w:val="22"/>
          <w:szCs w:val="22"/>
          <w:highlight w:val="cyan"/>
          <w:lang w:val="en-CA"/>
        </w:rPr>
      </w:pPr>
      <w:r w:rsidRPr="00051EBC">
        <w:rPr>
          <w:rFonts w:ascii="Arial" w:hAnsi="Arial" w:cs="Arial"/>
          <w:b/>
          <w:sz w:val="22"/>
          <w:szCs w:val="22"/>
          <w:highlight w:val="cyan"/>
          <w:lang w:val="en-CA"/>
        </w:rPr>
        <w:lastRenderedPageBreak/>
        <w:t xml:space="preserve">Use of </w:t>
      </w:r>
      <w:r w:rsidR="00AE065F">
        <w:rPr>
          <w:rFonts w:ascii="Arial" w:hAnsi="Arial" w:cs="Arial"/>
          <w:b/>
          <w:sz w:val="22"/>
          <w:szCs w:val="22"/>
          <w:highlight w:val="cyan"/>
          <w:lang w:val="en-CA"/>
        </w:rPr>
        <w:t>U</w:t>
      </w:r>
      <w:r w:rsidRPr="00051EBC">
        <w:rPr>
          <w:rFonts w:ascii="Arial" w:hAnsi="Arial" w:cs="Arial"/>
          <w:b/>
          <w:sz w:val="22"/>
          <w:szCs w:val="22"/>
          <w:highlight w:val="cyan"/>
          <w:lang w:val="en-CA"/>
        </w:rPr>
        <w:t xml:space="preserve">nauthorized </w:t>
      </w:r>
      <w:r w:rsidR="00AE065F">
        <w:rPr>
          <w:rFonts w:ascii="Arial" w:hAnsi="Arial" w:cs="Arial"/>
          <w:b/>
          <w:sz w:val="22"/>
          <w:szCs w:val="22"/>
          <w:highlight w:val="cyan"/>
          <w:lang w:val="en-CA"/>
        </w:rPr>
        <w:t>E</w:t>
      </w:r>
      <w:r w:rsidRPr="00051EBC">
        <w:rPr>
          <w:rFonts w:ascii="Arial" w:hAnsi="Arial" w:cs="Arial"/>
          <w:b/>
          <w:sz w:val="22"/>
          <w:szCs w:val="22"/>
          <w:highlight w:val="cyan"/>
          <w:lang w:val="en-CA"/>
        </w:rPr>
        <w:t xml:space="preserve">lectronic </w:t>
      </w:r>
      <w:r w:rsidR="00AE065F">
        <w:rPr>
          <w:rFonts w:ascii="Arial" w:hAnsi="Arial" w:cs="Arial"/>
          <w:b/>
          <w:sz w:val="22"/>
          <w:szCs w:val="22"/>
          <w:highlight w:val="cyan"/>
          <w:lang w:val="en-CA"/>
        </w:rPr>
        <w:t>D</w:t>
      </w:r>
      <w:r w:rsidRPr="00051EBC">
        <w:rPr>
          <w:rFonts w:ascii="Arial" w:hAnsi="Arial" w:cs="Arial"/>
          <w:b/>
          <w:sz w:val="22"/>
          <w:szCs w:val="22"/>
          <w:highlight w:val="cyan"/>
          <w:lang w:val="en-CA"/>
        </w:rPr>
        <w:t xml:space="preserve">evices </w:t>
      </w:r>
      <w:r w:rsidR="00AE065F">
        <w:rPr>
          <w:rFonts w:ascii="Arial" w:hAnsi="Arial" w:cs="Arial"/>
          <w:b/>
          <w:sz w:val="22"/>
          <w:szCs w:val="22"/>
          <w:highlight w:val="cyan"/>
          <w:lang w:val="en-CA"/>
        </w:rPr>
        <w:t>D</w:t>
      </w:r>
      <w:r w:rsidRPr="00051EBC">
        <w:rPr>
          <w:rFonts w:ascii="Arial" w:hAnsi="Arial" w:cs="Arial"/>
          <w:b/>
          <w:sz w:val="22"/>
          <w:szCs w:val="22"/>
          <w:highlight w:val="cyan"/>
          <w:lang w:val="en-CA"/>
        </w:rPr>
        <w:t xml:space="preserve">uring </w:t>
      </w:r>
      <w:r w:rsidR="00AE065F">
        <w:rPr>
          <w:rFonts w:ascii="Arial" w:hAnsi="Arial" w:cs="Arial"/>
          <w:b/>
          <w:sz w:val="22"/>
          <w:szCs w:val="22"/>
          <w:highlight w:val="cyan"/>
          <w:lang w:val="en-CA"/>
        </w:rPr>
        <w:t>T</w:t>
      </w:r>
      <w:r w:rsidRPr="00051EBC">
        <w:rPr>
          <w:rFonts w:ascii="Arial" w:hAnsi="Arial" w:cs="Arial"/>
          <w:b/>
          <w:sz w:val="22"/>
          <w:szCs w:val="22"/>
          <w:highlight w:val="cyan"/>
          <w:lang w:val="en-CA"/>
        </w:rPr>
        <w:t xml:space="preserve">ests and </w:t>
      </w:r>
      <w:r w:rsidR="00AE065F">
        <w:rPr>
          <w:rFonts w:ascii="Arial" w:hAnsi="Arial" w:cs="Arial"/>
          <w:b/>
          <w:sz w:val="22"/>
          <w:szCs w:val="22"/>
          <w:highlight w:val="cyan"/>
          <w:lang w:val="en-CA"/>
        </w:rPr>
        <w:t>E</w:t>
      </w:r>
      <w:r w:rsidRPr="00051EBC">
        <w:rPr>
          <w:rFonts w:ascii="Arial" w:hAnsi="Arial" w:cs="Arial"/>
          <w:b/>
          <w:sz w:val="22"/>
          <w:szCs w:val="22"/>
          <w:highlight w:val="cyan"/>
          <w:lang w:val="en-CA"/>
        </w:rPr>
        <w:t>xams</w:t>
      </w:r>
    </w:p>
    <w:p w14:paraId="05E71DAD" w14:textId="77777777" w:rsidR="00CB77C4" w:rsidRPr="00D45D5D" w:rsidRDefault="00CB77C4" w:rsidP="00CB1AE9">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720"/>
          <w:tab w:val="left" w:pos="2160"/>
          <w:tab w:val="left" w:pos="2880"/>
          <w:tab w:val="left" w:pos="3600"/>
          <w:tab w:val="left" w:pos="4320"/>
          <w:tab w:val="left" w:pos="5040"/>
          <w:tab w:val="left" w:pos="5760"/>
          <w:tab w:val="left" w:pos="6480"/>
          <w:tab w:val="left" w:pos="7200"/>
          <w:tab w:val="left" w:pos="7920"/>
          <w:tab w:val="right" w:pos="8640"/>
        </w:tabs>
        <w:ind w:left="720" w:firstLine="0"/>
        <w:rPr>
          <w:rFonts w:ascii="Arial" w:hAnsi="Arial" w:cs="Arial"/>
          <w:sz w:val="22"/>
          <w:szCs w:val="22"/>
          <w:lang w:val="en-CA"/>
        </w:rPr>
      </w:pPr>
      <w:r w:rsidRPr="00D45D5D">
        <w:rPr>
          <w:rFonts w:asciiTheme="minorHAnsi" w:hAnsiTheme="minorHAnsi" w:cstheme="minorHAnsi"/>
          <w:color w:val="242424"/>
          <w:sz w:val="22"/>
          <w:szCs w:val="22"/>
          <w:highlight w:val="cyan"/>
          <w:lang w:val="en-CA"/>
        </w:rPr>
        <w:t>The Faculty of Engineering views the possession of an unauthorized electronic device as a serious violation of exam and test rules, leading to disciplinary procedures under Senate Bylaw 31.  For first-time violations, students will receive a score of zero on the assessment and will be reported for academic misconduct. Repeated violations will lead to more severe consequences. Unauthorized electronic devices, such as cell phones, are considered a major form of academic misconduct due to their capabilities for data storage and retrieval, which can result in a zero for the entire course. Students are encouraged to review the full list of sanctions in the following document: </w:t>
      </w:r>
      <w:hyperlink r:id="rId13" w:tooltip="Original URL: https://www.uwindsor.ca/secretariat/sites/uwindsor.ca.secretariat/files/bylaw_31_-_appendix_a_-_sanctioning_guidelines_0.pdf. Click or tap if you trust this link." w:history="1">
        <w:r w:rsidRPr="00D45D5D">
          <w:rPr>
            <w:rStyle w:val="Hyperlink"/>
            <w:rFonts w:asciiTheme="minorHAnsi" w:hAnsiTheme="minorHAnsi" w:cstheme="minorHAnsi"/>
            <w:sz w:val="22"/>
            <w:szCs w:val="22"/>
            <w:highlight w:val="cyan"/>
            <w:lang w:val="en-CA"/>
          </w:rPr>
          <w:t>bylaw_31_-_appendix_a_-_sanctioning_guidelines_0.pdf</w:t>
        </w:r>
      </w:hyperlink>
      <w:r w:rsidRPr="00D45D5D">
        <w:rPr>
          <w:rFonts w:asciiTheme="minorHAnsi" w:hAnsiTheme="minorHAnsi" w:cstheme="minorHAnsi"/>
          <w:color w:val="242424"/>
          <w:sz w:val="22"/>
          <w:szCs w:val="22"/>
          <w:highlight w:val="cyan"/>
          <w:lang w:val="en-CA"/>
        </w:rPr>
        <w:t> .</w:t>
      </w:r>
    </w:p>
    <w:p w14:paraId="470C3B67" w14:textId="77777777" w:rsidR="004F494F" w:rsidRPr="00C026DA" w:rsidRDefault="004F494F" w:rsidP="004F494F">
      <w:pPr>
        <w:rPr>
          <w:lang w:val="en-US"/>
        </w:rPr>
      </w:pPr>
    </w:p>
    <w:p w14:paraId="387D3381" w14:textId="77777777" w:rsidR="008A4DBD" w:rsidRPr="00350927" w:rsidRDefault="008A4DBD" w:rsidP="008A4DBD">
      <w:pPr>
        <w:pStyle w:val="Heading3"/>
        <w:rPr>
          <w:sz w:val="24"/>
          <w:szCs w:val="24"/>
        </w:rPr>
      </w:pPr>
      <w:r>
        <w:rPr>
          <w:sz w:val="24"/>
          <w:szCs w:val="24"/>
        </w:rPr>
        <w:t xml:space="preserve">Information for Students about Course Procedures </w:t>
      </w:r>
    </w:p>
    <w:p w14:paraId="362DA359" w14:textId="77777777" w:rsidR="008A4DBD" w:rsidRDefault="008A4DBD" w:rsidP="008A4DBD">
      <w:pPr>
        <w:pStyle w:val="Heading3"/>
      </w:pPr>
      <w:r>
        <w:t xml:space="preserve">Assessment Considerations </w:t>
      </w:r>
    </w:p>
    <w:p w14:paraId="0FE04BC0" w14:textId="77777777" w:rsidR="008A4DBD" w:rsidRDefault="008A4DBD" w:rsidP="002A3437">
      <w:pPr>
        <w:pStyle w:val="Heading3"/>
        <w:numPr>
          <w:ilvl w:val="0"/>
          <w:numId w:val="5"/>
        </w:numPr>
      </w:pPr>
      <w:bookmarkStart w:id="46" w:name="_Toc316470986"/>
      <w:bookmarkStart w:id="47" w:name="_Toc316471098"/>
      <w:bookmarkStart w:id="48" w:name="_Toc316472897"/>
      <w:bookmarkStart w:id="49" w:name="_Toc316473110"/>
      <w:r>
        <w:t>Submission of Assignments</w:t>
      </w:r>
    </w:p>
    <w:p w14:paraId="2AC6C3FE" w14:textId="77777777" w:rsidR="008A4DBD" w:rsidRDefault="008A4DBD" w:rsidP="002A3437">
      <w:pPr>
        <w:pStyle w:val="ListParagraph"/>
        <w:numPr>
          <w:ilvl w:val="0"/>
          <w:numId w:val="7"/>
        </w:numPr>
        <w:rPr>
          <w:highlight w:val="yellow"/>
        </w:rPr>
      </w:pPr>
      <w:r w:rsidRPr="00A6651A">
        <w:rPr>
          <w:highlight w:val="yellow"/>
        </w:rPr>
        <w:t>All assignments will be submitted electronically through the course B</w:t>
      </w:r>
      <w:r>
        <w:rPr>
          <w:highlight w:val="yellow"/>
        </w:rPr>
        <w:t>rightspace</w:t>
      </w:r>
      <w:r w:rsidRPr="00A6651A">
        <w:rPr>
          <w:highlight w:val="yellow"/>
        </w:rPr>
        <w:t xml:space="preserve"> site.</w:t>
      </w:r>
    </w:p>
    <w:p w14:paraId="6D4ECD06" w14:textId="4EF5842A" w:rsidR="001F6B8E" w:rsidRPr="00150028" w:rsidRDefault="001F6B8E" w:rsidP="002A3437">
      <w:pPr>
        <w:pStyle w:val="ListParagraph"/>
        <w:numPr>
          <w:ilvl w:val="0"/>
          <w:numId w:val="7"/>
        </w:numPr>
        <w:rPr>
          <w:highlight w:val="cyan"/>
        </w:rPr>
      </w:pPr>
      <w:r w:rsidRPr="00150028">
        <w:rPr>
          <w:highlight w:val="cyan"/>
        </w:rPr>
        <w:t>[State any file format requirements or naming conventions, if applicable.]</w:t>
      </w:r>
    </w:p>
    <w:p w14:paraId="08790634" w14:textId="7DC0DC48" w:rsidR="001F6B8E" w:rsidRPr="00150028" w:rsidRDefault="00150028" w:rsidP="002A3437">
      <w:pPr>
        <w:pStyle w:val="ListParagraph"/>
        <w:numPr>
          <w:ilvl w:val="0"/>
          <w:numId w:val="7"/>
        </w:numPr>
        <w:rPr>
          <w:highlight w:val="cyan"/>
        </w:rPr>
      </w:pPr>
      <w:r w:rsidRPr="00150028">
        <w:rPr>
          <w:highlight w:val="cyan"/>
        </w:rPr>
        <w:t>[State any academic writing style expectations for assignments, reports, projects, etc.]</w:t>
      </w:r>
    </w:p>
    <w:p w14:paraId="2659A671" w14:textId="22726ED2" w:rsidR="008A4DBD" w:rsidRDefault="008A4DBD" w:rsidP="002A3437">
      <w:pPr>
        <w:pStyle w:val="Heading3"/>
        <w:numPr>
          <w:ilvl w:val="0"/>
          <w:numId w:val="5"/>
        </w:numPr>
      </w:pPr>
      <w:r w:rsidRPr="00532477">
        <w:t xml:space="preserve">Late </w:t>
      </w:r>
      <w:r w:rsidR="00AE065F">
        <w:t>A</w:t>
      </w:r>
      <w:r w:rsidRPr="00532477">
        <w:t xml:space="preserve">ssignments, </w:t>
      </w:r>
      <w:r w:rsidR="00AE065F">
        <w:t>R</w:t>
      </w:r>
      <w:r w:rsidRPr="00532477">
        <w:t xml:space="preserve">eports, or </w:t>
      </w:r>
      <w:r w:rsidR="00AE065F">
        <w:t>P</w:t>
      </w:r>
      <w:r w:rsidRPr="00532477">
        <w:t>rojects</w:t>
      </w:r>
      <w:bookmarkEnd w:id="46"/>
      <w:bookmarkEnd w:id="47"/>
      <w:bookmarkEnd w:id="48"/>
      <w:bookmarkEnd w:id="49"/>
    </w:p>
    <w:p w14:paraId="5852F53F" w14:textId="77777777" w:rsidR="008A4DBD" w:rsidRDefault="008A4DBD" w:rsidP="002A3437">
      <w:pPr>
        <w:pStyle w:val="ListParagraph"/>
        <w:numPr>
          <w:ilvl w:val="1"/>
          <w:numId w:val="5"/>
        </w:numPr>
      </w:pPr>
      <w:r>
        <w:t xml:space="preserve">It is expected that students who are </w:t>
      </w:r>
      <w:proofErr w:type="gramStart"/>
      <w:r>
        <w:t>experiencing difficulty</w:t>
      </w:r>
      <w:proofErr w:type="gramEnd"/>
      <w:r>
        <w:t xml:space="preserve"> meeting a deadline will contact the course instructor as soon as possible to discuss the situation in advance of the deadline.</w:t>
      </w:r>
    </w:p>
    <w:p w14:paraId="01975492" w14:textId="77777777" w:rsidR="008A4DBD" w:rsidRPr="00C921AD" w:rsidRDefault="008A4DBD" w:rsidP="002A3437">
      <w:pPr>
        <w:pStyle w:val="ListParagraph"/>
        <w:numPr>
          <w:ilvl w:val="1"/>
          <w:numId w:val="5"/>
        </w:numPr>
        <w:rPr>
          <w:highlight w:val="yellow"/>
        </w:rPr>
      </w:pPr>
      <w:r w:rsidRPr="00C921AD">
        <w:rPr>
          <w:highlight w:val="yellow"/>
        </w:rPr>
        <w:t>30 minutes late receives a 10% penalty; 1 hour late receives a 20% penalty; and after 1 hour it will not be accepted, and the student will receive 0</w:t>
      </w:r>
    </w:p>
    <w:p w14:paraId="259420FC" w14:textId="77777777" w:rsidR="008A4DBD" w:rsidRPr="00F9021E" w:rsidRDefault="008A4DBD" w:rsidP="002A3437">
      <w:pPr>
        <w:pStyle w:val="Heading3"/>
        <w:numPr>
          <w:ilvl w:val="0"/>
          <w:numId w:val="5"/>
        </w:numPr>
      </w:pPr>
      <w:r>
        <w:t>Missed Assignments, Tests, Reports, or Projects</w:t>
      </w:r>
    </w:p>
    <w:p w14:paraId="75FACD8E" w14:textId="77777777" w:rsidR="00AC129E" w:rsidRPr="00AC129E" w:rsidRDefault="008A4DBD" w:rsidP="00BC00A6">
      <w:pPr>
        <w:pStyle w:val="ListParagraph"/>
        <w:numPr>
          <w:ilvl w:val="1"/>
          <w:numId w:val="5"/>
        </w:numPr>
        <w:spacing w:after="0"/>
        <w:jc w:val="both"/>
        <w:rPr>
          <w:rFonts w:cstheme="minorHAnsi"/>
          <w:b/>
          <w:bCs/>
        </w:rPr>
      </w:pPr>
      <w:r>
        <w:rPr>
          <w:rFonts w:cstheme="minorHAnsi"/>
        </w:rPr>
        <w:t>Documentation must be submitted to the Office of the Associate Dean (</w:t>
      </w:r>
      <w:hyperlink r:id="rId14" w:history="1">
        <w:r w:rsidRPr="006F7EFD">
          <w:rPr>
            <w:rStyle w:val="Hyperlink"/>
            <w:rFonts w:cstheme="minorHAnsi"/>
          </w:rPr>
          <w:t>engadmin@uwindsor.ca</w:t>
        </w:r>
      </w:hyperlink>
      <w:r>
        <w:rPr>
          <w:rFonts w:cstheme="minorHAnsi"/>
        </w:rPr>
        <w:t xml:space="preserve">) no later than three business days following the absence. </w:t>
      </w:r>
    </w:p>
    <w:p w14:paraId="3C998361" w14:textId="579B2582" w:rsidR="00D242A4" w:rsidRPr="00D242A4" w:rsidRDefault="00D242A4" w:rsidP="00BC00A6">
      <w:pPr>
        <w:pStyle w:val="ListParagraph"/>
        <w:numPr>
          <w:ilvl w:val="1"/>
          <w:numId w:val="5"/>
        </w:numPr>
        <w:spacing w:after="0"/>
        <w:jc w:val="both"/>
        <w:rPr>
          <w:rFonts w:cstheme="minorHAnsi"/>
          <w:b/>
          <w:bCs/>
        </w:rPr>
      </w:pPr>
      <w:r w:rsidRPr="00D242A4">
        <w:rPr>
          <w:rFonts w:cstheme="minorHAnsi"/>
        </w:rPr>
        <w:t xml:space="preserve">The Associate Dean Academic will review the document, and the office will inform the instructor if the absence is considered valid. </w:t>
      </w:r>
      <w:r>
        <w:rPr>
          <w:rFonts w:cstheme="minorHAnsi"/>
        </w:rPr>
        <w:t>T</w:t>
      </w:r>
      <w:r w:rsidRPr="00D242A4">
        <w:rPr>
          <w:rFonts w:cstheme="minorHAnsi"/>
        </w:rPr>
        <w:t>he instructor</w:t>
      </w:r>
      <w:r>
        <w:rPr>
          <w:rFonts w:cstheme="minorHAnsi"/>
        </w:rPr>
        <w:t xml:space="preserve">s don’t </w:t>
      </w:r>
      <w:r w:rsidRPr="00D242A4">
        <w:rPr>
          <w:rFonts w:cstheme="minorHAnsi"/>
        </w:rPr>
        <w:t>accept written or verbal excuses from students.</w:t>
      </w:r>
    </w:p>
    <w:p w14:paraId="223AF1CC" w14:textId="77777777" w:rsidR="003E77B4" w:rsidRPr="003E77B4" w:rsidRDefault="008A4DBD" w:rsidP="00AB5773">
      <w:pPr>
        <w:pStyle w:val="ListParagraph"/>
        <w:numPr>
          <w:ilvl w:val="1"/>
          <w:numId w:val="5"/>
        </w:numPr>
        <w:tabs>
          <w:tab w:val="left" w:pos="72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rPr>
      </w:pPr>
      <w:r w:rsidRPr="003E77B4">
        <w:rPr>
          <w:rFonts w:cstheme="minorHAnsi"/>
        </w:rPr>
        <w:t xml:space="preserve">In all instances, students </w:t>
      </w:r>
      <w:r w:rsidR="00895452" w:rsidRPr="003E77B4">
        <w:rPr>
          <w:rFonts w:cstheme="minorHAnsi"/>
        </w:rPr>
        <w:t xml:space="preserve">who </w:t>
      </w:r>
      <w:r w:rsidRPr="003E77B4">
        <w:rPr>
          <w:rFonts w:cstheme="minorHAnsi"/>
        </w:rPr>
        <w:t xml:space="preserve">miss a test will be subject to a make-up test at </w:t>
      </w:r>
      <w:r w:rsidRPr="003E77B4">
        <w:rPr>
          <w:rFonts w:cstheme="minorHAnsi"/>
          <w:b/>
          <w:u w:val="single"/>
        </w:rPr>
        <w:t>the instructor’s earliest convenience</w:t>
      </w:r>
      <w:r w:rsidRPr="003E77B4">
        <w:rPr>
          <w:rFonts w:cstheme="minorHAnsi"/>
        </w:rPr>
        <w:t xml:space="preserve"> in a time slot that does not conflict with </w:t>
      </w:r>
      <w:r w:rsidR="00BC00A6" w:rsidRPr="003E77B4">
        <w:rPr>
          <w:rFonts w:cstheme="minorHAnsi"/>
        </w:rPr>
        <w:t>their</w:t>
      </w:r>
      <w:r w:rsidRPr="003E77B4">
        <w:rPr>
          <w:rFonts w:cstheme="minorHAnsi"/>
        </w:rPr>
        <w:t xml:space="preserve"> scheduled classes.  The test can be either an oral or </w:t>
      </w:r>
      <w:r w:rsidR="00BC00A6" w:rsidRPr="003E77B4">
        <w:rPr>
          <w:rFonts w:cstheme="minorHAnsi"/>
        </w:rPr>
        <w:t xml:space="preserve">a </w:t>
      </w:r>
      <w:r w:rsidRPr="003E77B4">
        <w:rPr>
          <w:rFonts w:cstheme="minorHAnsi"/>
        </w:rPr>
        <w:t>written examination.  There is no bargaining with the instructor to change the date of the make-up test.</w:t>
      </w:r>
      <w:r w:rsidR="00BC00A6" w:rsidRPr="003E77B4">
        <w:rPr>
          <w:rFonts w:cstheme="minorHAnsi"/>
        </w:rPr>
        <w:t xml:space="preserve"> </w:t>
      </w:r>
    </w:p>
    <w:p w14:paraId="206D7934" w14:textId="71B40544" w:rsidR="008A4DBD" w:rsidRPr="003E77B4" w:rsidRDefault="008A4DBD" w:rsidP="00AB5773">
      <w:pPr>
        <w:pStyle w:val="ListParagraph"/>
        <w:numPr>
          <w:ilvl w:val="1"/>
          <w:numId w:val="5"/>
        </w:numPr>
        <w:tabs>
          <w:tab w:val="left" w:pos="72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rPr>
      </w:pPr>
      <w:r w:rsidRPr="003E77B4">
        <w:rPr>
          <w:rFonts w:ascii="Arial" w:hAnsi="Arial" w:cs="Arial"/>
          <w:b/>
        </w:rPr>
        <w:t xml:space="preserve">Transferring the weight to the </w:t>
      </w:r>
      <w:r w:rsidRPr="003E77B4">
        <w:rPr>
          <w:rFonts w:ascii="Arial" w:hAnsi="Arial" w:cs="Arial"/>
          <w:b/>
          <w:highlight w:val="yellow"/>
        </w:rPr>
        <w:t>midterm/final exam</w:t>
      </w:r>
      <w:r w:rsidRPr="003E77B4">
        <w:rPr>
          <w:rFonts w:ascii="Arial" w:hAnsi="Arial" w:cs="Arial"/>
          <w:b/>
        </w:rPr>
        <w:t xml:space="preserve"> may apply, if deemed appropriate.</w:t>
      </w:r>
    </w:p>
    <w:p w14:paraId="0F7201D1" w14:textId="7C20D288" w:rsidR="008A4DBD" w:rsidRPr="005321CE" w:rsidRDefault="008A4DBD" w:rsidP="002A3437">
      <w:pPr>
        <w:pStyle w:val="ListParagraph"/>
        <w:numPr>
          <w:ilvl w:val="0"/>
          <w:numId w:val="5"/>
        </w:numPr>
        <w:spacing w:after="0"/>
        <w:rPr>
          <w:b/>
        </w:rPr>
      </w:pPr>
      <w:r w:rsidRPr="005321CE">
        <w:rPr>
          <w:b/>
        </w:rPr>
        <w:t xml:space="preserve">Late Registration </w:t>
      </w:r>
      <w:r w:rsidR="000746C9">
        <w:rPr>
          <w:b/>
        </w:rPr>
        <w:t>i</w:t>
      </w:r>
      <w:r w:rsidRPr="005321CE">
        <w:rPr>
          <w:b/>
        </w:rPr>
        <w:t>nto Course</w:t>
      </w:r>
    </w:p>
    <w:p w14:paraId="23BC79A2" w14:textId="493D85B6" w:rsidR="008A4DBD" w:rsidRDefault="008A4DBD" w:rsidP="002A3437">
      <w:pPr>
        <w:pStyle w:val="ListParagraph"/>
        <w:numPr>
          <w:ilvl w:val="1"/>
          <w:numId w:val="5"/>
        </w:numPr>
      </w:pPr>
      <w:r>
        <w:t xml:space="preserve">Students who register late for the course are responsible to familiarize themselves with </w:t>
      </w:r>
      <w:r w:rsidR="004846AC">
        <w:t xml:space="preserve">the </w:t>
      </w:r>
      <w:r>
        <w:t>course information that they missed prior to registration. No special accommodation will be provided for missed assignments/assessments.</w:t>
      </w:r>
    </w:p>
    <w:p w14:paraId="612C0364" w14:textId="77777777" w:rsidR="004A1E8D" w:rsidRDefault="004A1E8D" w:rsidP="004A1E8D">
      <w:pPr>
        <w:pStyle w:val="ListParagraph"/>
        <w:ind w:left="1440"/>
      </w:pPr>
    </w:p>
    <w:p w14:paraId="77837F39" w14:textId="20BB7DEF" w:rsidR="004A1E8D" w:rsidRPr="00427D3F" w:rsidRDefault="004A1E8D" w:rsidP="004A1E8D">
      <w:pPr>
        <w:pStyle w:val="Heading3"/>
        <w:rPr>
          <w:lang w:val="en-US"/>
        </w:rPr>
      </w:pPr>
      <w:r>
        <w:rPr>
          <w:lang w:val="en-US"/>
        </w:rPr>
        <w:t>U</w:t>
      </w:r>
      <w:r w:rsidRPr="00427D3F">
        <w:rPr>
          <w:lang w:val="en-US"/>
        </w:rPr>
        <w:t xml:space="preserve">se of </w:t>
      </w:r>
      <w:r w:rsidR="00027A33">
        <w:rPr>
          <w:lang w:val="en-US"/>
        </w:rPr>
        <w:t>D</w:t>
      </w:r>
      <w:r w:rsidRPr="00427D3F">
        <w:rPr>
          <w:lang w:val="en-US"/>
        </w:rPr>
        <w:t xml:space="preserve">igital </w:t>
      </w:r>
      <w:r w:rsidR="00027A33">
        <w:rPr>
          <w:lang w:val="en-US"/>
        </w:rPr>
        <w:t>R</w:t>
      </w:r>
      <w:r w:rsidRPr="00427D3F">
        <w:rPr>
          <w:lang w:val="en-US"/>
        </w:rPr>
        <w:t>esources</w:t>
      </w:r>
    </w:p>
    <w:p w14:paraId="0AB4A033" w14:textId="77777777" w:rsidR="004A1E8D" w:rsidRPr="00427D3F" w:rsidRDefault="004A1E8D" w:rsidP="004A1E8D">
      <w:pPr>
        <w:ind w:left="720"/>
        <w:rPr>
          <w:lang w:val="en-US"/>
        </w:rPr>
      </w:pPr>
      <w:r w:rsidRPr="00427D3F">
        <w:rPr>
          <w:lang w:val="en-US"/>
        </w:rPr>
        <w:t xml:space="preserve">Source: </w:t>
      </w:r>
      <w:proofErr w:type="spellStart"/>
      <w:r>
        <w:rPr>
          <w:lang w:val="en-US"/>
        </w:rPr>
        <w:t>Provostial</w:t>
      </w:r>
      <w:proofErr w:type="spellEnd"/>
      <w:r w:rsidRPr="00427D3F">
        <w:rPr>
          <w:lang w:val="en-US"/>
        </w:rPr>
        <w:t xml:space="preserve"> Policy: </w:t>
      </w:r>
      <w:hyperlink r:id="rId15" w:history="1">
        <w:r w:rsidRPr="00427D3F">
          <w:rPr>
            <w:rStyle w:val="Hyperlink"/>
            <w:lang w:val="en-US"/>
          </w:rPr>
          <w:t>The Use of Digital Learning Resources for Instructional and Assessment Purposes</w:t>
        </w:r>
      </w:hyperlink>
    </w:p>
    <w:p w14:paraId="4E728CFC" w14:textId="51A2E31C" w:rsidR="004A1E8D" w:rsidRPr="00427D3F" w:rsidRDefault="004A1E8D" w:rsidP="004A1E8D">
      <w:pPr>
        <w:ind w:left="720"/>
        <w:rPr>
          <w:lang w:val="en-US"/>
        </w:rPr>
      </w:pPr>
      <w:r w:rsidRPr="00427D3F">
        <w:rPr>
          <w:lang w:val="en-US"/>
        </w:rPr>
        <w:lastRenderedPageBreak/>
        <w:t xml:space="preserve">“The digital resource [name] will be used in this course. It is a </w:t>
      </w:r>
      <w:r w:rsidRPr="00B70E2E">
        <w:rPr>
          <w:highlight w:val="yellow"/>
          <w:lang w:val="en-US"/>
        </w:rPr>
        <w:t>[required/optional]</w:t>
      </w:r>
      <w:r w:rsidRPr="00427D3F">
        <w:rPr>
          <w:lang w:val="en-US"/>
        </w:rPr>
        <w:t xml:space="preserve"> resource, which will be used for assessment purposes. The assessments that will rely on this resource constitute </w:t>
      </w:r>
      <w:r w:rsidRPr="00B70E2E">
        <w:rPr>
          <w:highlight w:val="yellow"/>
          <w:lang w:val="en-US"/>
        </w:rPr>
        <w:t>[</w:t>
      </w:r>
      <w:proofErr w:type="gramStart"/>
      <w:r w:rsidRPr="00B70E2E">
        <w:rPr>
          <w:highlight w:val="yellow"/>
          <w:lang w:val="en-US"/>
        </w:rPr>
        <w:t>xx]</w:t>
      </w:r>
      <w:r w:rsidRPr="00427D3F">
        <w:rPr>
          <w:lang w:val="en-US"/>
        </w:rPr>
        <w:t>%</w:t>
      </w:r>
      <w:proofErr w:type="gramEnd"/>
      <w:r w:rsidRPr="00427D3F">
        <w:rPr>
          <w:lang w:val="en-US"/>
        </w:rPr>
        <w:t xml:space="preserve"> of the grade for this course. This resource can be purchased from </w:t>
      </w:r>
      <w:r w:rsidRPr="00FB22A8">
        <w:rPr>
          <w:highlight w:val="yellow"/>
          <w:lang w:val="en-US"/>
        </w:rPr>
        <w:t>[website, bookstore, etc.]</w:t>
      </w:r>
      <w:r w:rsidRPr="00427D3F">
        <w:rPr>
          <w:lang w:val="en-US"/>
        </w:rPr>
        <w:t>. The assignment of digital learning resources at the University of Windsor is governed by a policy entitled The Use of Digital Learning Resources for Instructional and Assessment Purposes,</w:t>
      </w:r>
      <w:r w:rsidR="00602B26">
        <w:rPr>
          <w:lang w:val="en-US"/>
        </w:rPr>
        <w:t xml:space="preserve"> </w:t>
      </w:r>
      <w:r w:rsidRPr="00427D3F">
        <w:rPr>
          <w:lang w:val="en-US"/>
        </w:rPr>
        <w:t xml:space="preserve">which can be reviewed at </w:t>
      </w:r>
      <w:hyperlink r:id="rId16" w:history="1">
        <w:r w:rsidRPr="00427D3F">
          <w:rPr>
            <w:rStyle w:val="Hyperlink"/>
            <w:lang w:val="en-US"/>
          </w:rPr>
          <w:t>www.uwindsor.ca/policies</w:t>
        </w:r>
      </w:hyperlink>
      <w:r w:rsidRPr="00427D3F">
        <w:rPr>
          <w:lang w:val="en-US"/>
        </w:rPr>
        <w:t xml:space="preserve">. Should you have any concerns about the assignment of digital learning resources for this course, please let the Associate Dean responsible for [graduate/undergraduate] programs in your </w:t>
      </w:r>
      <w:proofErr w:type="gramStart"/>
      <w:r w:rsidRPr="00427D3F">
        <w:rPr>
          <w:lang w:val="en-US"/>
        </w:rPr>
        <w:t>Faculty</w:t>
      </w:r>
      <w:proofErr w:type="gramEnd"/>
      <w:r w:rsidRPr="00427D3F">
        <w:rPr>
          <w:lang w:val="en-US"/>
        </w:rPr>
        <w:t xml:space="preserve"> know in writing, as the University regularly reviews this policy based on campus community </w:t>
      </w:r>
      <w:proofErr w:type="gramStart"/>
      <w:r w:rsidRPr="00427D3F">
        <w:rPr>
          <w:lang w:val="en-US"/>
        </w:rPr>
        <w:t>feedback.“</w:t>
      </w:r>
      <w:proofErr w:type="gramEnd"/>
    </w:p>
    <w:p w14:paraId="1B976BD4" w14:textId="77777777" w:rsidR="004A1E8D" w:rsidRPr="00427D3F" w:rsidRDefault="004A1E8D" w:rsidP="004A1E8D">
      <w:pPr>
        <w:rPr>
          <w:lang w:val="en-US"/>
        </w:rPr>
      </w:pPr>
    </w:p>
    <w:p w14:paraId="1B10540C" w14:textId="1AC0B5B3" w:rsidR="004A1E8D" w:rsidRPr="00427D3F" w:rsidRDefault="004A1E8D" w:rsidP="004A1E8D">
      <w:pPr>
        <w:pStyle w:val="Heading3"/>
        <w:rPr>
          <w:lang w:val="en-US"/>
        </w:rPr>
      </w:pPr>
      <w:r w:rsidRPr="00427D3F">
        <w:rPr>
          <w:lang w:val="en-US"/>
        </w:rPr>
        <w:t xml:space="preserve">Use of </w:t>
      </w:r>
      <w:r w:rsidR="00743AB3">
        <w:rPr>
          <w:lang w:val="en-US"/>
        </w:rPr>
        <w:t>T</w:t>
      </w:r>
      <w:r w:rsidRPr="00427D3F">
        <w:rPr>
          <w:lang w:val="en-US"/>
        </w:rPr>
        <w:t>hird-</w:t>
      </w:r>
      <w:r w:rsidR="00743AB3">
        <w:rPr>
          <w:lang w:val="en-US"/>
        </w:rPr>
        <w:t>P</w:t>
      </w:r>
      <w:r w:rsidRPr="00427D3F">
        <w:rPr>
          <w:lang w:val="en-US"/>
        </w:rPr>
        <w:t xml:space="preserve">arty </w:t>
      </w:r>
      <w:r w:rsidR="00743AB3">
        <w:rPr>
          <w:lang w:val="en-US"/>
        </w:rPr>
        <w:t>S</w:t>
      </w:r>
      <w:r w:rsidRPr="00427D3F">
        <w:rPr>
          <w:lang w:val="en-US"/>
        </w:rPr>
        <w:t>oftware </w:t>
      </w:r>
    </w:p>
    <w:p w14:paraId="5C751465" w14:textId="308668DC" w:rsidR="004A1E8D" w:rsidRPr="00427D3F" w:rsidRDefault="004A1E8D" w:rsidP="004A1E8D">
      <w:pPr>
        <w:ind w:left="720"/>
        <w:rPr>
          <w:lang w:val="en-US"/>
        </w:rPr>
      </w:pPr>
      <w:r w:rsidRPr="00427D3F">
        <w:rPr>
          <w:lang w:val="en-US"/>
        </w:rPr>
        <w:t>(e.g.</w:t>
      </w:r>
      <w:r w:rsidR="00422747">
        <w:rPr>
          <w:lang w:val="en-US"/>
        </w:rPr>
        <w:t xml:space="preserve">, </w:t>
      </w:r>
      <w:r w:rsidRPr="00427D3F">
        <w:rPr>
          <w:lang w:val="en-US"/>
        </w:rPr>
        <w:t xml:space="preserve">McGraw-Hill publisher materials, Mobius, </w:t>
      </w:r>
      <w:proofErr w:type="spellStart"/>
      <w:r w:rsidRPr="00427D3F">
        <w:rPr>
          <w:lang w:val="en-US"/>
        </w:rPr>
        <w:t>iClickers</w:t>
      </w:r>
      <w:proofErr w:type="spellEnd"/>
      <w:r w:rsidRPr="00427D3F">
        <w:rPr>
          <w:lang w:val="en-US"/>
        </w:rPr>
        <w:t>) </w:t>
      </w:r>
    </w:p>
    <w:p w14:paraId="129C3DD6" w14:textId="77777777" w:rsidR="004A1E8D" w:rsidRPr="00427D3F" w:rsidRDefault="004A1E8D" w:rsidP="004A1E8D">
      <w:pPr>
        <w:ind w:left="720"/>
        <w:rPr>
          <w:lang w:val="en-US"/>
        </w:rPr>
      </w:pPr>
      <w:r w:rsidRPr="00427D3F">
        <w:rPr>
          <w:lang w:val="en-US"/>
        </w:rPr>
        <w:t xml:space="preserve">As a student </w:t>
      </w:r>
      <w:proofErr w:type="gramStart"/>
      <w:r w:rsidRPr="00427D3F">
        <w:rPr>
          <w:lang w:val="en-US"/>
        </w:rPr>
        <w:t>in</w:t>
      </w:r>
      <w:proofErr w:type="gramEnd"/>
      <w:r w:rsidRPr="00427D3F">
        <w:rPr>
          <w:lang w:val="en-US"/>
        </w:rPr>
        <w:t xml:space="preserve"> this </w:t>
      </w:r>
      <w:proofErr w:type="gramStart"/>
      <w:r w:rsidRPr="00427D3F">
        <w:rPr>
          <w:lang w:val="en-US"/>
        </w:rPr>
        <w:t>course</w:t>
      </w:r>
      <w:proofErr w:type="gramEnd"/>
      <w:r w:rsidRPr="00427D3F">
        <w:rPr>
          <w:lang w:val="en-US"/>
        </w:rPr>
        <w:t xml:space="preserve"> you will be required to login to an online portal provided by </w:t>
      </w:r>
      <w:r w:rsidRPr="00A750DB">
        <w:rPr>
          <w:highlight w:val="yellow"/>
          <w:lang w:val="en-US"/>
        </w:rPr>
        <w:t>[insert vendor name here]</w:t>
      </w:r>
      <w:r w:rsidRPr="00427D3F">
        <w:rPr>
          <w:lang w:val="en-US"/>
        </w:rPr>
        <w:t xml:space="preserve"> </w:t>
      </w:r>
      <w:proofErr w:type="gramStart"/>
      <w:r w:rsidRPr="00427D3F">
        <w:rPr>
          <w:lang w:val="en-US"/>
        </w:rPr>
        <w:t>in order to</w:t>
      </w:r>
      <w:proofErr w:type="gramEnd"/>
      <w:r w:rsidRPr="00427D3F">
        <w:rPr>
          <w:lang w:val="en-US"/>
        </w:rPr>
        <w:t xml:space="preserve"> complete </w:t>
      </w:r>
      <w:r w:rsidRPr="00A96BEA">
        <w:rPr>
          <w:highlight w:val="yellow"/>
          <w:lang w:val="en-US"/>
        </w:rPr>
        <w:t>[</w:t>
      </w:r>
      <w:proofErr w:type="gramStart"/>
      <w:r w:rsidRPr="00A96BEA">
        <w:rPr>
          <w:highlight w:val="yellow"/>
          <w:lang w:val="en-US"/>
        </w:rPr>
        <w:t>specify:</w:t>
      </w:r>
      <w:proofErr w:type="gramEnd"/>
      <w:r w:rsidRPr="00A96BEA">
        <w:rPr>
          <w:highlight w:val="yellow"/>
          <w:lang w:val="en-US"/>
        </w:rPr>
        <w:t xml:space="preserve"> course activities, quizzes, exams, assignments, course readings]</w:t>
      </w:r>
      <w:r w:rsidRPr="00427D3F">
        <w:rPr>
          <w:lang w:val="en-US"/>
        </w:rPr>
        <w:t> </w:t>
      </w:r>
    </w:p>
    <w:p w14:paraId="0EFCF7BD" w14:textId="77777777" w:rsidR="004A1E8D" w:rsidRDefault="004A1E8D" w:rsidP="004A1E8D">
      <w:pPr>
        <w:ind w:left="720"/>
        <w:rPr>
          <w:lang w:val="en-US"/>
        </w:rPr>
      </w:pPr>
      <w:r>
        <w:rPr>
          <w:lang w:val="en-US"/>
        </w:rPr>
        <w:t xml:space="preserve">Data that will be collected includes </w:t>
      </w:r>
      <w:r w:rsidRPr="00E01EBA">
        <w:rPr>
          <w:highlight w:val="yellow"/>
          <w:lang w:val="en-US"/>
        </w:rPr>
        <w:t xml:space="preserve">[name and email </w:t>
      </w:r>
      <w:proofErr w:type="spellStart"/>
      <w:r w:rsidRPr="00E01EBA">
        <w:rPr>
          <w:highlight w:val="yellow"/>
          <w:lang w:val="en-US"/>
        </w:rPr>
        <w:t>addres</w:t>
      </w:r>
      <w:proofErr w:type="spellEnd"/>
      <w:r w:rsidRPr="00E01EBA">
        <w:rPr>
          <w:highlight w:val="yellow"/>
          <w:lang w:val="en-US"/>
        </w:rPr>
        <w:t>; online performance, usage, and activity; responses to questions and scores; others?]</w:t>
      </w:r>
    </w:p>
    <w:p w14:paraId="19B8BB98" w14:textId="77777777" w:rsidR="004A1E8D" w:rsidRDefault="004A1E8D" w:rsidP="004A1E8D">
      <w:pPr>
        <w:ind w:left="720"/>
        <w:rPr>
          <w:lang w:val="en-US"/>
        </w:rPr>
      </w:pPr>
      <w:r>
        <w:rPr>
          <w:lang w:val="en-US"/>
        </w:rPr>
        <w:t xml:space="preserve">This data is being collected for academic record-keeping and support of your learning, include </w:t>
      </w:r>
      <w:r w:rsidRPr="009154BB">
        <w:rPr>
          <w:highlight w:val="yellow"/>
          <w:lang w:val="en-US"/>
        </w:rPr>
        <w:t>[scoring assignments, quizzes, or online activities; evaluating course delivery and materials*]</w:t>
      </w:r>
    </w:p>
    <w:p w14:paraId="5F0176F5" w14:textId="77777777" w:rsidR="004A1E8D" w:rsidRDefault="004A1E8D" w:rsidP="004A1E8D">
      <w:pPr>
        <w:ind w:left="720"/>
        <w:rPr>
          <w:lang w:val="en-US"/>
        </w:rPr>
      </w:pPr>
      <w:r>
        <w:rPr>
          <w:lang w:val="en-US"/>
        </w:rPr>
        <w:t xml:space="preserve">The authorization for the collection of this information is the University of Windsor Act, 1962, and Senate Bylaw 33 of the University of Windsor. If you have any questions, please contact </w:t>
      </w:r>
      <w:r w:rsidRPr="00E110C1">
        <w:rPr>
          <w:highlight w:val="yellow"/>
          <w:lang w:val="en-US"/>
        </w:rPr>
        <w:t xml:space="preserve">[insert contact information here: e.g., </w:t>
      </w:r>
      <w:hyperlink r:id="rId17" w:history="1">
        <w:r w:rsidRPr="00E110C1">
          <w:rPr>
            <w:rStyle w:val="Hyperlink"/>
            <w:highlight w:val="yellow"/>
            <w:lang w:val="en-US"/>
          </w:rPr>
          <w:t>bbconsults@uwindsor.ca</w:t>
        </w:r>
      </w:hyperlink>
      <w:r w:rsidRPr="00E110C1">
        <w:rPr>
          <w:highlight w:val="yellow"/>
          <w:lang w:val="en-US"/>
        </w:rPr>
        <w:t xml:space="preserve"> where software is formally integrated with B</w:t>
      </w:r>
      <w:r>
        <w:rPr>
          <w:highlight w:val="yellow"/>
          <w:lang w:val="en-US"/>
        </w:rPr>
        <w:t>rightspace</w:t>
      </w:r>
      <w:r w:rsidRPr="00E110C1">
        <w:rPr>
          <w:highlight w:val="yellow"/>
          <w:lang w:val="en-US"/>
        </w:rPr>
        <w:t>]</w:t>
      </w:r>
      <w:r>
        <w:rPr>
          <w:lang w:val="en-US"/>
        </w:rPr>
        <w:t>.</w:t>
      </w:r>
    </w:p>
    <w:p w14:paraId="563D6C72" w14:textId="77777777" w:rsidR="004A1E8D" w:rsidRDefault="004A1E8D" w:rsidP="004A1E8D">
      <w:pPr>
        <w:ind w:left="720"/>
        <w:rPr>
          <w:lang w:val="en-US"/>
        </w:rPr>
      </w:pPr>
      <w:r w:rsidRPr="007F6E74">
        <w:rPr>
          <w:highlight w:val="yellow"/>
          <w:lang w:val="en-US"/>
        </w:rPr>
        <w:t>*</w:t>
      </w:r>
      <w:r w:rsidRPr="007F6E74">
        <w:rPr>
          <w:b/>
          <w:bCs/>
          <w:highlight w:val="yellow"/>
          <w:lang w:val="en-US"/>
        </w:rPr>
        <w:t>Note</w:t>
      </w:r>
      <w:r w:rsidRPr="007F6E74">
        <w:rPr>
          <w:highlight w:val="yellow"/>
          <w:lang w:val="en-US"/>
        </w:rPr>
        <w:t xml:space="preserve">: If you will also be using data collected from third-party software for secondary or research purposes, please see the section on </w:t>
      </w:r>
      <w:proofErr w:type="spellStart"/>
      <w:r w:rsidRPr="007F6E74">
        <w:rPr>
          <w:highlight w:val="yellow"/>
          <w:lang w:val="en-US"/>
        </w:rPr>
        <w:t>SoTL</w:t>
      </w:r>
      <w:proofErr w:type="spellEnd"/>
      <w:r w:rsidRPr="007F6E74">
        <w:rPr>
          <w:highlight w:val="yellow"/>
          <w:lang w:val="en-US"/>
        </w:rPr>
        <w:t xml:space="preserve"> Research in Your Classroom below.</w:t>
      </w:r>
    </w:p>
    <w:p w14:paraId="34741756" w14:textId="77777777" w:rsidR="00EA41C1" w:rsidRDefault="00EA41C1"/>
    <w:p w14:paraId="64B00CFD" w14:textId="77777777" w:rsidR="00EA41C1" w:rsidRDefault="00EA41C1" w:rsidP="00EA41C1">
      <w:pPr>
        <w:pStyle w:val="Heading3"/>
        <w:spacing w:before="0"/>
      </w:pPr>
      <w:r>
        <w:t>Instructor’s Policy on Recording Lectures</w:t>
      </w:r>
    </w:p>
    <w:p w14:paraId="50EF4271" w14:textId="77777777" w:rsidR="00EA41C1" w:rsidRDefault="00EA41C1" w:rsidP="00EA41C1">
      <w:pPr>
        <w:ind w:left="720"/>
      </w:pPr>
      <w:r>
        <w:t xml:space="preserve">Lectures in the virtual classroom </w:t>
      </w:r>
      <w:r w:rsidRPr="006B5EFA">
        <w:rPr>
          <w:highlight w:val="yellow"/>
        </w:rPr>
        <w:t>will/will not</w:t>
      </w:r>
      <w:r>
        <w:t xml:space="preserve"> be recorded. </w:t>
      </w:r>
      <w:r>
        <w:rPr>
          <w:highlight w:val="yellow"/>
        </w:rPr>
        <w:t>Links to t</w:t>
      </w:r>
      <w:r w:rsidRPr="00A737AB">
        <w:rPr>
          <w:highlight w:val="yellow"/>
        </w:rPr>
        <w:t>he recordings will be posted in the course B</w:t>
      </w:r>
      <w:r>
        <w:rPr>
          <w:highlight w:val="yellow"/>
        </w:rPr>
        <w:t>rightspace</w:t>
      </w:r>
      <w:r w:rsidRPr="00A737AB">
        <w:rPr>
          <w:highlight w:val="yellow"/>
        </w:rPr>
        <w:t xml:space="preserve"> site after the lecture.</w:t>
      </w:r>
      <w:r>
        <w:t xml:space="preserve"> Students </w:t>
      </w:r>
      <w:r>
        <w:rPr>
          <w:highlight w:val="yellow"/>
        </w:rPr>
        <w:t>are/are not</w:t>
      </w:r>
      <w:r>
        <w:t xml:space="preserve"> permitted to record the lectures.</w:t>
      </w:r>
    </w:p>
    <w:p w14:paraId="05D4BE8C" w14:textId="77777777" w:rsidR="00EA41C1" w:rsidRDefault="00EA41C1" w:rsidP="00EA41C1">
      <w:pPr>
        <w:ind w:left="720"/>
      </w:pPr>
      <w:r w:rsidRPr="000839B9">
        <w:t>Any recording of lectures or guest lecturer/classmate presentations by students can be used only for the purposes of private study by the individual student. The recording (including any transcriptions or any translation to any other form) cannot be shared, distributed, emailed, posted online or otherwise disseminated or communicated in any form or to any other person (including fellow classmates) unless written consent has first been obtained from the instructor or presenter.</w:t>
      </w:r>
    </w:p>
    <w:p w14:paraId="4D9EBE00" w14:textId="77777777" w:rsidR="00EA41C1" w:rsidRDefault="00EA41C1" w:rsidP="00EA41C1">
      <w:pPr>
        <w:ind w:left="720"/>
      </w:pPr>
      <w:r w:rsidRPr="000839B9">
        <w:lastRenderedPageBreak/>
        <w:t xml:space="preserve">Students who record a lecture after the instructor has prohibited such recordings, or who record a guest lecturer or classmate presentation or performance without the written consent of the presenter, or who disseminate a recording without the explicit </w:t>
      </w:r>
      <w:r w:rsidRPr="00D7041F">
        <w:t>written permission from the instructor or presenter will be subject to the University’s misconduct policies, at minimum.</w:t>
      </w:r>
    </w:p>
    <w:p w14:paraId="5DEBE83B" w14:textId="77777777" w:rsidR="00EA41C1" w:rsidRPr="008422BA" w:rsidRDefault="00EA41C1" w:rsidP="00EA41C1">
      <w:pPr>
        <w:spacing w:after="0"/>
        <w:ind w:left="720"/>
      </w:pPr>
      <w:r w:rsidRPr="00446C69">
        <w:t>Where the recording captures the image of classroom activities (e.g., video-recording or other image-capture technology), such recording must only capture the instructor or the presenter within the classroom setting.</w:t>
      </w:r>
    </w:p>
    <w:p w14:paraId="3E38FE4B" w14:textId="77777777" w:rsidR="00EA41C1" w:rsidRPr="008422BA" w:rsidRDefault="00EA41C1" w:rsidP="00EA41C1">
      <w:pPr>
        <w:spacing w:after="0"/>
      </w:pPr>
    </w:p>
    <w:p w14:paraId="2B805B70" w14:textId="77777777" w:rsidR="00EA41C1" w:rsidRDefault="00EA41C1" w:rsidP="00EA41C1">
      <w:pPr>
        <w:pStyle w:val="Heading3"/>
        <w:rPr>
          <w:rFonts w:eastAsia="Times New Roman"/>
          <w:lang w:val="en-US"/>
        </w:rPr>
      </w:pPr>
      <w:r>
        <w:rPr>
          <w:rFonts w:eastAsia="Times New Roman"/>
          <w:lang w:val="en-US"/>
        </w:rPr>
        <w:t>Intellectual Property</w:t>
      </w:r>
    </w:p>
    <w:p w14:paraId="7640A982"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r w:rsidRPr="00EA2AC1">
        <w:rPr>
          <w:rFonts w:ascii="Arial" w:eastAsia="Times New Roman" w:hAnsi="Arial" w:cs="Arial"/>
          <w:color w:val="201F1E"/>
          <w:highlight w:val="yellow"/>
          <w:lang w:val="en-US"/>
        </w:rPr>
        <w:t xml:space="preserve">Lectures and course materials prepared by the instructor are considered by the University to be an instructor’s intellectual property covered by the Copyright Act, RSC 1985, c C-42. Course materials such as PowerPoint slides and lecture recordings are made available to you for your own study purposes. These materials cannot be shared outside of the class or “published” in any way. Posting recordings or slides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29B3C78E"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p>
    <w:p w14:paraId="70FB58A4"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r w:rsidRPr="00EA2AC1">
        <w:rPr>
          <w:rFonts w:ascii="Arial" w:eastAsia="Times New Roman" w:hAnsi="Arial" w:cs="Arial"/>
          <w:color w:val="201F1E"/>
          <w:highlight w:val="yellow"/>
          <w:lang w:val="en-US"/>
        </w:rPr>
        <w:t>OR</w:t>
      </w:r>
    </w:p>
    <w:p w14:paraId="75848569" w14:textId="77777777" w:rsidR="00EA41C1" w:rsidRPr="00EA2AC1" w:rsidRDefault="00EA41C1" w:rsidP="00EA41C1">
      <w:pPr>
        <w:spacing w:after="0" w:line="240" w:lineRule="auto"/>
        <w:ind w:left="720"/>
        <w:rPr>
          <w:rFonts w:ascii="Times New Roman" w:eastAsia="Times New Roman" w:hAnsi="Times New Roman" w:cs="Times New Roman"/>
          <w:sz w:val="24"/>
          <w:szCs w:val="24"/>
          <w:lang w:val="en-US"/>
        </w:rPr>
      </w:pPr>
      <w:r w:rsidRPr="00EA2AC1">
        <w:rPr>
          <w:rFonts w:ascii="Arial" w:eastAsia="Times New Roman" w:hAnsi="Arial" w:cs="Arial"/>
          <w:color w:val="201F1E"/>
          <w:highlight w:val="yellow"/>
          <w:lang w:val="en-US"/>
        </w:rPr>
        <w:t xml:space="preserve">Course materials prepared by the instructor are considered by the University to be an instructor’s intellectual property covered by the Copyright Act, RSC 1985, c C-42. These materials are made available to you for your own study </w:t>
      </w:r>
      <w:proofErr w:type="gramStart"/>
      <w:r w:rsidRPr="00EA2AC1">
        <w:rPr>
          <w:rFonts w:ascii="Arial" w:eastAsia="Times New Roman" w:hAnsi="Arial" w:cs="Arial"/>
          <w:color w:val="201F1E"/>
          <w:highlight w:val="yellow"/>
          <w:lang w:val="en-US"/>
        </w:rPr>
        <w:t>purposes, and</w:t>
      </w:r>
      <w:proofErr w:type="gramEnd"/>
      <w:r w:rsidRPr="00EA2AC1">
        <w:rPr>
          <w:rFonts w:ascii="Arial" w:eastAsia="Times New Roman" w:hAnsi="Arial" w:cs="Arial"/>
          <w:color w:val="201F1E"/>
          <w:highlight w:val="yellow"/>
          <w:lang w:val="en-US"/>
        </w:rPr>
        <w:t xml:space="preserve"> cannot be shared outside of the class or “published” in any way. Lectures, whether in person or online, cannot be recorded without the instructor’s permission. Posting course materials or any recordings you may make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77FEF478" w14:textId="77777777" w:rsidR="00EA41C1" w:rsidRPr="00530613" w:rsidRDefault="00EA41C1" w:rsidP="00EA41C1">
      <w:pPr>
        <w:pStyle w:val="NormalWeb"/>
        <w:spacing w:before="0" w:beforeAutospacing="0" w:after="0" w:afterAutospacing="0"/>
        <w:textAlignment w:val="baseline"/>
        <w:rPr>
          <w:rFonts w:ascii="Arial" w:hAnsi="Arial" w:cs="Arial"/>
          <w:sz w:val="22"/>
          <w:szCs w:val="22"/>
        </w:rPr>
      </w:pPr>
    </w:p>
    <w:p w14:paraId="0AF58C05" w14:textId="77777777" w:rsidR="00EA41C1" w:rsidRDefault="00EA41C1" w:rsidP="00EA41C1">
      <w:pPr>
        <w:rPr>
          <w:lang w:val="en-US"/>
        </w:rPr>
      </w:pPr>
    </w:p>
    <w:p w14:paraId="6D49FAC0" w14:textId="77777777" w:rsidR="00506199" w:rsidRPr="000846DE" w:rsidRDefault="00506199" w:rsidP="00506199">
      <w:pPr>
        <w:pStyle w:val="Heading3"/>
        <w:rPr>
          <w:highlight w:val="yellow"/>
          <w:lang w:val="en-US"/>
        </w:rPr>
      </w:pPr>
      <w:r w:rsidRPr="000846DE">
        <w:rPr>
          <w:lang w:val="en-US"/>
        </w:rPr>
        <w:t> </w:t>
      </w:r>
      <w:r w:rsidRPr="000846DE">
        <w:rPr>
          <w:highlight w:val="yellow"/>
          <w:lang w:val="en-US"/>
        </w:rPr>
        <w:t>Secondary Use</w:t>
      </w:r>
    </w:p>
    <w:p w14:paraId="4A259807" w14:textId="77777777" w:rsidR="00506199" w:rsidRPr="000846DE" w:rsidRDefault="00506199" w:rsidP="00506199">
      <w:pPr>
        <w:ind w:left="720"/>
        <w:rPr>
          <w:highlight w:val="yellow"/>
          <w:lang w:val="en-US"/>
        </w:rPr>
      </w:pPr>
      <w:r w:rsidRPr="000846DE">
        <w:rPr>
          <w:highlight w:val="yellow"/>
          <w:lang w:val="en-US"/>
        </w:rPr>
        <w:t xml:space="preserve">As your instructor, I approach teaching and learning in a scholarly way, meaning that my teaching practices are informed by research and experience. This also means that I have an interest in research that occurs within a class or course and may utilize information from my courses as research data. Please </w:t>
      </w:r>
      <w:proofErr w:type="gramStart"/>
      <w:r w:rsidRPr="000846DE">
        <w:rPr>
          <w:highlight w:val="yellow"/>
          <w:lang w:val="en-US"/>
        </w:rPr>
        <w:t>note,</w:t>
      </w:r>
      <w:proofErr w:type="gramEnd"/>
      <w:r w:rsidRPr="000846DE">
        <w:rPr>
          <w:highlight w:val="yellow"/>
          <w:lang w:val="en-US"/>
        </w:rPr>
        <w:t xml:space="preserve"> that should I utilize information from a course, I will only do so with clearance from the University Research Ethics </w:t>
      </w:r>
      <w:proofErr w:type="gramStart"/>
      <w:r w:rsidRPr="000846DE">
        <w:rPr>
          <w:highlight w:val="yellow"/>
          <w:lang w:val="en-US"/>
        </w:rPr>
        <w:t>Board</w:t>
      </w:r>
      <w:proofErr w:type="gramEnd"/>
      <w:r w:rsidRPr="000846DE">
        <w:rPr>
          <w:highlight w:val="yellow"/>
          <w:lang w:val="en-US"/>
        </w:rPr>
        <w:t xml:space="preserve"> and which would satisfy the requirements of the </w:t>
      </w:r>
      <w:r w:rsidRPr="000846DE">
        <w:rPr>
          <w:i/>
          <w:iCs/>
          <w:highlight w:val="yellow"/>
          <w:lang w:val="en-US"/>
        </w:rPr>
        <w:t xml:space="preserve">Tri-Council Policy Statement: Ethical Conduct of Research Involving Humans. </w:t>
      </w:r>
      <w:r w:rsidRPr="000846DE">
        <w:rPr>
          <w:highlight w:val="yellow"/>
          <w:lang w:val="en-US"/>
        </w:rPr>
        <w:t> Any such research would involve having your free and informed consent first and would spell out the conditions for the research including how your privacy, security, and welfare would be protected.</w:t>
      </w:r>
    </w:p>
    <w:p w14:paraId="1F461D2F" w14:textId="77777777" w:rsidR="00506199" w:rsidRPr="000846DE" w:rsidRDefault="00506199" w:rsidP="00506199">
      <w:pPr>
        <w:ind w:left="720"/>
        <w:rPr>
          <w:highlight w:val="yellow"/>
          <w:lang w:val="en-US"/>
        </w:rPr>
      </w:pPr>
      <w:r w:rsidRPr="000846DE">
        <w:rPr>
          <w:highlight w:val="yellow"/>
          <w:lang w:val="en-US"/>
        </w:rPr>
        <w:t> After the class is over and your final grades have been submitted and approved, I will be sending an e-mail to ask your consent to utilize the information from your course assignments and information from B</w:t>
      </w:r>
      <w:r>
        <w:rPr>
          <w:highlight w:val="yellow"/>
          <w:lang w:val="en-US"/>
        </w:rPr>
        <w:t>rightspace</w:t>
      </w:r>
      <w:r w:rsidRPr="000846DE">
        <w:rPr>
          <w:highlight w:val="yellow"/>
          <w:lang w:val="en-US"/>
        </w:rPr>
        <w:t xml:space="preserve"> as secondary data for research purposes. I will only do so with clearance from our University Research Ethics Board and within the guidelines of </w:t>
      </w:r>
      <w:r w:rsidRPr="000846DE">
        <w:rPr>
          <w:i/>
          <w:iCs/>
          <w:highlight w:val="yellow"/>
          <w:lang w:val="en-US"/>
        </w:rPr>
        <w:t>Tri-Council Policy Statement: Ethical Conduct of Research Involving Humans.</w:t>
      </w:r>
    </w:p>
    <w:p w14:paraId="5FDA6957" w14:textId="77777777" w:rsidR="00506199" w:rsidRPr="000846DE" w:rsidRDefault="00506199" w:rsidP="00506199">
      <w:pPr>
        <w:ind w:left="720"/>
        <w:rPr>
          <w:highlight w:val="yellow"/>
          <w:lang w:val="en-US"/>
        </w:rPr>
      </w:pPr>
      <w:r w:rsidRPr="000846DE">
        <w:rPr>
          <w:highlight w:val="yellow"/>
          <w:lang w:val="en-US"/>
        </w:rPr>
        <w:t> </w:t>
      </w:r>
    </w:p>
    <w:p w14:paraId="59082391" w14:textId="0CB828E3" w:rsidR="00506199" w:rsidRPr="000846DE" w:rsidRDefault="00506199" w:rsidP="00506199">
      <w:pPr>
        <w:pStyle w:val="Heading3"/>
        <w:rPr>
          <w:highlight w:val="yellow"/>
          <w:lang w:val="en-US"/>
        </w:rPr>
      </w:pPr>
      <w:r w:rsidRPr="000846DE">
        <w:rPr>
          <w:highlight w:val="yellow"/>
          <w:lang w:val="en-US"/>
        </w:rPr>
        <w:lastRenderedPageBreak/>
        <w:t xml:space="preserve">Secondary </w:t>
      </w:r>
      <w:r w:rsidR="00743AB3">
        <w:rPr>
          <w:highlight w:val="yellow"/>
          <w:lang w:val="en-US"/>
        </w:rPr>
        <w:t>U</w:t>
      </w:r>
      <w:r w:rsidRPr="000846DE">
        <w:rPr>
          <w:highlight w:val="yellow"/>
          <w:lang w:val="en-US"/>
        </w:rPr>
        <w:t xml:space="preserve">se, </w:t>
      </w:r>
      <w:r w:rsidR="00743AB3">
        <w:rPr>
          <w:highlight w:val="yellow"/>
          <w:lang w:val="en-US"/>
        </w:rPr>
        <w:t>E</w:t>
      </w:r>
      <w:r w:rsidRPr="000846DE">
        <w:rPr>
          <w:highlight w:val="yellow"/>
          <w:lang w:val="en-US"/>
        </w:rPr>
        <w:t xml:space="preserve">valuation, </w:t>
      </w:r>
      <w:r w:rsidR="00743AB3">
        <w:rPr>
          <w:highlight w:val="yellow"/>
          <w:lang w:val="en-US"/>
        </w:rPr>
        <w:t>I</w:t>
      </w:r>
      <w:r w:rsidRPr="000846DE">
        <w:rPr>
          <w:highlight w:val="yellow"/>
          <w:lang w:val="en-US"/>
        </w:rPr>
        <w:t xml:space="preserve">nterviews and </w:t>
      </w:r>
      <w:r w:rsidR="00743AB3">
        <w:rPr>
          <w:highlight w:val="yellow"/>
          <w:lang w:val="en-US"/>
        </w:rPr>
        <w:t>F</w:t>
      </w:r>
      <w:r w:rsidRPr="000846DE">
        <w:rPr>
          <w:highlight w:val="yellow"/>
          <w:lang w:val="en-US"/>
        </w:rPr>
        <w:t xml:space="preserve">ocus </w:t>
      </w:r>
      <w:r w:rsidR="00743AB3">
        <w:rPr>
          <w:highlight w:val="yellow"/>
          <w:lang w:val="en-US"/>
        </w:rPr>
        <w:t>G</w:t>
      </w:r>
      <w:r w:rsidRPr="000846DE">
        <w:rPr>
          <w:highlight w:val="yellow"/>
          <w:lang w:val="en-US"/>
        </w:rPr>
        <w:t>roups</w:t>
      </w:r>
    </w:p>
    <w:p w14:paraId="28496046" w14:textId="77777777" w:rsidR="00506199" w:rsidRPr="000846DE" w:rsidRDefault="00506199" w:rsidP="00506199">
      <w:pPr>
        <w:ind w:left="720"/>
        <w:rPr>
          <w:highlight w:val="yellow"/>
          <w:lang w:val="en-US"/>
        </w:rPr>
      </w:pPr>
      <w:r w:rsidRPr="000846DE">
        <w:rPr>
          <w:highlight w:val="yellow"/>
          <w:lang w:val="en-US"/>
        </w:rPr>
        <w:t xml:space="preserve">This course will be evaluated as part of internal or external quality assurance processes and reporting requirements to funding agencies and as research data for scholarly use. As a student </w:t>
      </w:r>
      <w:proofErr w:type="gramStart"/>
      <w:r w:rsidRPr="000846DE">
        <w:rPr>
          <w:highlight w:val="yellow"/>
          <w:lang w:val="en-US"/>
        </w:rPr>
        <w:t>in</w:t>
      </w:r>
      <w:proofErr w:type="gramEnd"/>
      <w:r w:rsidRPr="000846DE">
        <w:rPr>
          <w:highlight w:val="yellow"/>
          <w:lang w:val="en-US"/>
        </w:rPr>
        <w:t xml:space="preserve"> this course, your online student data will be used for evaluating the course delivery and your engagement in the various aspects of the course. This will only occur after final grades have been submitted and approved so it will have no effect on your grade. This </w:t>
      </w:r>
      <w:proofErr w:type="gramStart"/>
      <w:r w:rsidRPr="000846DE">
        <w:rPr>
          <w:highlight w:val="yellow"/>
          <w:lang w:val="en-US"/>
        </w:rPr>
        <w:t>course data</w:t>
      </w:r>
      <w:proofErr w:type="gramEnd"/>
      <w:r w:rsidRPr="000846DE">
        <w:rPr>
          <w:highlight w:val="yellow"/>
          <w:lang w:val="en-US"/>
        </w:rPr>
        <w:t xml:space="preserve"> provides information about your individual course usage and activity during the time that you are enrolled in the course, along with your performance on graded assignments. Your anonymized, aggregated data may also be used in the future in reports, articles or presentations.</w:t>
      </w:r>
    </w:p>
    <w:p w14:paraId="21FF14CE" w14:textId="77777777" w:rsidR="00506199" w:rsidRPr="000846DE" w:rsidRDefault="00506199" w:rsidP="00506199">
      <w:pPr>
        <w:ind w:left="720"/>
        <w:rPr>
          <w:highlight w:val="yellow"/>
          <w:lang w:val="en-US"/>
        </w:rPr>
      </w:pPr>
      <w:r w:rsidRPr="000846DE">
        <w:rPr>
          <w:highlight w:val="yellow"/>
          <w:lang w:val="en-US"/>
        </w:rPr>
        <w:t xml:space="preserve"> During the final week of the </w:t>
      </w:r>
      <w:proofErr w:type="gramStart"/>
      <w:r w:rsidRPr="000846DE">
        <w:rPr>
          <w:highlight w:val="yellow"/>
          <w:lang w:val="en-US"/>
        </w:rPr>
        <w:t>course</w:t>
      </w:r>
      <w:proofErr w:type="gramEnd"/>
      <w:r w:rsidRPr="000846DE">
        <w:rPr>
          <w:highlight w:val="yellow"/>
          <w:lang w:val="en-US"/>
        </w:rPr>
        <w:t xml:space="preserve"> you will also be invited to participate in further research </w:t>
      </w:r>
      <w:proofErr w:type="gramStart"/>
      <w:r w:rsidRPr="000846DE">
        <w:rPr>
          <w:highlight w:val="yellow"/>
          <w:lang w:val="en-US"/>
        </w:rPr>
        <w:t>about</w:t>
      </w:r>
      <w:proofErr w:type="gramEnd"/>
      <w:r w:rsidRPr="000846DE">
        <w:rPr>
          <w:highlight w:val="yellow"/>
          <w:lang w:val="en-US"/>
        </w:rPr>
        <w:t xml:space="preserve"> the course. If you decide to participate you will be asked to fill out anonymous online questionnaires that solicit your impressions about the course design and student learning in the course.  The </w:t>
      </w:r>
      <w:proofErr w:type="gramStart"/>
      <w:r w:rsidRPr="000846DE">
        <w:rPr>
          <w:highlight w:val="yellow"/>
          <w:lang w:val="en-US"/>
        </w:rPr>
        <w:t>survey</w:t>
      </w:r>
      <w:proofErr w:type="gramEnd"/>
      <w:r w:rsidRPr="000846DE">
        <w:rPr>
          <w:highlight w:val="yellow"/>
          <w:lang w:val="en-US"/>
        </w:rPr>
        <w:t xml:space="preserve"> participation is </w:t>
      </w:r>
      <w:proofErr w:type="gramStart"/>
      <w:r w:rsidRPr="000846DE">
        <w:rPr>
          <w:highlight w:val="yellow"/>
          <w:lang w:val="en-US"/>
        </w:rPr>
        <w:t>voluntary</w:t>
      </w:r>
      <w:proofErr w:type="gramEnd"/>
      <w:r w:rsidRPr="000846DE">
        <w:rPr>
          <w:highlight w:val="yellow"/>
          <w:lang w:val="en-US"/>
        </w:rPr>
        <w:t xml:space="preserve"> and no questions of a personal nature will be asked. Your participation will have no effect on your </w:t>
      </w:r>
      <w:proofErr w:type="gramStart"/>
      <w:r w:rsidRPr="000846DE">
        <w:rPr>
          <w:highlight w:val="yellow"/>
          <w:lang w:val="en-US"/>
        </w:rPr>
        <w:t>grade</w:t>
      </w:r>
      <w:proofErr w:type="gramEnd"/>
      <w:r w:rsidRPr="000846DE">
        <w:rPr>
          <w:highlight w:val="yellow"/>
          <w:lang w:val="en-US"/>
        </w:rPr>
        <w:t xml:space="preserve"> and your instructor will not know who participated in the surveys.</w:t>
      </w:r>
    </w:p>
    <w:p w14:paraId="51CDDF3A" w14:textId="77777777" w:rsidR="00506199" w:rsidRPr="000846DE" w:rsidRDefault="00506199" w:rsidP="00506199">
      <w:pPr>
        <w:ind w:left="720"/>
        <w:rPr>
          <w:lang w:val="en-US"/>
        </w:rPr>
      </w:pPr>
      <w:r w:rsidRPr="000846DE">
        <w:rPr>
          <w:highlight w:val="yellow"/>
          <w:lang w:val="en-US"/>
        </w:rPr>
        <w:t> Finally, at the end of the survey you will also be asked if you want to participate in a focus group or interviews after final grades have been assigned to gather your assessment, combined with other students in the course, about specific course delivery methods and technologies used.</w:t>
      </w:r>
    </w:p>
    <w:p w14:paraId="61F99D58" w14:textId="77777777" w:rsidR="00506199" w:rsidRDefault="00506199" w:rsidP="00506199"/>
    <w:p w14:paraId="40161AAD" w14:textId="77777777" w:rsidR="00506199" w:rsidRPr="00C46490" w:rsidRDefault="00506199" w:rsidP="00506199"/>
    <w:p w14:paraId="332AF626" w14:textId="4E1FC923" w:rsidR="00915CC6" w:rsidRDefault="00915CC6">
      <w:pPr>
        <w:rPr>
          <w:rFonts w:asciiTheme="majorHAnsi" w:eastAsiaTheme="majorEastAsia" w:hAnsiTheme="majorHAnsi" w:cstheme="majorBidi"/>
          <w:b/>
          <w:bCs/>
        </w:rPr>
      </w:pPr>
      <w:r>
        <w:br w:type="page"/>
      </w:r>
    </w:p>
    <w:p w14:paraId="5652ABF8" w14:textId="225C81E9" w:rsidR="00915CC6" w:rsidRPr="004656C3" w:rsidRDefault="00915CC6" w:rsidP="00DB492B">
      <w:pPr>
        <w:spacing w:after="0"/>
        <w:jc w:val="center"/>
        <w:rPr>
          <w:b/>
          <w:bCs/>
          <w:sz w:val="28"/>
          <w:szCs w:val="28"/>
        </w:rPr>
      </w:pPr>
      <w:r w:rsidRPr="004656C3">
        <w:rPr>
          <w:b/>
          <w:bCs/>
          <w:sz w:val="28"/>
          <w:szCs w:val="28"/>
        </w:rPr>
        <w:lastRenderedPageBreak/>
        <w:t xml:space="preserve">Course Syllabus Part 2: </w:t>
      </w:r>
      <w:r w:rsidR="00DB492B" w:rsidRPr="004656C3">
        <w:rPr>
          <w:b/>
          <w:bCs/>
          <w:sz w:val="28"/>
          <w:szCs w:val="28"/>
        </w:rPr>
        <w:t xml:space="preserve">Faculty of Engineering Information </w:t>
      </w:r>
    </w:p>
    <w:p w14:paraId="243737E2" w14:textId="3CFADDF9" w:rsidR="00F037DE" w:rsidRPr="00583FDF" w:rsidRDefault="00F037DE" w:rsidP="00F037DE">
      <w:pPr>
        <w:spacing w:before="120" w:after="0"/>
        <w:jc w:val="both"/>
        <w:rPr>
          <w:rFonts w:cstheme="minorHAnsi"/>
          <w:i/>
          <w:iCs/>
          <w:color w:val="000000"/>
          <w:lang w:val="en-US"/>
        </w:rPr>
      </w:pPr>
      <w:bookmarkStart w:id="50" w:name="_Toc316473109"/>
    </w:p>
    <w:p w14:paraId="33262584" w14:textId="3A306A4B" w:rsidR="005F313A" w:rsidRPr="00350927" w:rsidRDefault="005F313A" w:rsidP="004F082C">
      <w:pPr>
        <w:spacing w:after="0" w:line="264" w:lineRule="auto"/>
        <w:jc w:val="both"/>
        <w:rPr>
          <w:rFonts w:cstheme="minorHAnsi"/>
          <w:b/>
          <w:bCs/>
          <w:color w:val="000000"/>
          <w:sz w:val="24"/>
          <w:szCs w:val="24"/>
          <w:lang w:val="en-US"/>
        </w:rPr>
      </w:pPr>
      <w:r w:rsidRPr="00350927">
        <w:rPr>
          <w:rFonts w:cstheme="minorHAnsi"/>
          <w:b/>
          <w:bCs/>
          <w:color w:val="000000"/>
          <w:sz w:val="24"/>
          <w:szCs w:val="24"/>
          <w:lang w:val="en-US"/>
        </w:rPr>
        <w:t>The Faculty</w:t>
      </w:r>
      <w:r w:rsidR="00C024A4" w:rsidRPr="00350927">
        <w:rPr>
          <w:rFonts w:cstheme="minorHAnsi"/>
          <w:b/>
          <w:bCs/>
          <w:color w:val="000000"/>
          <w:sz w:val="24"/>
          <w:szCs w:val="24"/>
          <w:lang w:val="en-US"/>
        </w:rPr>
        <w:t xml:space="preserve">’s </w:t>
      </w:r>
      <w:r w:rsidRPr="00350927">
        <w:rPr>
          <w:rFonts w:cstheme="minorHAnsi"/>
          <w:b/>
          <w:bCs/>
          <w:color w:val="000000"/>
          <w:sz w:val="24"/>
          <w:szCs w:val="24"/>
          <w:lang w:val="en-US"/>
        </w:rPr>
        <w:t>Commitment to Reconciliation, Equity, Diversity, and Inclusion</w:t>
      </w:r>
    </w:p>
    <w:p w14:paraId="0965FF57" w14:textId="77777777" w:rsidR="00C024A4" w:rsidRDefault="00C024A4" w:rsidP="004F082C">
      <w:pPr>
        <w:spacing w:after="0" w:line="264" w:lineRule="auto"/>
        <w:jc w:val="both"/>
        <w:rPr>
          <w:rFonts w:cstheme="minorHAnsi"/>
          <w:color w:val="000000"/>
          <w:lang w:val="en-US"/>
        </w:rPr>
      </w:pPr>
    </w:p>
    <w:p w14:paraId="1D041CB7" w14:textId="3659E159" w:rsidR="00B57731" w:rsidRPr="00583FDF" w:rsidRDefault="005A3B8F" w:rsidP="004F082C">
      <w:pPr>
        <w:spacing w:after="0" w:line="264" w:lineRule="auto"/>
        <w:jc w:val="both"/>
        <w:rPr>
          <w:rFonts w:cstheme="minorHAnsi"/>
          <w:color w:val="000000"/>
          <w:lang w:val="en-US"/>
        </w:rPr>
      </w:pPr>
      <w:r w:rsidRPr="00583FDF">
        <w:rPr>
          <w:rFonts w:cstheme="minorHAnsi"/>
          <w:color w:val="000000"/>
          <w:lang w:val="en-US"/>
        </w:rPr>
        <w:t xml:space="preserve">The Faculty of Engineering </w:t>
      </w:r>
      <w:r w:rsidR="009F714C" w:rsidRPr="00583FDF">
        <w:rPr>
          <w:rFonts w:cstheme="minorHAnsi"/>
          <w:color w:val="000000"/>
          <w:lang w:val="en-US"/>
        </w:rPr>
        <w:t xml:space="preserve">follows the lead of Canada’s Engineering Profession with its commitment to </w:t>
      </w:r>
      <w:r w:rsidR="002E75D8" w:rsidRPr="00583FDF">
        <w:rPr>
          <w:rFonts w:cstheme="minorHAnsi"/>
          <w:color w:val="000000"/>
          <w:lang w:val="en-US"/>
        </w:rPr>
        <w:t>equity, diversity, inclusivity</w:t>
      </w:r>
      <w:r w:rsidR="00616545" w:rsidRPr="00583FDF">
        <w:rPr>
          <w:rFonts w:cstheme="minorHAnsi"/>
          <w:color w:val="000000"/>
          <w:lang w:val="en-US"/>
        </w:rPr>
        <w:t>, and reconciliation</w:t>
      </w:r>
      <w:r w:rsidR="008D0BDC" w:rsidRPr="00583FDF">
        <w:rPr>
          <w:rFonts w:cstheme="minorHAnsi"/>
          <w:color w:val="000000"/>
          <w:lang w:val="en-US"/>
        </w:rPr>
        <w:t xml:space="preserve"> as addressed in language </w:t>
      </w:r>
      <w:r w:rsidR="00A8369F">
        <w:rPr>
          <w:rFonts w:cstheme="minorHAnsi"/>
          <w:color w:val="000000"/>
          <w:lang w:val="en-US"/>
        </w:rPr>
        <w:t>from</w:t>
      </w:r>
      <w:r w:rsidR="008D0BDC" w:rsidRPr="00583FDF">
        <w:rPr>
          <w:rFonts w:cstheme="minorHAnsi"/>
          <w:color w:val="000000"/>
          <w:lang w:val="en-US"/>
        </w:rPr>
        <w:t xml:space="preserve"> the </w:t>
      </w:r>
      <w:r w:rsidR="00B57731" w:rsidRPr="00583FDF">
        <w:rPr>
          <w:rFonts w:cstheme="minorHAnsi"/>
          <w:color w:val="000000"/>
          <w:lang w:val="en-US"/>
        </w:rPr>
        <w:t xml:space="preserve">Profession’s </w:t>
      </w:r>
      <w:r w:rsidR="002E75D8" w:rsidRPr="00583FDF">
        <w:rPr>
          <w:rFonts w:cstheme="minorHAnsi"/>
          <w:color w:val="000000"/>
          <w:lang w:val="en-US"/>
        </w:rPr>
        <w:t>2009 Montreal Declaration</w:t>
      </w:r>
      <w:r w:rsidR="00685284" w:rsidRPr="00583FDF">
        <w:rPr>
          <w:rFonts w:cstheme="minorHAnsi"/>
          <w:color w:val="000000"/>
          <w:lang w:val="en-US"/>
        </w:rPr>
        <w:t>.</w:t>
      </w:r>
    </w:p>
    <w:p w14:paraId="41F7081E" w14:textId="77777777" w:rsidR="00583FDF" w:rsidRPr="00583FDF" w:rsidRDefault="00583FDF" w:rsidP="004F082C">
      <w:pPr>
        <w:spacing w:after="0" w:line="264" w:lineRule="auto"/>
        <w:jc w:val="both"/>
        <w:rPr>
          <w:rFonts w:cstheme="minorHAnsi"/>
          <w:color w:val="000000"/>
          <w:lang w:val="en-US"/>
        </w:rPr>
      </w:pPr>
    </w:p>
    <w:p w14:paraId="10EB1968" w14:textId="371F6303" w:rsidR="005C4EA6" w:rsidRPr="00583FDF" w:rsidRDefault="005C4EA6" w:rsidP="004F082C">
      <w:pPr>
        <w:spacing w:after="0" w:line="264" w:lineRule="auto"/>
        <w:jc w:val="both"/>
        <w:rPr>
          <w:i/>
          <w:iCs/>
        </w:rPr>
      </w:pPr>
      <w:r w:rsidRPr="00583FDF">
        <w:rPr>
          <w:i/>
          <w:iCs/>
        </w:rPr>
        <w:t>While the profession of engineering itself is largely invisible, its impact is visible all around us: in the built environments of our cities and towns; in our infrastructure; in our technology; in the ways we work and the systems we rely on to remain safe and secure. As a profession, we are committed to helping provide the best possible quality of life for all Canadians, with the understanding that it is the international measure of Canada.</w:t>
      </w:r>
    </w:p>
    <w:p w14:paraId="4A263ADD" w14:textId="77777777" w:rsidR="008D0BDC" w:rsidRPr="00583FDF" w:rsidRDefault="008D0BDC" w:rsidP="004F082C">
      <w:pPr>
        <w:spacing w:after="0" w:line="264" w:lineRule="auto"/>
        <w:jc w:val="both"/>
        <w:rPr>
          <w:rFonts w:cstheme="minorHAnsi"/>
          <w:i/>
          <w:iCs/>
          <w:color w:val="000000"/>
          <w:lang w:val="en-US"/>
        </w:rPr>
      </w:pPr>
    </w:p>
    <w:p w14:paraId="5BB9F8D4" w14:textId="77777777" w:rsidR="00D97F66" w:rsidRPr="00583FDF" w:rsidRDefault="001E7A83" w:rsidP="004F082C">
      <w:pPr>
        <w:spacing w:after="0" w:line="264" w:lineRule="auto"/>
        <w:jc w:val="both"/>
        <w:rPr>
          <w:rFonts w:cstheme="minorHAnsi"/>
          <w:i/>
          <w:iCs/>
          <w:color w:val="000000"/>
          <w:lang w:val="en-US"/>
        </w:rPr>
      </w:pPr>
      <w:r w:rsidRPr="00583FDF">
        <w:rPr>
          <w:rFonts w:cstheme="minorHAnsi"/>
          <w:i/>
          <w:iCs/>
          <w:color w:val="000000"/>
          <w:lang w:val="en-US"/>
        </w:rPr>
        <w:t xml:space="preserve">We, Canada’s </w:t>
      </w:r>
      <w:r w:rsidR="0001322B" w:rsidRPr="00583FDF">
        <w:rPr>
          <w:rFonts w:cstheme="minorHAnsi"/>
          <w:i/>
          <w:iCs/>
          <w:color w:val="000000"/>
          <w:lang w:val="en-US"/>
        </w:rPr>
        <w:t>e</w:t>
      </w:r>
      <w:r w:rsidRPr="00583FDF">
        <w:rPr>
          <w:rFonts w:cstheme="minorHAnsi"/>
          <w:i/>
          <w:iCs/>
          <w:color w:val="000000"/>
          <w:lang w:val="en-US"/>
        </w:rPr>
        <w:t>ngineers</w:t>
      </w:r>
      <w:r w:rsidR="0001322B" w:rsidRPr="00583FDF">
        <w:rPr>
          <w:rFonts w:cstheme="minorHAnsi"/>
          <w:i/>
          <w:iCs/>
          <w:color w:val="000000"/>
          <w:lang w:val="en-US"/>
        </w:rPr>
        <w:t xml:space="preserve">, </w:t>
      </w:r>
    </w:p>
    <w:p w14:paraId="375A8F22" w14:textId="4A46398A" w:rsidR="001E7A83" w:rsidRPr="00583FDF" w:rsidRDefault="00D97F66" w:rsidP="002A3437">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P</w:t>
      </w:r>
      <w:r w:rsidR="0001322B" w:rsidRPr="00583FDF">
        <w:rPr>
          <w:rFonts w:cstheme="minorHAnsi"/>
          <w:i/>
          <w:iCs/>
          <w:color w:val="000000"/>
          <w:lang w:val="en-US"/>
        </w:rPr>
        <w:t>ledge to make educational enhancements that will encourage broader participation in the profession by all segments of the population and foster innovation</w:t>
      </w:r>
      <w:r w:rsidR="00C024A4">
        <w:rPr>
          <w:rFonts w:cstheme="minorHAnsi"/>
          <w:i/>
          <w:iCs/>
          <w:color w:val="000000"/>
          <w:lang w:val="en-US"/>
        </w:rPr>
        <w:t>.</w:t>
      </w:r>
    </w:p>
    <w:p w14:paraId="0B9B2BB6" w14:textId="60EDD9BA" w:rsidR="00AD4F98" w:rsidRPr="00583FDF" w:rsidRDefault="00D97F66" w:rsidP="002A3437">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A</w:t>
      </w:r>
      <w:r w:rsidR="00AD4F98" w:rsidRPr="00583FDF">
        <w:rPr>
          <w:rFonts w:cstheme="minorHAnsi"/>
          <w:i/>
          <w:iCs/>
          <w:color w:val="000000"/>
          <w:lang w:val="en-US"/>
        </w:rPr>
        <w:t>cknowledge that we must encourage the greater participation of underrepresented groups such as Aboriginal Peoples.</w:t>
      </w:r>
    </w:p>
    <w:p w14:paraId="30AD42BE" w14:textId="16399A51" w:rsidR="00AD4F98" w:rsidRPr="00583FDF" w:rsidRDefault="00D97F66" w:rsidP="002A3437">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A</w:t>
      </w:r>
      <w:r w:rsidR="00AD4F98" w:rsidRPr="00583FDF">
        <w:rPr>
          <w:rFonts w:cstheme="minorHAnsi"/>
          <w:i/>
          <w:iCs/>
          <w:color w:val="000000"/>
          <w:lang w:val="en-US"/>
        </w:rPr>
        <w:t>cknowledge that we must attract and retain women in much greater numbers.</w:t>
      </w:r>
    </w:p>
    <w:p w14:paraId="3AE1D2A5" w14:textId="031A4C43" w:rsidR="00D97F66" w:rsidRPr="00583FDF" w:rsidRDefault="004443C2" w:rsidP="002A3437">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Need to be more socially aware to address the unique issues facing individuals in our society</w:t>
      </w:r>
      <w:r w:rsidR="00C024A4">
        <w:rPr>
          <w:rFonts w:cstheme="minorHAnsi"/>
          <w:i/>
          <w:iCs/>
          <w:color w:val="000000"/>
          <w:lang w:val="en-US"/>
        </w:rPr>
        <w:t>.</w:t>
      </w:r>
    </w:p>
    <w:p w14:paraId="06109876" w14:textId="56E1E5BD" w:rsidR="004443C2" w:rsidRPr="00583FDF" w:rsidRDefault="004443C2" w:rsidP="002A3437">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Understand that collaboration with First Nations, Metis, and Inuit people will be essential to seizing development and economic opportunitie</w:t>
      </w:r>
      <w:r w:rsidR="005C4EA6" w:rsidRPr="00583FDF">
        <w:rPr>
          <w:rFonts w:cstheme="minorHAnsi"/>
          <w:i/>
          <w:iCs/>
          <w:color w:val="000000"/>
          <w:lang w:val="en-US"/>
        </w:rPr>
        <w:t>s across Canada.</w:t>
      </w:r>
    </w:p>
    <w:p w14:paraId="33376225" w14:textId="77777777" w:rsidR="00583FDF" w:rsidRPr="00583FDF" w:rsidRDefault="00583FDF" w:rsidP="00583FDF">
      <w:pPr>
        <w:spacing w:after="0" w:line="264" w:lineRule="auto"/>
        <w:ind w:left="360"/>
        <w:jc w:val="both"/>
        <w:rPr>
          <w:rFonts w:cstheme="minorHAnsi"/>
          <w:i/>
          <w:iCs/>
          <w:color w:val="000000"/>
          <w:lang w:val="en-US"/>
        </w:rPr>
      </w:pPr>
    </w:p>
    <w:p w14:paraId="3C0DF27A" w14:textId="6BBC6F1B" w:rsidR="00472F44" w:rsidRDefault="00685284" w:rsidP="004F082C">
      <w:pPr>
        <w:spacing w:after="0" w:line="264" w:lineRule="auto"/>
        <w:jc w:val="both"/>
        <w:rPr>
          <w:rFonts w:cstheme="minorHAnsi"/>
          <w:color w:val="000000"/>
          <w:lang w:val="en-US"/>
        </w:rPr>
      </w:pPr>
      <w:r w:rsidRPr="00583FDF">
        <w:rPr>
          <w:rFonts w:cstheme="minorHAnsi"/>
          <w:color w:val="000000"/>
          <w:lang w:val="en-US"/>
        </w:rPr>
        <w:t xml:space="preserve">Further the Faculty of Engineering </w:t>
      </w:r>
      <w:r w:rsidR="00E8144D" w:rsidRPr="00583FDF">
        <w:rPr>
          <w:rFonts w:cstheme="minorHAnsi"/>
          <w:color w:val="000000"/>
          <w:lang w:val="en-US"/>
        </w:rPr>
        <w:t xml:space="preserve">acknowledges its commitment to </w:t>
      </w:r>
      <w:r w:rsidRPr="00583FDF">
        <w:rPr>
          <w:rFonts w:cstheme="minorHAnsi"/>
          <w:color w:val="000000"/>
          <w:lang w:val="en-US"/>
        </w:rPr>
        <w:t>the outcomes of Canada’s Truth and Reconciliation Commission</w:t>
      </w:r>
      <w:r w:rsidR="002C12E2" w:rsidRPr="00583FDF">
        <w:rPr>
          <w:rFonts w:cstheme="minorHAnsi"/>
          <w:color w:val="000000"/>
          <w:lang w:val="en-US"/>
        </w:rPr>
        <w:t xml:space="preserve">. </w:t>
      </w:r>
      <w:r w:rsidR="00AB4810" w:rsidRPr="00583FDF">
        <w:rPr>
          <w:rFonts w:cstheme="minorHAnsi"/>
          <w:color w:val="000000"/>
          <w:lang w:val="en-US"/>
        </w:rPr>
        <w:t>It</w:t>
      </w:r>
      <w:r w:rsidR="002C12E2" w:rsidRPr="00583FDF">
        <w:rPr>
          <w:rFonts w:cstheme="minorHAnsi"/>
          <w:color w:val="000000"/>
          <w:lang w:val="en-US"/>
        </w:rPr>
        <w:t xml:space="preserve"> </w:t>
      </w:r>
      <w:r w:rsidR="009A04C4" w:rsidRPr="00583FDF">
        <w:rPr>
          <w:rFonts w:cstheme="minorHAnsi"/>
          <w:color w:val="000000"/>
          <w:lang w:val="en-US"/>
        </w:rPr>
        <w:t xml:space="preserve">continues its efforts to </w:t>
      </w:r>
      <w:r w:rsidR="00EF567D" w:rsidRPr="00583FDF">
        <w:rPr>
          <w:rFonts w:cstheme="minorHAnsi"/>
          <w:color w:val="000000"/>
          <w:lang w:val="en-US"/>
        </w:rPr>
        <w:t>include</w:t>
      </w:r>
      <w:r w:rsidR="009A04C4" w:rsidRPr="00583FDF">
        <w:rPr>
          <w:rFonts w:cstheme="minorHAnsi"/>
          <w:color w:val="000000"/>
          <w:lang w:val="en-US"/>
        </w:rPr>
        <w:t xml:space="preserve"> </w:t>
      </w:r>
      <w:r w:rsidR="009A04C4" w:rsidRPr="00583FDF">
        <w:rPr>
          <w:rFonts w:cstheme="minorHAnsi"/>
          <w:i/>
          <w:iCs/>
          <w:color w:val="000000"/>
          <w:lang w:val="en-US"/>
        </w:rPr>
        <w:t>“curriculum on residential schools, Treaties, and Aboriginal peoples’ historical and contemporary contributions to Canada”</w:t>
      </w:r>
      <w:r w:rsidR="009A04C4" w:rsidRPr="00583FDF">
        <w:rPr>
          <w:rFonts w:cstheme="minorHAnsi"/>
          <w:color w:val="000000"/>
          <w:lang w:val="en-US"/>
        </w:rPr>
        <w:t xml:space="preserve"> </w:t>
      </w:r>
      <w:r w:rsidR="00583FDF">
        <w:rPr>
          <w:rFonts w:cstheme="minorHAnsi"/>
          <w:color w:val="000000"/>
          <w:lang w:val="en-US"/>
        </w:rPr>
        <w:t>in the program of</w:t>
      </w:r>
      <w:r w:rsidR="00EF567D" w:rsidRPr="00583FDF">
        <w:rPr>
          <w:rFonts w:cstheme="minorHAnsi"/>
          <w:color w:val="000000"/>
          <w:lang w:val="en-US"/>
        </w:rPr>
        <w:t xml:space="preserve"> every student</w:t>
      </w:r>
      <w:r w:rsidR="00AB4810" w:rsidRPr="00583FDF">
        <w:rPr>
          <w:rFonts w:cstheme="minorHAnsi"/>
          <w:color w:val="000000"/>
          <w:lang w:val="en-US"/>
        </w:rPr>
        <w:t xml:space="preserve">. </w:t>
      </w:r>
    </w:p>
    <w:p w14:paraId="4BBBD3AC" w14:textId="77DB886F" w:rsidR="00BF2BDA" w:rsidRPr="00583FDF" w:rsidRDefault="00AB4810" w:rsidP="004F082C">
      <w:pPr>
        <w:spacing w:after="0" w:line="264" w:lineRule="auto"/>
        <w:jc w:val="both"/>
        <w:rPr>
          <w:rFonts w:cstheme="minorHAnsi"/>
          <w:color w:val="000000"/>
          <w:lang w:val="en-US"/>
        </w:rPr>
      </w:pPr>
      <w:r w:rsidRPr="00583FDF">
        <w:rPr>
          <w:rFonts w:cstheme="minorHAnsi"/>
          <w:color w:val="000000"/>
          <w:lang w:val="en-US"/>
        </w:rPr>
        <w:t xml:space="preserve"> </w:t>
      </w:r>
    </w:p>
    <w:p w14:paraId="2DBB358D" w14:textId="0080D8DE" w:rsidR="00B3511E" w:rsidRDefault="009C7E08" w:rsidP="004F082C">
      <w:pPr>
        <w:spacing w:after="0" w:line="264" w:lineRule="auto"/>
        <w:jc w:val="both"/>
        <w:rPr>
          <w:rFonts w:cstheme="minorHAnsi"/>
          <w:color w:val="000000"/>
          <w:lang w:val="en-US"/>
        </w:rPr>
      </w:pPr>
      <w:r>
        <w:rPr>
          <w:rFonts w:cstheme="minorHAnsi"/>
          <w:color w:val="000000"/>
          <w:lang w:val="en-US"/>
        </w:rPr>
        <w:t xml:space="preserve">The Faculty of Engineering </w:t>
      </w:r>
      <w:r w:rsidR="00DC1E44">
        <w:rPr>
          <w:rFonts w:cstheme="minorHAnsi"/>
          <w:color w:val="000000"/>
          <w:lang w:val="en-US"/>
        </w:rPr>
        <w:t xml:space="preserve">promotes the </w:t>
      </w:r>
      <w:r w:rsidR="00BD79BB">
        <w:rPr>
          <w:rFonts w:cstheme="minorHAnsi"/>
          <w:color w:val="000000"/>
          <w:lang w:val="en-US"/>
        </w:rPr>
        <w:t>recogni</w:t>
      </w:r>
      <w:r w:rsidR="00DC1E44">
        <w:rPr>
          <w:rFonts w:cstheme="minorHAnsi"/>
          <w:color w:val="000000"/>
          <w:lang w:val="en-US"/>
        </w:rPr>
        <w:t>tion that “</w:t>
      </w:r>
      <w:r w:rsidR="00BD79BB">
        <w:rPr>
          <w:rFonts w:cstheme="minorHAnsi"/>
          <w:color w:val="000000"/>
          <w:lang w:val="en-US"/>
        </w:rPr>
        <w:t>th</w:t>
      </w:r>
      <w:r w:rsidR="00DC1E44">
        <w:rPr>
          <w:rFonts w:cstheme="minorHAnsi"/>
          <w:color w:val="000000"/>
          <w:lang w:val="en-US"/>
        </w:rPr>
        <w:t>e</w:t>
      </w:r>
      <w:r w:rsidR="00AD0625">
        <w:rPr>
          <w:rFonts w:cstheme="minorHAnsi"/>
          <w:color w:val="000000"/>
          <w:lang w:val="en-US"/>
        </w:rPr>
        <w:t xml:space="preserve"> </w:t>
      </w:r>
      <w:r w:rsidR="00F037DE" w:rsidRPr="00583FDF">
        <w:rPr>
          <w:rFonts w:cstheme="minorHAnsi"/>
          <w:color w:val="000000"/>
          <w:lang w:val="en-US"/>
        </w:rPr>
        <w:t xml:space="preserve">University of Windsor sits on the traditional territory of the Three Fires Confederacy of First Nations, comprised of the Ojibwa, the Odawa, and the Potawatomi. </w:t>
      </w:r>
      <w:r w:rsidR="009B709F">
        <w:rPr>
          <w:rFonts w:cstheme="minorHAnsi"/>
          <w:color w:val="000000"/>
          <w:lang w:val="en-US"/>
        </w:rPr>
        <w:t>We respect the longstanding relationships with First Nations people in this p</w:t>
      </w:r>
      <w:r w:rsidR="001308AD">
        <w:rPr>
          <w:rFonts w:cstheme="minorHAnsi"/>
          <w:color w:val="000000"/>
          <w:lang w:val="en-US"/>
        </w:rPr>
        <w:t>l</w:t>
      </w:r>
      <w:r w:rsidR="009B709F">
        <w:rPr>
          <w:rFonts w:cstheme="minorHAnsi"/>
          <w:color w:val="000000"/>
          <w:lang w:val="en-US"/>
        </w:rPr>
        <w:t>a</w:t>
      </w:r>
      <w:r w:rsidR="001308AD">
        <w:rPr>
          <w:rFonts w:cstheme="minorHAnsi"/>
          <w:color w:val="000000"/>
          <w:lang w:val="en-US"/>
        </w:rPr>
        <w:t>c</w:t>
      </w:r>
      <w:r w:rsidR="009B709F">
        <w:rPr>
          <w:rFonts w:cstheme="minorHAnsi"/>
          <w:color w:val="000000"/>
          <w:lang w:val="en-US"/>
        </w:rPr>
        <w:t>e in the 100-mile Windsor-Essex peninsula and the strai</w:t>
      </w:r>
      <w:r w:rsidR="00B3511E">
        <w:rPr>
          <w:rFonts w:cstheme="minorHAnsi"/>
          <w:color w:val="000000"/>
          <w:lang w:val="en-US"/>
        </w:rPr>
        <w:t xml:space="preserve">ts – les </w:t>
      </w:r>
      <w:proofErr w:type="spellStart"/>
      <w:r w:rsidR="00B3511E">
        <w:rPr>
          <w:rFonts w:cstheme="minorHAnsi"/>
          <w:color w:val="000000"/>
          <w:lang w:val="en-US"/>
        </w:rPr>
        <w:t>d</w:t>
      </w:r>
      <w:r w:rsidR="006C3F4E">
        <w:rPr>
          <w:rFonts w:cstheme="minorHAnsi"/>
          <w:color w:val="000000"/>
          <w:lang w:val="en-US"/>
        </w:rPr>
        <w:t>é</w:t>
      </w:r>
      <w:r w:rsidR="00B3511E">
        <w:rPr>
          <w:rFonts w:cstheme="minorHAnsi"/>
          <w:color w:val="000000"/>
          <w:lang w:val="en-US"/>
        </w:rPr>
        <w:t>troits</w:t>
      </w:r>
      <w:proofErr w:type="spellEnd"/>
      <w:r w:rsidR="00B3511E">
        <w:rPr>
          <w:rFonts w:cstheme="minorHAnsi"/>
          <w:color w:val="000000"/>
          <w:lang w:val="en-US"/>
        </w:rPr>
        <w:t xml:space="preserve"> – of Detroit.</w:t>
      </w:r>
      <w:r w:rsidR="00DC1E44">
        <w:rPr>
          <w:rFonts w:cstheme="minorHAnsi"/>
          <w:color w:val="000000"/>
          <w:lang w:val="en-US"/>
        </w:rPr>
        <w:t>”</w:t>
      </w:r>
    </w:p>
    <w:p w14:paraId="488A99D8" w14:textId="083CD328" w:rsidR="001757CB" w:rsidRDefault="001757CB" w:rsidP="004F082C">
      <w:pPr>
        <w:spacing w:after="0" w:line="264" w:lineRule="auto"/>
        <w:jc w:val="both"/>
        <w:rPr>
          <w:rFonts w:cstheme="minorHAnsi"/>
          <w:color w:val="000000"/>
          <w:lang w:val="en-US"/>
        </w:rPr>
      </w:pPr>
    </w:p>
    <w:p w14:paraId="207D5749" w14:textId="4D403FE6" w:rsidR="001757CB" w:rsidRPr="00583FDF" w:rsidRDefault="00BA1FB8" w:rsidP="004F082C">
      <w:pPr>
        <w:spacing w:after="0" w:line="264" w:lineRule="auto"/>
        <w:jc w:val="both"/>
        <w:rPr>
          <w:rFonts w:cstheme="minorHAnsi"/>
          <w:color w:val="000000"/>
          <w:lang w:val="en-US"/>
        </w:rPr>
      </w:pPr>
      <w:r>
        <w:rPr>
          <w:rFonts w:cstheme="minorHAnsi"/>
          <w:color w:val="000000"/>
          <w:lang w:val="en-US"/>
        </w:rPr>
        <w:t xml:space="preserve">The Faculty of Engineering supports efforts by </w:t>
      </w:r>
      <w:r w:rsidR="005F313A">
        <w:rPr>
          <w:rFonts w:cstheme="minorHAnsi"/>
          <w:color w:val="000000"/>
          <w:lang w:val="en-US"/>
        </w:rPr>
        <w:t xml:space="preserve">its </w:t>
      </w:r>
      <w:r>
        <w:rPr>
          <w:rFonts w:cstheme="minorHAnsi"/>
          <w:color w:val="000000"/>
          <w:lang w:val="en-US"/>
        </w:rPr>
        <w:t>students, staff, and faculty members</w:t>
      </w:r>
      <w:r w:rsidR="00F12EBD">
        <w:rPr>
          <w:rFonts w:cstheme="minorHAnsi"/>
          <w:color w:val="000000"/>
          <w:lang w:val="en-US"/>
        </w:rPr>
        <w:t xml:space="preserve"> in their recognition of </w:t>
      </w:r>
      <w:r w:rsidR="0036421D">
        <w:rPr>
          <w:rFonts w:cstheme="minorHAnsi"/>
          <w:color w:val="000000"/>
          <w:lang w:val="en-US"/>
        </w:rPr>
        <w:t>September 30 as the National Day for Truth and Reconciliation</w:t>
      </w:r>
      <w:r w:rsidR="005F313A">
        <w:rPr>
          <w:rFonts w:cstheme="minorHAnsi"/>
          <w:color w:val="000000"/>
          <w:lang w:val="en-US"/>
        </w:rPr>
        <w:t>,</w:t>
      </w:r>
      <w:r w:rsidR="009B709F">
        <w:rPr>
          <w:rFonts w:cstheme="minorHAnsi"/>
          <w:color w:val="000000"/>
          <w:lang w:val="en-US"/>
        </w:rPr>
        <w:t xml:space="preserve"> and December 6</w:t>
      </w:r>
      <w:r w:rsidR="001C4619">
        <w:rPr>
          <w:rFonts w:cstheme="minorHAnsi"/>
          <w:color w:val="000000"/>
          <w:lang w:val="en-US"/>
        </w:rPr>
        <w:t xml:space="preserve"> as the National Day of </w:t>
      </w:r>
      <w:r w:rsidR="00E80008">
        <w:rPr>
          <w:rFonts w:cstheme="minorHAnsi"/>
          <w:color w:val="000000"/>
          <w:lang w:val="en-US"/>
        </w:rPr>
        <w:t>Remembrance and Action on Violence Against Women</w:t>
      </w:r>
      <w:r w:rsidR="006F35B6">
        <w:rPr>
          <w:rFonts w:cstheme="minorHAnsi"/>
          <w:color w:val="000000"/>
          <w:lang w:val="en-US"/>
        </w:rPr>
        <w:t>.</w:t>
      </w:r>
      <w:r w:rsidR="009B709F">
        <w:rPr>
          <w:rFonts w:cstheme="minorHAnsi"/>
          <w:color w:val="000000"/>
          <w:lang w:val="en-US"/>
        </w:rPr>
        <w:t xml:space="preserve"> </w:t>
      </w:r>
    </w:p>
    <w:p w14:paraId="109D4D09" w14:textId="77777777" w:rsidR="004656C3" w:rsidRDefault="004656C3" w:rsidP="00FB3F99">
      <w:pPr>
        <w:pStyle w:val="Heading3"/>
      </w:pPr>
    </w:p>
    <w:p w14:paraId="23FCFB08" w14:textId="77777777" w:rsidR="001308AD" w:rsidRDefault="001308AD">
      <w:pPr>
        <w:rPr>
          <w:rFonts w:asciiTheme="majorHAnsi" w:eastAsiaTheme="majorEastAsia" w:hAnsiTheme="majorHAnsi" w:cstheme="majorBidi"/>
          <w:b/>
          <w:bCs/>
        </w:rPr>
      </w:pPr>
      <w:r>
        <w:br w:type="page"/>
      </w:r>
    </w:p>
    <w:bookmarkEnd w:id="50"/>
    <w:p w14:paraId="2F124C23" w14:textId="77777777" w:rsidR="009E6FD1" w:rsidRDefault="009E6FD1" w:rsidP="009E6FD1">
      <w:pPr>
        <w:autoSpaceDE w:val="0"/>
        <w:autoSpaceDN w:val="0"/>
        <w:adjustRightInd w:val="0"/>
        <w:spacing w:after="0" w:line="240" w:lineRule="auto"/>
        <w:rPr>
          <w:rFonts w:asciiTheme="majorHAnsi" w:hAnsiTheme="majorHAnsi" w:cstheme="majorHAnsi"/>
          <w:b/>
        </w:rPr>
      </w:pPr>
    </w:p>
    <w:p w14:paraId="3C139B34" w14:textId="0AD52C54" w:rsidR="009E6FD1" w:rsidRPr="00B456D3" w:rsidRDefault="009E6FD1" w:rsidP="009E6FD1">
      <w:pPr>
        <w:autoSpaceDE w:val="0"/>
        <w:autoSpaceDN w:val="0"/>
        <w:adjustRightInd w:val="0"/>
        <w:spacing w:after="0" w:line="240" w:lineRule="auto"/>
        <w:rPr>
          <w:rFonts w:asciiTheme="majorHAnsi" w:hAnsiTheme="majorHAnsi" w:cstheme="majorHAnsi"/>
          <w:b/>
        </w:rPr>
      </w:pPr>
      <w:r w:rsidRPr="00B456D3">
        <w:rPr>
          <w:rFonts w:asciiTheme="majorHAnsi" w:hAnsiTheme="majorHAnsi" w:cstheme="majorHAnsi"/>
          <w:b/>
        </w:rPr>
        <w:t>Important Dates</w:t>
      </w:r>
    </w:p>
    <w:p w14:paraId="5735F394" w14:textId="77777777" w:rsidR="009E6FD1" w:rsidRPr="004A526B" w:rsidRDefault="009E6FD1" w:rsidP="009E6FD1">
      <w:pPr>
        <w:autoSpaceDE w:val="0"/>
        <w:autoSpaceDN w:val="0"/>
        <w:adjustRightInd w:val="0"/>
        <w:spacing w:after="0" w:line="240" w:lineRule="auto"/>
        <w:rPr>
          <w:rFonts w:asciiTheme="majorHAnsi" w:hAnsiTheme="majorHAnsi" w:cstheme="majorHAnsi"/>
          <w:bCs/>
          <w:sz w:val="20"/>
          <w:szCs w:val="20"/>
          <w:highlight w:val="cyan"/>
          <w:lang w:val="en-US"/>
        </w:rPr>
      </w:pPr>
      <w:r w:rsidRPr="00B456D3">
        <w:rPr>
          <w:rFonts w:asciiTheme="majorHAnsi" w:hAnsiTheme="majorHAnsi" w:cstheme="majorHAnsi"/>
          <w:bCs/>
          <w:sz w:val="20"/>
          <w:szCs w:val="20"/>
          <w:lang w:val="en-US"/>
        </w:rPr>
        <w:t xml:space="preserve">References are made to Senate Bylaw 54, which can be found at </w:t>
      </w:r>
      <w:hyperlink r:id="rId18" w:history="1">
        <w:r w:rsidRPr="00B456D3">
          <w:rPr>
            <w:rStyle w:val="Hyperlink"/>
            <w:bCs/>
            <w:i/>
            <w:iCs/>
            <w:color w:val="auto"/>
            <w:sz w:val="20"/>
            <w:szCs w:val="20"/>
            <w:u w:val="none"/>
          </w:rPr>
          <w:t>lawlibrary.uwindsor.ca/Presto/home/home.aspx</w:t>
        </w:r>
      </w:hyperlink>
    </w:p>
    <w:p w14:paraId="4BCE5EDD" w14:textId="77777777" w:rsidR="009E6FD1" w:rsidRPr="004A526B" w:rsidRDefault="009E6FD1" w:rsidP="009E6FD1">
      <w:pPr>
        <w:autoSpaceDE w:val="0"/>
        <w:autoSpaceDN w:val="0"/>
        <w:adjustRightInd w:val="0"/>
        <w:spacing w:after="0" w:line="240" w:lineRule="auto"/>
        <w:rPr>
          <w:rFonts w:asciiTheme="majorHAnsi" w:hAnsiTheme="majorHAnsi" w:cstheme="majorHAnsi"/>
          <w:b/>
          <w:sz w:val="16"/>
          <w:szCs w:val="16"/>
          <w:highlight w:val="cyan"/>
          <w:lang w:val="en-US"/>
        </w:rPr>
      </w:pPr>
    </w:p>
    <w:tbl>
      <w:tblPr>
        <w:tblStyle w:val="TableGrid"/>
        <w:tblW w:w="0" w:type="auto"/>
        <w:tblInd w:w="108" w:type="dxa"/>
        <w:tblLook w:val="04A0" w:firstRow="1" w:lastRow="0" w:firstColumn="1" w:lastColumn="0" w:noHBand="0" w:noVBand="1"/>
      </w:tblPr>
      <w:tblGrid>
        <w:gridCol w:w="2410"/>
        <w:gridCol w:w="7558"/>
      </w:tblGrid>
      <w:tr w:rsidR="009E6FD1" w:rsidRPr="004A526B" w14:paraId="580ED8A0" w14:textId="77777777" w:rsidTr="001001AC">
        <w:tc>
          <w:tcPr>
            <w:tcW w:w="2410" w:type="dxa"/>
          </w:tcPr>
          <w:p w14:paraId="471A25EB" w14:textId="1AF61097" w:rsidR="009E6FD1" w:rsidRPr="008C5A61" w:rsidRDefault="008641D8" w:rsidP="00BC60D6">
            <w:pPr>
              <w:spacing w:before="100" w:after="100"/>
              <w:jc w:val="center"/>
              <w:rPr>
                <w:rFonts w:cstheme="minorHAnsi"/>
                <w:sz w:val="20"/>
                <w:szCs w:val="20"/>
              </w:rPr>
            </w:pPr>
            <w:r>
              <w:rPr>
                <w:rFonts w:cstheme="minorHAnsi"/>
                <w:sz w:val="20"/>
                <w:szCs w:val="20"/>
              </w:rPr>
              <w:t>Sept. 10</w:t>
            </w:r>
            <w:r w:rsidR="009E6FD1" w:rsidRPr="008C5A61">
              <w:rPr>
                <w:rFonts w:cstheme="minorHAnsi"/>
                <w:sz w:val="20"/>
                <w:szCs w:val="20"/>
              </w:rPr>
              <w:t>, 202</w:t>
            </w:r>
            <w:r w:rsidR="00B3451A" w:rsidRPr="008C5A61">
              <w:rPr>
                <w:rFonts w:cstheme="minorHAnsi"/>
                <w:sz w:val="20"/>
                <w:szCs w:val="20"/>
              </w:rPr>
              <w:t>6</w:t>
            </w:r>
          </w:p>
        </w:tc>
        <w:tc>
          <w:tcPr>
            <w:tcW w:w="7558" w:type="dxa"/>
          </w:tcPr>
          <w:p w14:paraId="512D75D9" w14:textId="77777777" w:rsidR="009E6FD1" w:rsidRPr="008C5A61" w:rsidRDefault="009E6FD1" w:rsidP="00BC60D6">
            <w:pPr>
              <w:spacing w:before="100" w:after="100"/>
              <w:rPr>
                <w:sz w:val="20"/>
                <w:szCs w:val="20"/>
              </w:rPr>
            </w:pPr>
            <w:r w:rsidRPr="008C5A61">
              <w:rPr>
                <w:b/>
                <w:bCs/>
                <w:sz w:val="20"/>
                <w:szCs w:val="20"/>
              </w:rPr>
              <w:t>First day of classes</w:t>
            </w:r>
            <w:r w:rsidRPr="008C5A61">
              <w:rPr>
                <w:sz w:val="20"/>
                <w:szCs w:val="20"/>
              </w:rPr>
              <w:t xml:space="preserve"> - The instructor must provide students with a course outline (hard-copy or electronic) as per </w:t>
            </w:r>
            <w:r w:rsidRPr="008C5A61">
              <w:rPr>
                <w:b/>
                <w:bCs/>
                <w:sz w:val="20"/>
                <w:szCs w:val="20"/>
              </w:rPr>
              <w:t>Senate Bylaw 54 – Paragraph 2.1.</w:t>
            </w:r>
            <w:r w:rsidRPr="008C5A61">
              <w:rPr>
                <w:sz w:val="20"/>
                <w:szCs w:val="20"/>
              </w:rPr>
              <w:t xml:space="preserve"> </w:t>
            </w:r>
          </w:p>
        </w:tc>
      </w:tr>
      <w:tr w:rsidR="009E6FD1" w:rsidRPr="004A526B" w14:paraId="7CE8096E" w14:textId="77777777" w:rsidTr="001001AC">
        <w:tc>
          <w:tcPr>
            <w:tcW w:w="2410" w:type="dxa"/>
          </w:tcPr>
          <w:p w14:paraId="4C996750" w14:textId="7E5B3313" w:rsidR="009E6FD1" w:rsidRPr="008C5A61" w:rsidRDefault="001008CA" w:rsidP="001F1ABB">
            <w:pPr>
              <w:spacing w:before="100" w:after="100"/>
              <w:jc w:val="center"/>
              <w:rPr>
                <w:rFonts w:cstheme="minorHAnsi"/>
                <w:sz w:val="20"/>
                <w:szCs w:val="20"/>
              </w:rPr>
            </w:pPr>
            <w:r>
              <w:rPr>
                <w:rFonts w:cstheme="minorHAnsi"/>
                <w:sz w:val="20"/>
                <w:szCs w:val="20"/>
              </w:rPr>
              <w:t>Sept. 23, 2</w:t>
            </w:r>
            <w:r w:rsidR="009E6FD1" w:rsidRPr="008C5A61">
              <w:rPr>
                <w:rFonts w:cstheme="minorHAnsi"/>
                <w:sz w:val="20"/>
                <w:szCs w:val="20"/>
              </w:rPr>
              <w:t>02</w:t>
            </w:r>
            <w:r w:rsidR="00157CA1" w:rsidRPr="008C5A61">
              <w:rPr>
                <w:rFonts w:cstheme="minorHAnsi"/>
                <w:sz w:val="20"/>
                <w:szCs w:val="20"/>
              </w:rPr>
              <w:t>6</w:t>
            </w:r>
          </w:p>
        </w:tc>
        <w:tc>
          <w:tcPr>
            <w:tcW w:w="7558" w:type="dxa"/>
          </w:tcPr>
          <w:p w14:paraId="341D4533" w14:textId="0F71A832" w:rsidR="009E6FD1" w:rsidRPr="008C5A61" w:rsidRDefault="009E6FD1" w:rsidP="00BC60D6">
            <w:pPr>
              <w:spacing w:before="100" w:after="100"/>
              <w:rPr>
                <w:sz w:val="20"/>
                <w:szCs w:val="20"/>
              </w:rPr>
            </w:pPr>
            <w:r w:rsidRPr="008C5A61">
              <w:rPr>
                <w:sz w:val="20"/>
                <w:szCs w:val="20"/>
              </w:rPr>
              <w:t xml:space="preserve">The last date to </w:t>
            </w:r>
            <w:r w:rsidRPr="008C5A61">
              <w:rPr>
                <w:b/>
                <w:sz w:val="20"/>
                <w:szCs w:val="20"/>
              </w:rPr>
              <w:t>ADD/DROP</w:t>
            </w:r>
            <w:r w:rsidRPr="008C5A61">
              <w:rPr>
                <w:sz w:val="20"/>
                <w:szCs w:val="20"/>
              </w:rPr>
              <w:t xml:space="preserve"> a course or change sections is two weeks after the start of classes.</w:t>
            </w:r>
          </w:p>
          <w:p w14:paraId="61F486E6" w14:textId="77777777" w:rsidR="009E6FD1" w:rsidRPr="008C5A61" w:rsidRDefault="009E6FD1" w:rsidP="00BC60D6">
            <w:pPr>
              <w:spacing w:before="100" w:after="100"/>
              <w:rPr>
                <w:sz w:val="20"/>
                <w:szCs w:val="20"/>
              </w:rPr>
            </w:pPr>
            <w:r w:rsidRPr="008C5A61">
              <w:rPr>
                <w:sz w:val="20"/>
                <w:szCs w:val="20"/>
              </w:rPr>
              <w:t xml:space="preserve">Last day for changes to the course syllabus per </w:t>
            </w:r>
            <w:r w:rsidRPr="008C5A61">
              <w:rPr>
                <w:b/>
                <w:bCs/>
                <w:sz w:val="20"/>
                <w:szCs w:val="20"/>
              </w:rPr>
              <w:t>Senate Bylaw 54 – Paragraph 2.7</w:t>
            </w:r>
            <w:r w:rsidRPr="008C5A61">
              <w:rPr>
                <w:sz w:val="20"/>
                <w:szCs w:val="20"/>
              </w:rPr>
              <w:t>.  Compelling reasons can allow for changes after this date; students must receive 2 weeks notice.</w:t>
            </w:r>
          </w:p>
        </w:tc>
      </w:tr>
      <w:tr w:rsidR="008963DD" w:rsidRPr="004A526B" w14:paraId="00928CF9" w14:textId="77777777" w:rsidTr="001001AC">
        <w:tc>
          <w:tcPr>
            <w:tcW w:w="2410" w:type="dxa"/>
          </w:tcPr>
          <w:p w14:paraId="48C62C3E" w14:textId="1F220266" w:rsidR="008963DD" w:rsidRPr="008C5A61" w:rsidRDefault="00436DBC" w:rsidP="008963DD">
            <w:pPr>
              <w:spacing w:before="100" w:after="100"/>
              <w:jc w:val="center"/>
              <w:rPr>
                <w:rFonts w:cstheme="minorHAnsi"/>
                <w:sz w:val="20"/>
                <w:szCs w:val="20"/>
              </w:rPr>
            </w:pPr>
            <w:r>
              <w:rPr>
                <w:rFonts w:cstheme="minorHAnsi"/>
                <w:sz w:val="20"/>
                <w:szCs w:val="20"/>
              </w:rPr>
              <w:t>Sept. 30</w:t>
            </w:r>
            <w:r w:rsidR="008963DD" w:rsidRPr="008C5A61">
              <w:rPr>
                <w:rFonts w:cstheme="minorHAnsi"/>
                <w:sz w:val="20"/>
                <w:szCs w:val="20"/>
              </w:rPr>
              <w:t>, 202</w:t>
            </w:r>
            <w:r w:rsidR="00C80105" w:rsidRPr="008C5A61">
              <w:rPr>
                <w:rFonts w:cstheme="minorHAnsi"/>
                <w:sz w:val="20"/>
                <w:szCs w:val="20"/>
              </w:rPr>
              <w:t>6</w:t>
            </w:r>
          </w:p>
        </w:tc>
        <w:tc>
          <w:tcPr>
            <w:tcW w:w="7558" w:type="dxa"/>
          </w:tcPr>
          <w:p w14:paraId="759C19B1" w14:textId="25B37951" w:rsidR="008963DD" w:rsidRPr="008C5A61" w:rsidRDefault="00D957D8" w:rsidP="008963DD">
            <w:pPr>
              <w:spacing w:before="100" w:after="100"/>
              <w:rPr>
                <w:b/>
                <w:bCs/>
                <w:sz w:val="20"/>
                <w:szCs w:val="20"/>
              </w:rPr>
            </w:pPr>
            <w:r w:rsidRPr="008C5A61">
              <w:rPr>
                <w:sz w:val="20"/>
                <w:szCs w:val="20"/>
              </w:rPr>
              <w:t>The</w:t>
            </w:r>
            <w:r w:rsidR="007058BC" w:rsidRPr="008C5A61">
              <w:rPr>
                <w:sz w:val="20"/>
                <w:szCs w:val="20"/>
              </w:rPr>
              <w:t xml:space="preserve"> l</w:t>
            </w:r>
            <w:r w:rsidR="008963DD" w:rsidRPr="008C5A61">
              <w:rPr>
                <w:sz w:val="20"/>
                <w:szCs w:val="20"/>
              </w:rPr>
              <w:t>ast day for student</w:t>
            </w:r>
            <w:r w:rsidR="00BC42C2" w:rsidRPr="008C5A61">
              <w:rPr>
                <w:sz w:val="20"/>
                <w:szCs w:val="20"/>
              </w:rPr>
              <w:t>s</w:t>
            </w:r>
            <w:r w:rsidR="008963DD" w:rsidRPr="008C5A61">
              <w:rPr>
                <w:sz w:val="20"/>
                <w:szCs w:val="20"/>
              </w:rPr>
              <w:t xml:space="preserve"> to make a formal request to instructor(s) for </w:t>
            </w:r>
            <w:r w:rsidR="008963DD" w:rsidRPr="008C5A61">
              <w:rPr>
                <w:b/>
                <w:sz w:val="20"/>
                <w:szCs w:val="20"/>
              </w:rPr>
              <w:t>accommodation for missed mandatory academic events</w:t>
            </w:r>
            <w:r w:rsidR="008963DD" w:rsidRPr="008C5A61">
              <w:rPr>
                <w:sz w:val="20"/>
                <w:szCs w:val="20"/>
              </w:rPr>
              <w:t xml:space="preserve"> (tests, midterms, labs) </w:t>
            </w:r>
            <w:r w:rsidR="008963DD" w:rsidRPr="008C5A61">
              <w:rPr>
                <w:b/>
                <w:sz w:val="20"/>
                <w:szCs w:val="20"/>
              </w:rPr>
              <w:t>due to Religious Observance</w:t>
            </w:r>
            <w:r w:rsidR="00227892" w:rsidRPr="008C5A61">
              <w:rPr>
                <w:b/>
                <w:sz w:val="20"/>
                <w:szCs w:val="20"/>
              </w:rPr>
              <w:t xml:space="preserve"> or</w:t>
            </w:r>
            <w:r w:rsidR="00D448FF" w:rsidRPr="008C5A61">
              <w:rPr>
                <w:b/>
                <w:sz w:val="20"/>
                <w:szCs w:val="20"/>
              </w:rPr>
              <w:t xml:space="preserve"> </w:t>
            </w:r>
            <w:r w:rsidR="008963DD" w:rsidRPr="008C5A61">
              <w:rPr>
                <w:b/>
                <w:sz w:val="20"/>
                <w:szCs w:val="20"/>
              </w:rPr>
              <w:t xml:space="preserve">attendance at a recognized University-sponsored </w:t>
            </w:r>
            <w:proofErr w:type="gramStart"/>
            <w:r w:rsidR="008963DD" w:rsidRPr="008C5A61">
              <w:rPr>
                <w:b/>
                <w:sz w:val="20"/>
                <w:szCs w:val="20"/>
              </w:rPr>
              <w:t>event</w:t>
            </w:r>
            <w:r w:rsidR="00D448FF" w:rsidRPr="008C5A61">
              <w:rPr>
                <w:b/>
                <w:sz w:val="20"/>
                <w:szCs w:val="20"/>
              </w:rPr>
              <w:t>, or</w:t>
            </w:r>
            <w:proofErr w:type="gramEnd"/>
            <w:r w:rsidR="00D448FF" w:rsidRPr="008C5A61">
              <w:rPr>
                <w:b/>
                <w:sz w:val="20"/>
                <w:szCs w:val="20"/>
              </w:rPr>
              <w:t xml:space="preserve"> </w:t>
            </w:r>
            <w:r w:rsidR="008963DD" w:rsidRPr="008C5A61">
              <w:rPr>
                <w:sz w:val="20"/>
                <w:szCs w:val="20"/>
              </w:rPr>
              <w:t>should be done within the first three weeks of the academic term.</w:t>
            </w:r>
          </w:p>
        </w:tc>
      </w:tr>
      <w:tr w:rsidR="00BC42C2" w:rsidRPr="004A526B" w14:paraId="4621E03B" w14:textId="77777777" w:rsidTr="001001AC">
        <w:tc>
          <w:tcPr>
            <w:tcW w:w="2410" w:type="dxa"/>
          </w:tcPr>
          <w:p w14:paraId="3213548E" w14:textId="76CF1740" w:rsidR="00BC42C2" w:rsidRPr="008C5A61" w:rsidRDefault="00612DA0" w:rsidP="008963DD">
            <w:pPr>
              <w:spacing w:before="100" w:after="100"/>
              <w:jc w:val="center"/>
              <w:rPr>
                <w:rFonts w:cstheme="minorHAnsi"/>
                <w:sz w:val="20"/>
                <w:szCs w:val="20"/>
              </w:rPr>
            </w:pPr>
            <w:r>
              <w:rPr>
                <w:rFonts w:cstheme="minorHAnsi"/>
                <w:sz w:val="20"/>
                <w:szCs w:val="20"/>
              </w:rPr>
              <w:t>Sept. 30</w:t>
            </w:r>
            <w:r w:rsidR="00EB5109" w:rsidRPr="008C5A61">
              <w:rPr>
                <w:rFonts w:cstheme="minorHAnsi"/>
                <w:sz w:val="20"/>
                <w:szCs w:val="20"/>
              </w:rPr>
              <w:t>, 202</w:t>
            </w:r>
            <w:r w:rsidR="00C80105" w:rsidRPr="008C5A61">
              <w:rPr>
                <w:rFonts w:cstheme="minorHAnsi"/>
                <w:sz w:val="20"/>
                <w:szCs w:val="20"/>
              </w:rPr>
              <w:t>6</w:t>
            </w:r>
          </w:p>
        </w:tc>
        <w:tc>
          <w:tcPr>
            <w:tcW w:w="7558" w:type="dxa"/>
          </w:tcPr>
          <w:p w14:paraId="2A9F8E46" w14:textId="6BA29CC7" w:rsidR="00BC42C2" w:rsidRPr="008C5A61" w:rsidRDefault="00D957D8" w:rsidP="008963DD">
            <w:pPr>
              <w:spacing w:before="100" w:after="100"/>
              <w:rPr>
                <w:sz w:val="20"/>
                <w:szCs w:val="20"/>
              </w:rPr>
            </w:pPr>
            <w:r w:rsidRPr="008C5A61">
              <w:rPr>
                <w:sz w:val="20"/>
                <w:szCs w:val="20"/>
              </w:rPr>
              <w:t>The</w:t>
            </w:r>
            <w:r w:rsidR="00BC42C2" w:rsidRPr="008C5A61">
              <w:rPr>
                <w:sz w:val="20"/>
                <w:szCs w:val="20"/>
              </w:rPr>
              <w:t xml:space="preserve"> last day for students to make a formal request to instructor(s) for accommodation for</w:t>
            </w:r>
            <w:r w:rsidR="0093190A" w:rsidRPr="008C5A61">
              <w:rPr>
                <w:sz w:val="20"/>
                <w:szCs w:val="20"/>
              </w:rPr>
              <w:t xml:space="preserve"> </w:t>
            </w:r>
            <w:r w:rsidR="0093190A" w:rsidRPr="008C5A61">
              <w:rPr>
                <w:b/>
                <w:bCs/>
                <w:sz w:val="20"/>
                <w:szCs w:val="20"/>
              </w:rPr>
              <w:t>three or more major in-term evaluations</w:t>
            </w:r>
            <w:r w:rsidR="0093190A" w:rsidRPr="008C5A61">
              <w:rPr>
                <w:sz w:val="20"/>
                <w:szCs w:val="20"/>
              </w:rPr>
              <w:t xml:space="preserve"> scheduled or due within a 24-hour period.</w:t>
            </w:r>
            <w:r w:rsidR="00EB5109" w:rsidRPr="008C5A61">
              <w:rPr>
                <w:sz w:val="20"/>
                <w:szCs w:val="20"/>
              </w:rPr>
              <w:t xml:space="preserve"> </w:t>
            </w:r>
            <w:r w:rsidR="00EB5109" w:rsidRPr="008C5A61">
              <w:rPr>
                <w:b/>
                <w:bCs/>
                <w:sz w:val="20"/>
                <w:szCs w:val="20"/>
              </w:rPr>
              <w:t>Senate Bylaw 54 – Paragraph 2.5.3</w:t>
            </w:r>
          </w:p>
        </w:tc>
      </w:tr>
      <w:tr w:rsidR="008963DD" w:rsidRPr="004A526B" w14:paraId="01C65947" w14:textId="77777777" w:rsidTr="001001AC">
        <w:tc>
          <w:tcPr>
            <w:tcW w:w="2410" w:type="dxa"/>
          </w:tcPr>
          <w:p w14:paraId="7F31D0ED" w14:textId="53B5A807" w:rsidR="008963DD" w:rsidRPr="001922C7" w:rsidRDefault="0005280F" w:rsidP="008963DD">
            <w:pPr>
              <w:spacing w:before="100" w:after="100"/>
              <w:jc w:val="center"/>
              <w:rPr>
                <w:rFonts w:cstheme="minorHAnsi"/>
                <w:sz w:val="20"/>
                <w:szCs w:val="20"/>
              </w:rPr>
            </w:pPr>
            <w:r>
              <w:rPr>
                <w:rFonts w:cstheme="minorHAnsi"/>
                <w:sz w:val="20"/>
                <w:szCs w:val="20"/>
              </w:rPr>
              <w:t>Oct. 7</w:t>
            </w:r>
            <w:r w:rsidR="008963DD" w:rsidRPr="00B456D3">
              <w:rPr>
                <w:rFonts w:cstheme="minorHAnsi"/>
                <w:sz w:val="20"/>
                <w:szCs w:val="20"/>
              </w:rPr>
              <w:t>, 202</w:t>
            </w:r>
            <w:r w:rsidR="00C80105" w:rsidRPr="00B456D3">
              <w:rPr>
                <w:rFonts w:cstheme="minorHAnsi"/>
                <w:sz w:val="20"/>
                <w:szCs w:val="20"/>
              </w:rPr>
              <w:t>6</w:t>
            </w:r>
          </w:p>
        </w:tc>
        <w:tc>
          <w:tcPr>
            <w:tcW w:w="7558" w:type="dxa"/>
          </w:tcPr>
          <w:p w14:paraId="3529058A" w14:textId="70C6BEB9" w:rsidR="008963DD" w:rsidRPr="001922C7" w:rsidRDefault="008963DD" w:rsidP="008963DD">
            <w:pPr>
              <w:spacing w:before="100" w:after="100"/>
              <w:rPr>
                <w:sz w:val="20"/>
                <w:szCs w:val="20"/>
              </w:rPr>
            </w:pPr>
            <w:r w:rsidRPr="001922C7">
              <w:rPr>
                <w:b/>
                <w:bCs/>
                <w:sz w:val="20"/>
                <w:szCs w:val="20"/>
              </w:rPr>
              <w:t xml:space="preserve">Financial Drop Date </w:t>
            </w:r>
            <w:r w:rsidRPr="001922C7">
              <w:rPr>
                <w:sz w:val="20"/>
                <w:szCs w:val="20"/>
              </w:rPr>
              <w:t xml:space="preserve">– Last day to receive full-tuition refund for </w:t>
            </w:r>
            <w:r w:rsidR="00B543FE" w:rsidRPr="001922C7">
              <w:rPr>
                <w:sz w:val="20"/>
                <w:szCs w:val="20"/>
              </w:rPr>
              <w:t xml:space="preserve">courses </w:t>
            </w:r>
            <w:r w:rsidRPr="001922C7">
              <w:rPr>
                <w:sz w:val="20"/>
                <w:szCs w:val="20"/>
              </w:rPr>
              <w:t>(less non-refundable deposit if applicable).  Any course dropped after this date will receive 0% refund.</w:t>
            </w:r>
          </w:p>
        </w:tc>
      </w:tr>
      <w:tr w:rsidR="008963DD" w:rsidRPr="004A526B" w14:paraId="52A5964A" w14:textId="77777777" w:rsidTr="001001AC">
        <w:tc>
          <w:tcPr>
            <w:tcW w:w="2410" w:type="dxa"/>
          </w:tcPr>
          <w:p w14:paraId="52B06C63" w14:textId="1A0CA14A" w:rsidR="008963DD" w:rsidRPr="005E496C" w:rsidRDefault="008D5D10" w:rsidP="008963DD">
            <w:pPr>
              <w:spacing w:before="100" w:after="100"/>
              <w:jc w:val="center"/>
              <w:rPr>
                <w:rFonts w:cstheme="minorHAnsi"/>
                <w:sz w:val="20"/>
                <w:szCs w:val="20"/>
              </w:rPr>
            </w:pPr>
            <w:r>
              <w:rPr>
                <w:rFonts w:cstheme="minorHAnsi"/>
                <w:sz w:val="20"/>
                <w:szCs w:val="20"/>
              </w:rPr>
              <w:t>Oct.</w:t>
            </w:r>
            <w:r w:rsidR="0036285D">
              <w:rPr>
                <w:rFonts w:cstheme="minorHAnsi"/>
                <w:sz w:val="20"/>
                <w:szCs w:val="20"/>
              </w:rPr>
              <w:t xml:space="preserve"> 10-18</w:t>
            </w:r>
            <w:r w:rsidR="0000309C" w:rsidRPr="005E496C">
              <w:rPr>
                <w:rFonts w:cstheme="minorHAnsi"/>
                <w:sz w:val="20"/>
                <w:szCs w:val="20"/>
              </w:rPr>
              <w:t>, 2026</w:t>
            </w:r>
          </w:p>
        </w:tc>
        <w:tc>
          <w:tcPr>
            <w:tcW w:w="7558" w:type="dxa"/>
          </w:tcPr>
          <w:p w14:paraId="553AFA6A" w14:textId="5C6FA491" w:rsidR="008963DD" w:rsidRPr="005E496C" w:rsidRDefault="008963DD" w:rsidP="008963DD">
            <w:pPr>
              <w:spacing w:before="100" w:after="100"/>
              <w:rPr>
                <w:b/>
                <w:bCs/>
                <w:sz w:val="20"/>
                <w:szCs w:val="20"/>
              </w:rPr>
            </w:pPr>
            <w:r w:rsidRPr="005E496C">
              <w:rPr>
                <w:b/>
                <w:bCs/>
                <w:sz w:val="20"/>
                <w:szCs w:val="20"/>
              </w:rPr>
              <w:t>Reading Week</w:t>
            </w:r>
            <w:r w:rsidR="00ED2359" w:rsidRPr="005E496C">
              <w:rPr>
                <w:sz w:val="20"/>
                <w:szCs w:val="20"/>
              </w:rPr>
              <w:t xml:space="preserve"> </w:t>
            </w:r>
            <w:r w:rsidRPr="005E496C">
              <w:rPr>
                <w:sz w:val="20"/>
                <w:szCs w:val="20"/>
              </w:rPr>
              <w:t>– No forms of assessment shall be scheduled</w:t>
            </w:r>
            <w:r w:rsidR="00222361" w:rsidRPr="005E496C">
              <w:rPr>
                <w:sz w:val="20"/>
                <w:szCs w:val="20"/>
              </w:rPr>
              <w:t xml:space="preserve"> or due</w:t>
            </w:r>
            <w:r w:rsidRPr="005E496C">
              <w:rPr>
                <w:sz w:val="20"/>
                <w:szCs w:val="20"/>
              </w:rPr>
              <w:t xml:space="preserve">.  </w:t>
            </w:r>
            <w:r w:rsidRPr="005E496C">
              <w:rPr>
                <w:b/>
                <w:bCs/>
                <w:sz w:val="20"/>
                <w:szCs w:val="20"/>
              </w:rPr>
              <w:t>Senate Bylaw 54 – Paragraph 2.3</w:t>
            </w:r>
          </w:p>
        </w:tc>
      </w:tr>
      <w:tr w:rsidR="0036285D" w:rsidRPr="004A526B" w14:paraId="615107DD" w14:textId="77777777" w:rsidTr="001001AC">
        <w:tc>
          <w:tcPr>
            <w:tcW w:w="2410" w:type="dxa"/>
          </w:tcPr>
          <w:p w14:paraId="65AFE1F4" w14:textId="6FD0FC17" w:rsidR="0036285D" w:rsidRDefault="00507323" w:rsidP="008963DD">
            <w:pPr>
              <w:spacing w:before="100" w:after="100"/>
              <w:jc w:val="center"/>
              <w:rPr>
                <w:rFonts w:cstheme="minorHAnsi"/>
                <w:sz w:val="20"/>
                <w:szCs w:val="20"/>
              </w:rPr>
            </w:pPr>
            <w:r>
              <w:rPr>
                <w:rFonts w:cstheme="minorHAnsi"/>
                <w:sz w:val="20"/>
                <w:szCs w:val="20"/>
              </w:rPr>
              <w:t>Oct. 12, 2026</w:t>
            </w:r>
          </w:p>
        </w:tc>
        <w:tc>
          <w:tcPr>
            <w:tcW w:w="7558" w:type="dxa"/>
          </w:tcPr>
          <w:p w14:paraId="277C2981" w14:textId="76D1ED6F" w:rsidR="0036285D" w:rsidRPr="005E496C" w:rsidRDefault="00507323" w:rsidP="008963DD">
            <w:pPr>
              <w:spacing w:before="100" w:after="100"/>
              <w:rPr>
                <w:b/>
                <w:bCs/>
                <w:sz w:val="20"/>
                <w:szCs w:val="20"/>
              </w:rPr>
            </w:pPr>
            <w:r>
              <w:rPr>
                <w:b/>
                <w:bCs/>
                <w:sz w:val="20"/>
                <w:szCs w:val="20"/>
              </w:rPr>
              <w:t>Thanksgiving</w:t>
            </w:r>
            <w:r w:rsidRPr="008C5A61">
              <w:rPr>
                <w:b/>
                <w:bCs/>
                <w:sz w:val="20"/>
                <w:szCs w:val="20"/>
              </w:rPr>
              <w:t xml:space="preserve"> Day</w:t>
            </w:r>
            <w:r w:rsidRPr="008C5A61">
              <w:rPr>
                <w:sz w:val="20"/>
                <w:szCs w:val="20"/>
              </w:rPr>
              <w:t xml:space="preserve"> – University is closed. No forms of assessment shall be scheduled or due.  </w:t>
            </w:r>
            <w:r w:rsidRPr="008C5A61">
              <w:rPr>
                <w:b/>
                <w:bCs/>
                <w:sz w:val="20"/>
                <w:szCs w:val="20"/>
              </w:rPr>
              <w:t>Senate Bylaw 54 – Paragraph 2.3</w:t>
            </w:r>
          </w:p>
        </w:tc>
      </w:tr>
      <w:tr w:rsidR="00CF5D82" w:rsidRPr="004A526B" w14:paraId="7B633274" w14:textId="77777777" w:rsidTr="001001AC">
        <w:tc>
          <w:tcPr>
            <w:tcW w:w="2410" w:type="dxa"/>
          </w:tcPr>
          <w:p w14:paraId="7B34BC35" w14:textId="7C12896B" w:rsidR="00CF5D82" w:rsidRPr="00644C2F" w:rsidRDefault="00521591" w:rsidP="00CF5D82">
            <w:pPr>
              <w:spacing w:before="100" w:after="100"/>
              <w:jc w:val="center"/>
              <w:rPr>
                <w:rFonts w:cstheme="minorHAnsi"/>
                <w:sz w:val="20"/>
                <w:szCs w:val="20"/>
              </w:rPr>
            </w:pPr>
            <w:r>
              <w:rPr>
                <w:rFonts w:cstheme="minorHAnsi"/>
                <w:sz w:val="20"/>
                <w:szCs w:val="20"/>
              </w:rPr>
              <w:t>Oct. 31</w:t>
            </w:r>
            <w:r w:rsidR="00CF5D82" w:rsidRPr="00644C2F">
              <w:rPr>
                <w:rFonts w:cstheme="minorHAnsi"/>
                <w:sz w:val="20"/>
                <w:szCs w:val="20"/>
              </w:rPr>
              <w:t>, 202</w:t>
            </w:r>
            <w:r w:rsidR="007F09EE" w:rsidRPr="00644C2F">
              <w:rPr>
                <w:rFonts w:cstheme="minorHAnsi"/>
                <w:sz w:val="20"/>
                <w:szCs w:val="20"/>
              </w:rPr>
              <w:t>6</w:t>
            </w:r>
          </w:p>
        </w:tc>
        <w:tc>
          <w:tcPr>
            <w:tcW w:w="7558" w:type="dxa"/>
          </w:tcPr>
          <w:p w14:paraId="312534B1" w14:textId="74B6C41E" w:rsidR="00CF5D82" w:rsidRPr="00644C2F" w:rsidRDefault="00CF5D82" w:rsidP="00CF5D82">
            <w:pPr>
              <w:spacing w:before="100" w:after="100"/>
              <w:rPr>
                <w:b/>
                <w:bCs/>
                <w:sz w:val="20"/>
                <w:szCs w:val="20"/>
              </w:rPr>
            </w:pPr>
            <w:r w:rsidRPr="00644C2F">
              <w:rPr>
                <w:b/>
                <w:sz w:val="20"/>
                <w:szCs w:val="20"/>
              </w:rPr>
              <w:t>Application Deadline for Alternative Final Examination(s) Due to Conflict with Religious Conviction</w:t>
            </w:r>
            <w:r w:rsidRPr="00644C2F">
              <w:rPr>
                <w:bCs/>
                <w:sz w:val="20"/>
                <w:szCs w:val="20"/>
              </w:rPr>
              <w:t xml:space="preserve">. </w:t>
            </w:r>
            <w:r w:rsidRPr="00644C2F">
              <w:rPr>
                <w:b/>
                <w:sz w:val="20"/>
                <w:szCs w:val="20"/>
              </w:rPr>
              <w:t>Senate Bylaw 54 – Paragraph 2.22</w:t>
            </w:r>
          </w:p>
        </w:tc>
      </w:tr>
      <w:tr w:rsidR="00CF5D82" w:rsidRPr="004A526B" w14:paraId="71BCFE3F" w14:textId="77777777" w:rsidTr="001001AC">
        <w:tc>
          <w:tcPr>
            <w:tcW w:w="2410" w:type="dxa"/>
          </w:tcPr>
          <w:p w14:paraId="5521A8E2" w14:textId="3144B99C" w:rsidR="00CF5D82" w:rsidRPr="00644C2F" w:rsidRDefault="00FF3427" w:rsidP="00CF5D82">
            <w:pPr>
              <w:spacing w:before="100" w:after="100"/>
              <w:jc w:val="center"/>
              <w:rPr>
                <w:rFonts w:cstheme="minorHAnsi"/>
                <w:sz w:val="20"/>
                <w:szCs w:val="20"/>
              </w:rPr>
            </w:pPr>
            <w:r>
              <w:rPr>
                <w:rFonts w:cstheme="minorHAnsi"/>
                <w:sz w:val="20"/>
                <w:szCs w:val="20"/>
              </w:rPr>
              <w:t>Oct. 31</w:t>
            </w:r>
            <w:r w:rsidR="00566233" w:rsidRPr="00644C2F">
              <w:rPr>
                <w:rFonts w:cstheme="minorHAnsi"/>
                <w:sz w:val="20"/>
                <w:szCs w:val="20"/>
              </w:rPr>
              <w:t>, 2026</w:t>
            </w:r>
          </w:p>
        </w:tc>
        <w:tc>
          <w:tcPr>
            <w:tcW w:w="7558" w:type="dxa"/>
          </w:tcPr>
          <w:p w14:paraId="0758B8FA" w14:textId="228E98F4" w:rsidR="00CF5D82" w:rsidRPr="00644C2F" w:rsidRDefault="00CF5D82" w:rsidP="00CF5D82">
            <w:pPr>
              <w:spacing w:before="100" w:after="100"/>
              <w:rPr>
                <w:b/>
                <w:bCs/>
                <w:sz w:val="20"/>
                <w:szCs w:val="20"/>
              </w:rPr>
            </w:pPr>
            <w:r w:rsidRPr="00644C2F">
              <w:rPr>
                <w:b/>
                <w:sz w:val="20"/>
                <w:szCs w:val="20"/>
              </w:rPr>
              <w:t xml:space="preserve">Application Deadline for Alternative Final Examination(s) </w:t>
            </w:r>
            <w:r w:rsidRPr="00644C2F">
              <w:rPr>
                <w:bCs/>
                <w:sz w:val="20"/>
                <w:szCs w:val="20"/>
              </w:rPr>
              <w:t xml:space="preserve">Due to 3 Exams Scheduled on the Same Day or over a 24-hour period. </w:t>
            </w:r>
            <w:r w:rsidRPr="00644C2F">
              <w:rPr>
                <w:b/>
                <w:sz w:val="20"/>
                <w:szCs w:val="20"/>
              </w:rPr>
              <w:t>Senate Bylaw 54 – Paragraph 2.5.2</w:t>
            </w:r>
          </w:p>
        </w:tc>
      </w:tr>
      <w:tr w:rsidR="00CF5D82" w:rsidRPr="004A526B" w14:paraId="206DE507" w14:textId="77777777" w:rsidTr="001001AC">
        <w:tc>
          <w:tcPr>
            <w:tcW w:w="2410" w:type="dxa"/>
          </w:tcPr>
          <w:p w14:paraId="16335A95" w14:textId="25ABF248" w:rsidR="00CF5D82" w:rsidRPr="00E70A88" w:rsidRDefault="001F7AD3" w:rsidP="00CF5D82">
            <w:pPr>
              <w:spacing w:before="100" w:after="100"/>
              <w:jc w:val="center"/>
              <w:rPr>
                <w:sz w:val="20"/>
                <w:szCs w:val="20"/>
              </w:rPr>
            </w:pPr>
            <w:r>
              <w:rPr>
                <w:sz w:val="20"/>
                <w:szCs w:val="20"/>
              </w:rPr>
              <w:t>Nov. 16</w:t>
            </w:r>
            <w:r w:rsidR="009B1DEA" w:rsidRPr="00E70A88">
              <w:rPr>
                <w:sz w:val="20"/>
                <w:szCs w:val="20"/>
              </w:rPr>
              <w:t>, 2026</w:t>
            </w:r>
          </w:p>
        </w:tc>
        <w:tc>
          <w:tcPr>
            <w:tcW w:w="7558" w:type="dxa"/>
          </w:tcPr>
          <w:p w14:paraId="2BEF8FD7" w14:textId="513FB2BF" w:rsidR="00CF5D82" w:rsidRPr="00E70A88" w:rsidRDefault="00CF5D82" w:rsidP="00CF5D82">
            <w:pPr>
              <w:autoSpaceDE w:val="0"/>
              <w:autoSpaceDN w:val="0"/>
              <w:spacing w:before="100" w:after="100"/>
              <w:rPr>
                <w:rFonts w:cstheme="minorHAnsi"/>
                <w:sz w:val="20"/>
                <w:szCs w:val="20"/>
              </w:rPr>
            </w:pPr>
            <w:r w:rsidRPr="00E70A88">
              <w:rPr>
                <w:rFonts w:cstheme="minorHAnsi"/>
                <w:sz w:val="20"/>
                <w:szCs w:val="20"/>
              </w:rPr>
              <w:t xml:space="preserve">Deadline for instructors to provide meaningful feedback on student performance, constituting a minimum of 20% of the final grade, unless exempted by the Dean with the instructor’s statement of rationale included as part of this course syllabus. </w:t>
            </w:r>
            <w:r w:rsidRPr="00E70A88">
              <w:rPr>
                <w:rFonts w:cstheme="minorHAnsi"/>
                <w:b/>
                <w:bCs/>
                <w:sz w:val="20"/>
                <w:szCs w:val="20"/>
              </w:rPr>
              <w:t>Senate Bylaw 54 – Paragraph 2.6</w:t>
            </w:r>
          </w:p>
        </w:tc>
      </w:tr>
      <w:tr w:rsidR="00CF5D82" w:rsidRPr="004A526B" w14:paraId="5AA8EDF2" w14:textId="77777777" w:rsidTr="001001AC">
        <w:tc>
          <w:tcPr>
            <w:tcW w:w="2410" w:type="dxa"/>
          </w:tcPr>
          <w:p w14:paraId="32F800AE" w14:textId="04A5BD42" w:rsidR="00CF5D82" w:rsidRPr="004B6138" w:rsidRDefault="001F7AD3" w:rsidP="00CF5D82">
            <w:pPr>
              <w:spacing w:before="100" w:after="100"/>
              <w:jc w:val="center"/>
              <w:rPr>
                <w:sz w:val="20"/>
                <w:szCs w:val="20"/>
              </w:rPr>
            </w:pPr>
            <w:r>
              <w:rPr>
                <w:sz w:val="20"/>
                <w:szCs w:val="20"/>
              </w:rPr>
              <w:t>Nov. 18</w:t>
            </w:r>
            <w:r w:rsidR="009122A9" w:rsidRPr="004B6138">
              <w:rPr>
                <w:sz w:val="20"/>
                <w:szCs w:val="20"/>
              </w:rPr>
              <w:t>, 2026</w:t>
            </w:r>
          </w:p>
        </w:tc>
        <w:tc>
          <w:tcPr>
            <w:tcW w:w="7558" w:type="dxa"/>
          </w:tcPr>
          <w:p w14:paraId="6F3EE375" w14:textId="65110771" w:rsidR="00CF5D82" w:rsidRPr="004B6138" w:rsidRDefault="00CF5D82" w:rsidP="00CF5D82">
            <w:pPr>
              <w:autoSpaceDE w:val="0"/>
              <w:autoSpaceDN w:val="0"/>
              <w:spacing w:before="100" w:after="100"/>
              <w:rPr>
                <w:rFonts w:cstheme="minorHAnsi"/>
                <w:sz w:val="20"/>
                <w:szCs w:val="20"/>
              </w:rPr>
            </w:pPr>
            <w:r w:rsidRPr="004B6138">
              <w:rPr>
                <w:rFonts w:cstheme="minorHAnsi"/>
                <w:sz w:val="20"/>
                <w:szCs w:val="20"/>
              </w:rPr>
              <w:t xml:space="preserve">Last day to </w:t>
            </w:r>
            <w:r w:rsidRPr="004B6138">
              <w:rPr>
                <w:rFonts w:cstheme="minorHAnsi"/>
                <w:b/>
                <w:sz w:val="20"/>
                <w:szCs w:val="20"/>
              </w:rPr>
              <w:t>voluntarily withdraw</w:t>
            </w:r>
            <w:r w:rsidRPr="004B6138">
              <w:rPr>
                <w:rFonts w:cstheme="minorHAnsi"/>
                <w:sz w:val="20"/>
                <w:szCs w:val="20"/>
              </w:rPr>
              <w:t xml:space="preserve"> from courses. After this date, students remain registered in the course and receive a final grade as appropriate.</w:t>
            </w:r>
          </w:p>
        </w:tc>
      </w:tr>
      <w:tr w:rsidR="00CF5D82" w:rsidRPr="004A526B" w14:paraId="0A49D2C1" w14:textId="77777777" w:rsidTr="001001AC">
        <w:tc>
          <w:tcPr>
            <w:tcW w:w="2410" w:type="dxa"/>
          </w:tcPr>
          <w:p w14:paraId="1D33F55F" w14:textId="6A28DBFE" w:rsidR="00CF5D82" w:rsidRPr="008D05EC" w:rsidRDefault="007A4A8F" w:rsidP="00CF5D82">
            <w:pPr>
              <w:spacing w:before="100" w:after="100"/>
              <w:jc w:val="center"/>
              <w:rPr>
                <w:sz w:val="20"/>
                <w:szCs w:val="20"/>
              </w:rPr>
            </w:pPr>
            <w:r>
              <w:rPr>
                <w:sz w:val="20"/>
                <w:szCs w:val="20"/>
              </w:rPr>
              <w:t>Nov. 26</w:t>
            </w:r>
            <w:r w:rsidR="00CD3543" w:rsidRPr="008D05EC">
              <w:rPr>
                <w:sz w:val="20"/>
                <w:szCs w:val="20"/>
              </w:rPr>
              <w:t xml:space="preserve"> – </w:t>
            </w:r>
            <w:r>
              <w:rPr>
                <w:sz w:val="20"/>
                <w:szCs w:val="20"/>
              </w:rPr>
              <w:t>Dec.</w:t>
            </w:r>
            <w:r w:rsidR="0091280B">
              <w:rPr>
                <w:sz w:val="20"/>
                <w:szCs w:val="20"/>
              </w:rPr>
              <w:t xml:space="preserve"> 9</w:t>
            </w:r>
            <w:r w:rsidR="00CD3543" w:rsidRPr="008D05EC">
              <w:rPr>
                <w:sz w:val="20"/>
                <w:szCs w:val="20"/>
              </w:rPr>
              <w:t>, 2026</w:t>
            </w:r>
          </w:p>
        </w:tc>
        <w:tc>
          <w:tcPr>
            <w:tcW w:w="7558" w:type="dxa"/>
          </w:tcPr>
          <w:p w14:paraId="6D58FF5F" w14:textId="4E10E6AC" w:rsidR="00CF5D82" w:rsidRPr="00C63DC0" w:rsidRDefault="00CF5D82" w:rsidP="00CF5D82">
            <w:pPr>
              <w:autoSpaceDE w:val="0"/>
              <w:autoSpaceDN w:val="0"/>
              <w:spacing w:before="100" w:after="100"/>
              <w:rPr>
                <w:rFonts w:cstheme="minorHAnsi"/>
                <w:sz w:val="20"/>
                <w:szCs w:val="20"/>
              </w:rPr>
            </w:pPr>
            <w:r w:rsidRPr="00C63DC0">
              <w:rPr>
                <w:rFonts w:cstheme="minorHAnsi"/>
                <w:b/>
                <w:bCs/>
                <w:sz w:val="20"/>
                <w:szCs w:val="20"/>
              </w:rPr>
              <w:t>Student Perceptions of Teaching (SPT)</w:t>
            </w:r>
            <w:r w:rsidRPr="00C63DC0">
              <w:rPr>
                <w:rFonts w:cstheme="minorHAnsi"/>
                <w:sz w:val="20"/>
                <w:szCs w:val="20"/>
              </w:rPr>
              <w:t xml:space="preserve"> will be administered during the last two weeks of classes.</w:t>
            </w:r>
          </w:p>
        </w:tc>
      </w:tr>
      <w:tr w:rsidR="00CF5D82" w:rsidRPr="004A526B" w14:paraId="2962A23C" w14:textId="77777777" w:rsidTr="001001AC">
        <w:tc>
          <w:tcPr>
            <w:tcW w:w="2410" w:type="dxa"/>
          </w:tcPr>
          <w:p w14:paraId="53949151" w14:textId="5176662F" w:rsidR="00CF5D82" w:rsidRPr="008D05EC" w:rsidRDefault="00C46AA8" w:rsidP="00CF5D82">
            <w:pPr>
              <w:spacing w:before="100" w:after="100"/>
              <w:jc w:val="center"/>
              <w:rPr>
                <w:sz w:val="20"/>
                <w:szCs w:val="20"/>
              </w:rPr>
            </w:pPr>
            <w:r>
              <w:rPr>
                <w:rFonts w:cstheme="minorHAnsi"/>
                <w:sz w:val="20"/>
                <w:szCs w:val="20"/>
              </w:rPr>
              <w:t>Dec. 3</w:t>
            </w:r>
            <w:r w:rsidR="00C7222A" w:rsidRPr="008D05EC">
              <w:rPr>
                <w:rFonts w:cstheme="minorHAnsi"/>
                <w:sz w:val="20"/>
                <w:szCs w:val="20"/>
              </w:rPr>
              <w:t xml:space="preserve"> – </w:t>
            </w:r>
            <w:r w:rsidR="0056049C">
              <w:rPr>
                <w:rFonts w:cstheme="minorHAnsi"/>
                <w:sz w:val="20"/>
                <w:szCs w:val="20"/>
              </w:rPr>
              <w:t>9</w:t>
            </w:r>
            <w:r w:rsidR="00C7222A" w:rsidRPr="008D05EC">
              <w:rPr>
                <w:rFonts w:cstheme="minorHAnsi"/>
                <w:sz w:val="20"/>
                <w:szCs w:val="20"/>
              </w:rPr>
              <w:t>, 2026</w:t>
            </w:r>
          </w:p>
        </w:tc>
        <w:tc>
          <w:tcPr>
            <w:tcW w:w="7558" w:type="dxa"/>
          </w:tcPr>
          <w:p w14:paraId="59B42F08" w14:textId="598B2291" w:rsidR="00CF5D82" w:rsidRPr="00C63DC0" w:rsidRDefault="00CF5D82" w:rsidP="00CF5D82">
            <w:pPr>
              <w:spacing w:before="100" w:after="100"/>
              <w:rPr>
                <w:b/>
                <w:sz w:val="20"/>
                <w:szCs w:val="20"/>
              </w:rPr>
            </w:pPr>
            <w:r w:rsidRPr="00C63DC0">
              <w:rPr>
                <w:b/>
                <w:sz w:val="20"/>
                <w:szCs w:val="20"/>
              </w:rPr>
              <w:t xml:space="preserve">The last 7 calendar days </w:t>
            </w:r>
            <w:r w:rsidRPr="00C63DC0">
              <w:rPr>
                <w:bCs/>
                <w:sz w:val="20"/>
                <w:szCs w:val="20"/>
              </w:rPr>
              <w:t xml:space="preserve">prior to, and including, the last day of classes must be free from any procedures for which a mark will be assigned, including the submission of assignments such as essays, term papers, and take-home examinations per </w:t>
            </w:r>
            <w:r w:rsidRPr="00C63DC0">
              <w:rPr>
                <w:b/>
                <w:sz w:val="20"/>
                <w:szCs w:val="20"/>
              </w:rPr>
              <w:t>Senate Bylaw 54 – Paragraph 1.3</w:t>
            </w:r>
          </w:p>
          <w:p w14:paraId="0597BE0D" w14:textId="707D38EB" w:rsidR="00CF5D82" w:rsidRPr="00C63DC0" w:rsidRDefault="00CF5D82" w:rsidP="00CF5D82">
            <w:pPr>
              <w:autoSpaceDE w:val="0"/>
              <w:autoSpaceDN w:val="0"/>
              <w:spacing w:before="100" w:after="100"/>
              <w:rPr>
                <w:sz w:val="20"/>
                <w:szCs w:val="20"/>
              </w:rPr>
            </w:pPr>
            <w:r w:rsidRPr="00C63DC0">
              <w:rPr>
                <w:b/>
                <w:sz w:val="20"/>
                <w:szCs w:val="20"/>
              </w:rPr>
              <w:lastRenderedPageBreak/>
              <w:t>Engineering courses that have</w:t>
            </w:r>
            <w:r w:rsidRPr="00C63DC0">
              <w:rPr>
                <w:bCs/>
                <w:sz w:val="20"/>
                <w:szCs w:val="20"/>
              </w:rPr>
              <w:t xml:space="preserve"> </w:t>
            </w:r>
            <w:r w:rsidRPr="00C63DC0">
              <w:rPr>
                <w:b/>
                <w:sz w:val="20"/>
                <w:szCs w:val="20"/>
              </w:rPr>
              <w:t>a regularly scheduled laboratory or tutorial are exempted by the Dean</w:t>
            </w:r>
            <w:r w:rsidRPr="00C63DC0">
              <w:rPr>
                <w:bCs/>
                <w:sz w:val="20"/>
                <w:szCs w:val="20"/>
              </w:rPr>
              <w:t xml:space="preserve"> when the tutorial or laboratory assignment is begun, completed, and submitted within the regularly scheduled class time.</w:t>
            </w:r>
          </w:p>
        </w:tc>
      </w:tr>
      <w:tr w:rsidR="00CF5D82" w:rsidRPr="004A526B" w14:paraId="305535DD" w14:textId="77777777" w:rsidTr="001001AC">
        <w:tc>
          <w:tcPr>
            <w:tcW w:w="2410" w:type="dxa"/>
          </w:tcPr>
          <w:p w14:paraId="1DBD533A" w14:textId="7D99A9D7" w:rsidR="00CF5D82" w:rsidRPr="007F2591" w:rsidRDefault="0056049C" w:rsidP="00CF5D82">
            <w:pPr>
              <w:spacing w:before="100" w:after="100"/>
              <w:jc w:val="center"/>
              <w:rPr>
                <w:sz w:val="20"/>
                <w:szCs w:val="20"/>
              </w:rPr>
            </w:pPr>
            <w:r>
              <w:rPr>
                <w:sz w:val="20"/>
                <w:szCs w:val="20"/>
              </w:rPr>
              <w:lastRenderedPageBreak/>
              <w:t>Dec. 9</w:t>
            </w:r>
            <w:r w:rsidR="00C4718B" w:rsidRPr="007F2591">
              <w:rPr>
                <w:sz w:val="20"/>
                <w:szCs w:val="20"/>
              </w:rPr>
              <w:t>, 2026</w:t>
            </w:r>
          </w:p>
        </w:tc>
        <w:tc>
          <w:tcPr>
            <w:tcW w:w="7558" w:type="dxa"/>
          </w:tcPr>
          <w:p w14:paraId="032EAAA5" w14:textId="62663A4C" w:rsidR="00CF5D82" w:rsidRPr="007F2591" w:rsidRDefault="00CF5D82" w:rsidP="00CF5D82">
            <w:pPr>
              <w:autoSpaceDE w:val="0"/>
              <w:autoSpaceDN w:val="0"/>
              <w:spacing w:before="100" w:after="100"/>
              <w:rPr>
                <w:rFonts w:cstheme="minorHAnsi"/>
                <w:sz w:val="20"/>
                <w:szCs w:val="20"/>
              </w:rPr>
            </w:pPr>
            <w:r w:rsidRPr="007F2591">
              <w:rPr>
                <w:rFonts w:cstheme="minorHAnsi"/>
                <w:b/>
                <w:bCs/>
                <w:sz w:val="20"/>
                <w:szCs w:val="20"/>
              </w:rPr>
              <w:t>Last day of classes.</w:t>
            </w:r>
          </w:p>
        </w:tc>
      </w:tr>
      <w:tr w:rsidR="00CF5D82" w:rsidRPr="004A526B" w14:paraId="329E127B" w14:textId="77777777" w:rsidTr="001001AC">
        <w:tc>
          <w:tcPr>
            <w:tcW w:w="2410" w:type="dxa"/>
          </w:tcPr>
          <w:p w14:paraId="2AF032DF" w14:textId="406E399A" w:rsidR="00CF5D82" w:rsidRPr="009365A1" w:rsidRDefault="0091744B" w:rsidP="00CF5D82">
            <w:pPr>
              <w:spacing w:before="100" w:after="100"/>
              <w:jc w:val="center"/>
              <w:rPr>
                <w:sz w:val="20"/>
                <w:szCs w:val="20"/>
              </w:rPr>
            </w:pPr>
            <w:r>
              <w:rPr>
                <w:sz w:val="20"/>
                <w:szCs w:val="20"/>
              </w:rPr>
              <w:t>Dec. 10,</w:t>
            </w:r>
            <w:r w:rsidR="00E27952" w:rsidRPr="009365A1">
              <w:rPr>
                <w:sz w:val="20"/>
                <w:szCs w:val="20"/>
              </w:rPr>
              <w:t xml:space="preserve"> 2026</w:t>
            </w:r>
          </w:p>
        </w:tc>
        <w:tc>
          <w:tcPr>
            <w:tcW w:w="7558" w:type="dxa"/>
          </w:tcPr>
          <w:p w14:paraId="5BDC6F13" w14:textId="5FA4A747" w:rsidR="00CF5D82" w:rsidRPr="009365A1" w:rsidRDefault="00CF5D82" w:rsidP="00CF5D82">
            <w:pPr>
              <w:autoSpaceDE w:val="0"/>
              <w:autoSpaceDN w:val="0"/>
              <w:spacing w:before="100" w:after="100"/>
              <w:rPr>
                <w:rFonts w:cstheme="minorHAnsi"/>
                <w:b/>
                <w:bCs/>
                <w:sz w:val="20"/>
                <w:szCs w:val="20"/>
              </w:rPr>
            </w:pPr>
            <w:r w:rsidRPr="009365A1">
              <w:rPr>
                <w:rFonts w:cstheme="minorHAnsi"/>
                <w:b/>
                <w:bCs/>
                <w:sz w:val="20"/>
                <w:szCs w:val="20"/>
              </w:rPr>
              <w:t xml:space="preserve">Pre-examination study day </w:t>
            </w:r>
            <w:r w:rsidRPr="009365A1">
              <w:rPr>
                <w:rFonts w:cstheme="minorHAnsi"/>
                <w:sz w:val="20"/>
                <w:szCs w:val="20"/>
              </w:rPr>
              <w:t>prior to final exams. No forms of assessment shall be scheduled or due.</w:t>
            </w:r>
          </w:p>
        </w:tc>
      </w:tr>
      <w:tr w:rsidR="00CF5D82" w:rsidRPr="004A526B" w14:paraId="4D1D6D56" w14:textId="77777777" w:rsidTr="001001AC">
        <w:tc>
          <w:tcPr>
            <w:tcW w:w="2410" w:type="dxa"/>
          </w:tcPr>
          <w:p w14:paraId="7F4D6838" w14:textId="57097390" w:rsidR="00CF5D82" w:rsidRPr="007C711B" w:rsidRDefault="0091744B" w:rsidP="00CF5D82">
            <w:pPr>
              <w:spacing w:before="100" w:after="100"/>
              <w:jc w:val="center"/>
              <w:rPr>
                <w:sz w:val="20"/>
                <w:szCs w:val="20"/>
              </w:rPr>
            </w:pPr>
            <w:r>
              <w:rPr>
                <w:sz w:val="20"/>
                <w:szCs w:val="20"/>
              </w:rPr>
              <w:t>Dec. 11 - 22</w:t>
            </w:r>
            <w:r w:rsidR="002D35A5" w:rsidRPr="007C711B">
              <w:rPr>
                <w:sz w:val="20"/>
                <w:szCs w:val="20"/>
              </w:rPr>
              <w:t>, 2026</w:t>
            </w:r>
          </w:p>
        </w:tc>
        <w:tc>
          <w:tcPr>
            <w:tcW w:w="7558" w:type="dxa"/>
          </w:tcPr>
          <w:p w14:paraId="57A41744" w14:textId="648A37A4" w:rsidR="00CF5D82" w:rsidRPr="007C711B" w:rsidRDefault="00CF5D82" w:rsidP="00CF5D82">
            <w:pPr>
              <w:spacing w:before="100" w:after="100"/>
              <w:rPr>
                <w:bCs/>
                <w:sz w:val="20"/>
                <w:szCs w:val="20"/>
              </w:rPr>
            </w:pPr>
            <w:r w:rsidRPr="007C711B">
              <w:rPr>
                <w:b/>
                <w:bCs/>
                <w:sz w:val="20"/>
                <w:szCs w:val="20"/>
              </w:rPr>
              <w:t xml:space="preserve">Final </w:t>
            </w:r>
            <w:r w:rsidRPr="007C711B">
              <w:rPr>
                <w:b/>
                <w:sz w:val="20"/>
                <w:szCs w:val="20"/>
              </w:rPr>
              <w:t>examination period.</w:t>
            </w:r>
          </w:p>
        </w:tc>
      </w:tr>
      <w:tr w:rsidR="00CF5D82" w:rsidRPr="004A526B" w14:paraId="1F244317" w14:textId="77777777" w:rsidTr="001001AC">
        <w:tc>
          <w:tcPr>
            <w:tcW w:w="2410" w:type="dxa"/>
          </w:tcPr>
          <w:p w14:paraId="1969806D" w14:textId="694ABA5D" w:rsidR="00CF5D82" w:rsidRPr="00994483" w:rsidRDefault="0091744B" w:rsidP="00CF5D82">
            <w:pPr>
              <w:spacing w:before="100" w:after="100"/>
              <w:jc w:val="center"/>
              <w:rPr>
                <w:sz w:val="20"/>
                <w:szCs w:val="20"/>
              </w:rPr>
            </w:pPr>
            <w:r>
              <w:rPr>
                <w:sz w:val="20"/>
                <w:szCs w:val="20"/>
              </w:rPr>
              <w:t>Dec. 23</w:t>
            </w:r>
            <w:r w:rsidR="002D35A5" w:rsidRPr="00994483">
              <w:rPr>
                <w:sz w:val="20"/>
                <w:szCs w:val="20"/>
              </w:rPr>
              <w:t>, 2026</w:t>
            </w:r>
          </w:p>
        </w:tc>
        <w:tc>
          <w:tcPr>
            <w:tcW w:w="7558" w:type="dxa"/>
          </w:tcPr>
          <w:p w14:paraId="7F70A2D8" w14:textId="04186796" w:rsidR="00CF5D82" w:rsidRPr="00994483" w:rsidRDefault="00CF5D82" w:rsidP="00CF5D82">
            <w:pPr>
              <w:spacing w:before="100" w:after="100"/>
              <w:rPr>
                <w:sz w:val="20"/>
                <w:szCs w:val="20"/>
              </w:rPr>
            </w:pPr>
            <w:r w:rsidRPr="00994483">
              <w:rPr>
                <w:b/>
                <w:bCs/>
                <w:sz w:val="20"/>
                <w:szCs w:val="20"/>
              </w:rPr>
              <w:t>Alternate Final Exams Day</w:t>
            </w:r>
            <w:r w:rsidRPr="00994483">
              <w:rPr>
                <w:sz w:val="20"/>
                <w:szCs w:val="20"/>
              </w:rPr>
              <w:t>.</w:t>
            </w:r>
          </w:p>
        </w:tc>
      </w:tr>
      <w:tr w:rsidR="00CF5D82" w14:paraId="2AE916ED" w14:textId="77777777" w:rsidTr="001001AC">
        <w:tc>
          <w:tcPr>
            <w:tcW w:w="2410" w:type="dxa"/>
          </w:tcPr>
          <w:p w14:paraId="4D2E7E54" w14:textId="36474F37" w:rsidR="00CF5D82" w:rsidRPr="00F16087" w:rsidRDefault="00B93AFF" w:rsidP="00CF5D82">
            <w:pPr>
              <w:spacing w:before="100" w:after="100"/>
              <w:jc w:val="center"/>
              <w:rPr>
                <w:sz w:val="20"/>
                <w:szCs w:val="20"/>
              </w:rPr>
            </w:pPr>
            <w:r>
              <w:rPr>
                <w:sz w:val="20"/>
                <w:szCs w:val="20"/>
              </w:rPr>
              <w:t>Jan. 4</w:t>
            </w:r>
            <w:r w:rsidR="00CF5D82" w:rsidRPr="00F16087">
              <w:rPr>
                <w:sz w:val="20"/>
                <w:szCs w:val="20"/>
              </w:rPr>
              <w:t>, 202</w:t>
            </w:r>
            <w:r w:rsidR="00115E3D">
              <w:rPr>
                <w:sz w:val="20"/>
                <w:szCs w:val="20"/>
              </w:rPr>
              <w:t>7</w:t>
            </w:r>
          </w:p>
        </w:tc>
        <w:tc>
          <w:tcPr>
            <w:tcW w:w="7558" w:type="dxa"/>
          </w:tcPr>
          <w:p w14:paraId="0BB14678" w14:textId="23D428F0" w:rsidR="00CF5D82" w:rsidRPr="00F16087" w:rsidRDefault="00CF5D82" w:rsidP="00CF5D82">
            <w:pPr>
              <w:spacing w:before="100" w:after="100"/>
              <w:rPr>
                <w:b/>
                <w:bCs/>
                <w:sz w:val="20"/>
                <w:szCs w:val="20"/>
              </w:rPr>
            </w:pPr>
            <w:r w:rsidRPr="00F16087">
              <w:rPr>
                <w:b/>
                <w:bCs/>
                <w:sz w:val="20"/>
                <w:szCs w:val="20"/>
              </w:rPr>
              <w:t>First</w:t>
            </w:r>
            <w:r w:rsidR="009766F4" w:rsidRPr="00F16087">
              <w:rPr>
                <w:b/>
                <w:bCs/>
                <w:sz w:val="20"/>
                <w:szCs w:val="20"/>
              </w:rPr>
              <w:t xml:space="preserve"> D</w:t>
            </w:r>
            <w:r w:rsidRPr="00F16087">
              <w:rPr>
                <w:b/>
                <w:bCs/>
                <w:sz w:val="20"/>
                <w:szCs w:val="20"/>
              </w:rPr>
              <w:t>ay of Classes</w:t>
            </w:r>
            <w:r w:rsidRPr="00F16087">
              <w:rPr>
                <w:sz w:val="20"/>
                <w:szCs w:val="20"/>
              </w:rPr>
              <w:t xml:space="preserve"> for </w:t>
            </w:r>
            <w:r w:rsidR="00972875">
              <w:rPr>
                <w:sz w:val="20"/>
                <w:szCs w:val="20"/>
              </w:rPr>
              <w:t>Winter</w:t>
            </w:r>
            <w:r w:rsidRPr="00F16087">
              <w:rPr>
                <w:sz w:val="20"/>
                <w:szCs w:val="20"/>
              </w:rPr>
              <w:t xml:space="preserve"> 202</w:t>
            </w:r>
            <w:r w:rsidR="00972875">
              <w:rPr>
                <w:sz w:val="20"/>
                <w:szCs w:val="20"/>
              </w:rPr>
              <w:t>7</w:t>
            </w:r>
            <w:r w:rsidRPr="00F16087">
              <w:rPr>
                <w:sz w:val="20"/>
                <w:szCs w:val="20"/>
              </w:rPr>
              <w:t xml:space="preserve"> courses.</w:t>
            </w:r>
          </w:p>
        </w:tc>
      </w:tr>
    </w:tbl>
    <w:p w14:paraId="4B2157D1" w14:textId="77777777" w:rsidR="009E6FD1" w:rsidRPr="00FB3F99" w:rsidRDefault="009E6FD1" w:rsidP="009E6FD1">
      <w:pPr>
        <w:spacing w:after="0"/>
        <w:rPr>
          <w:sz w:val="8"/>
          <w:szCs w:val="8"/>
        </w:rPr>
      </w:pPr>
    </w:p>
    <w:p w14:paraId="3CA90AE4" w14:textId="6A33B2B2" w:rsidR="009E6FD1" w:rsidRDefault="009E6FD1" w:rsidP="00FB3F99">
      <w:pPr>
        <w:spacing w:after="0"/>
        <w:rPr>
          <w:sz w:val="20"/>
          <w:szCs w:val="20"/>
        </w:rPr>
      </w:pPr>
      <w:r w:rsidRPr="000064D8">
        <w:rPr>
          <w:sz w:val="20"/>
          <w:szCs w:val="20"/>
        </w:rPr>
        <w:t xml:space="preserve">As per </w:t>
      </w:r>
      <w:r w:rsidRPr="000064D8">
        <w:rPr>
          <w:b/>
          <w:bCs/>
          <w:sz w:val="20"/>
          <w:szCs w:val="20"/>
        </w:rPr>
        <w:t>Senate Bylaw 54 – Paragraph 2.11</w:t>
      </w:r>
      <w:r w:rsidRPr="000064D8">
        <w:rPr>
          <w:sz w:val="20"/>
          <w:szCs w:val="20"/>
        </w:rPr>
        <w:t>, a student who believes that a provision of paragraphs 2.1 – 2.10 is being violated is encourage</w:t>
      </w:r>
      <w:r>
        <w:rPr>
          <w:sz w:val="20"/>
          <w:szCs w:val="20"/>
        </w:rPr>
        <w:t>d</w:t>
      </w:r>
      <w:r w:rsidRPr="000064D8">
        <w:rPr>
          <w:sz w:val="20"/>
          <w:szCs w:val="20"/>
        </w:rPr>
        <w:t xml:space="preserve"> to resolve the matter informally with the instructor and/or the AU Head.  If the complaint is not resolved, the student may appeal to the Dean of the Faculty.</w:t>
      </w:r>
    </w:p>
    <w:p w14:paraId="5C5B3F1D" w14:textId="77777777" w:rsidR="00F124AB" w:rsidRPr="00DB492B" w:rsidRDefault="00F124AB" w:rsidP="00FB3F99">
      <w:pPr>
        <w:spacing w:after="0"/>
        <w:rPr>
          <w:b/>
          <w:bCs/>
        </w:rPr>
      </w:pPr>
    </w:p>
    <w:p w14:paraId="4BC89D50" w14:textId="3A679D96" w:rsidR="00DC6CDC" w:rsidRDefault="003E5EC8" w:rsidP="00DC6CDC">
      <w:pPr>
        <w:pStyle w:val="Heading3"/>
        <w:spacing w:before="0"/>
      </w:pPr>
      <w:r>
        <w:t xml:space="preserve">Canadian Engineering Accreditation Board (CEAB) </w:t>
      </w:r>
      <w:r w:rsidR="00DE7233">
        <w:t>Graduate Attributes (1</w:t>
      </w:r>
      <w:r w:rsidR="003508B5">
        <w:t xml:space="preserve"> </w:t>
      </w:r>
      <w:r w:rsidR="00DE7233">
        <w:t>-</w:t>
      </w:r>
      <w:r w:rsidR="003508B5">
        <w:t xml:space="preserve"> </w:t>
      </w:r>
      <w:r w:rsidR="00DE7233">
        <w:t>12)</w:t>
      </w:r>
    </w:p>
    <w:p w14:paraId="701DB19D" w14:textId="6ABD5D7E" w:rsidR="0011170B" w:rsidRDefault="00DE7233" w:rsidP="00DC6CDC">
      <w:pPr>
        <w:pStyle w:val="Heading3"/>
        <w:spacing w:before="0"/>
        <w:rPr>
          <w:sz w:val="20"/>
          <w:szCs w:val="20"/>
        </w:rPr>
      </w:pPr>
      <w:r>
        <w:t xml:space="preserve">University of Windsor - </w:t>
      </w:r>
      <w:r w:rsidR="00DC6CDC">
        <w:t xml:space="preserve">Faculty of Engineering </w:t>
      </w:r>
      <w:r w:rsidR="00531EF7">
        <w:t>Indicators</w:t>
      </w:r>
      <w:r>
        <w:t xml:space="preserve"> (a</w:t>
      </w:r>
      <w:r w:rsidR="003508B5">
        <w:t xml:space="preserve">, b, </w:t>
      </w:r>
      <w:r>
        <w:t>c)</w:t>
      </w:r>
    </w:p>
    <w:p w14:paraId="7C0432CC" w14:textId="4E0B287F" w:rsidR="00F66907" w:rsidRPr="006C3D49" w:rsidRDefault="00F66907" w:rsidP="00531EF7">
      <w:pPr>
        <w:spacing w:after="0"/>
        <w:rPr>
          <w:sz w:val="20"/>
          <w:szCs w:val="20"/>
        </w:rPr>
      </w:pPr>
    </w:p>
    <w:tbl>
      <w:tblPr>
        <w:tblStyle w:val="LightShading-Accent1"/>
        <w:tblW w:w="10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11170B" w:rsidRPr="003E14B6" w14:paraId="0588C703" w14:textId="77777777" w:rsidTr="00F12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6873D284" w14:textId="0A1B3F83" w:rsidR="0011170B" w:rsidRPr="00222C68" w:rsidRDefault="0011170B" w:rsidP="006A0688">
            <w:pPr>
              <w:jc w:val="center"/>
              <w:rPr>
                <w:rFonts w:cstheme="minorHAnsi"/>
                <w:color w:val="auto"/>
              </w:rPr>
            </w:pPr>
            <w:r w:rsidRPr="00222C68">
              <w:rPr>
                <w:rFonts w:cstheme="minorHAnsi"/>
                <w:color w:val="auto"/>
              </w:rPr>
              <w:t xml:space="preserve">CEAB Graduate Attributes </w:t>
            </w:r>
            <w:r>
              <w:rPr>
                <w:rFonts w:cstheme="minorHAnsi"/>
                <w:color w:val="auto"/>
              </w:rPr>
              <w:t>and Indicator</w:t>
            </w:r>
            <w:r w:rsidR="0048380F">
              <w:rPr>
                <w:rFonts w:cstheme="minorHAnsi"/>
                <w:color w:val="auto"/>
              </w:rPr>
              <w:t>s</w:t>
            </w:r>
          </w:p>
        </w:tc>
      </w:tr>
      <w:tr w:rsidR="0011170B" w:rsidRPr="003E14B6" w14:paraId="2949242C" w14:textId="77777777" w:rsidTr="00F124A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6B47631A" w14:textId="77777777" w:rsidR="0011170B" w:rsidRPr="002F50AD" w:rsidRDefault="0011170B" w:rsidP="00A068F3">
            <w:pPr>
              <w:rPr>
                <w:color w:val="auto"/>
              </w:rPr>
            </w:pPr>
            <w:r w:rsidRPr="002F50AD">
              <w:rPr>
                <w:color w:val="auto"/>
              </w:rPr>
              <w:t>1. A knowledge base for engineering</w:t>
            </w:r>
          </w:p>
          <w:p w14:paraId="20AD354E" w14:textId="77777777" w:rsidR="0011170B" w:rsidRPr="00B20C46" w:rsidRDefault="0011170B" w:rsidP="00A068F3">
            <w:pPr>
              <w:rPr>
                <w:bCs w:val="0"/>
                <w:i/>
                <w:color w:val="auto"/>
                <w:sz w:val="18"/>
                <w:szCs w:val="18"/>
              </w:rPr>
            </w:pPr>
            <w:r w:rsidRPr="00B20C46">
              <w:rPr>
                <w:b w:val="0"/>
                <w:i/>
                <w:color w:val="auto"/>
                <w:sz w:val="18"/>
                <w:szCs w:val="18"/>
              </w:rPr>
              <w:t xml:space="preserve">Demonstrated competence in </w:t>
            </w:r>
            <w:proofErr w:type="gramStart"/>
            <w:r w:rsidRPr="00B20C46">
              <w:rPr>
                <w:b w:val="0"/>
                <w:i/>
                <w:color w:val="auto"/>
                <w:sz w:val="18"/>
                <w:szCs w:val="18"/>
              </w:rPr>
              <w:t>University</w:t>
            </w:r>
            <w:proofErr w:type="gramEnd"/>
            <w:r w:rsidRPr="00B20C46">
              <w:rPr>
                <w:b w:val="0"/>
                <w:i/>
                <w:color w:val="auto"/>
                <w:sz w:val="18"/>
                <w:szCs w:val="18"/>
              </w:rPr>
              <w:t xml:space="preserve"> level mathematics, natural sciences, engineering fundamentals, and specialized engineering knowledge appropriate to the program.</w:t>
            </w:r>
          </w:p>
          <w:p w14:paraId="2FE2BE24" w14:textId="77777777" w:rsidR="00A068F3" w:rsidRPr="00B20C46" w:rsidRDefault="00A068F3" w:rsidP="002A3437">
            <w:pPr>
              <w:pStyle w:val="ListParagraph"/>
              <w:numPr>
                <w:ilvl w:val="0"/>
                <w:numId w:val="8"/>
              </w:numPr>
              <w:rPr>
                <w:b w:val="0"/>
                <w:bCs w:val="0"/>
                <w:sz w:val="18"/>
                <w:szCs w:val="18"/>
              </w:rPr>
            </w:pPr>
            <w:r w:rsidRPr="00B20C46">
              <w:rPr>
                <w:b w:val="0"/>
                <w:bCs w:val="0"/>
                <w:sz w:val="18"/>
                <w:szCs w:val="18"/>
              </w:rPr>
              <w:t>Demonstrate competence in mathematics and modeling.</w:t>
            </w:r>
          </w:p>
          <w:p w14:paraId="28A52586" w14:textId="77777777" w:rsidR="00A068F3" w:rsidRPr="00B20C46" w:rsidRDefault="00A068F3" w:rsidP="002A3437">
            <w:pPr>
              <w:pStyle w:val="ListParagraph"/>
              <w:numPr>
                <w:ilvl w:val="0"/>
                <w:numId w:val="8"/>
              </w:numPr>
              <w:rPr>
                <w:b w:val="0"/>
                <w:bCs w:val="0"/>
                <w:sz w:val="18"/>
                <w:szCs w:val="18"/>
              </w:rPr>
            </w:pPr>
            <w:r w:rsidRPr="00B20C46">
              <w:rPr>
                <w:b w:val="0"/>
                <w:bCs w:val="0"/>
                <w:sz w:val="18"/>
                <w:szCs w:val="18"/>
              </w:rPr>
              <w:t>Demonstrate competence in natural sciences and engineering fundamentals.</w:t>
            </w:r>
          </w:p>
          <w:p w14:paraId="2CB1D24F" w14:textId="56E8F2C8" w:rsidR="00A068F3" w:rsidRPr="00A068F3" w:rsidRDefault="00A068F3" w:rsidP="002A3437">
            <w:pPr>
              <w:pStyle w:val="ListParagraph"/>
              <w:numPr>
                <w:ilvl w:val="0"/>
                <w:numId w:val="8"/>
              </w:numPr>
              <w:rPr>
                <w:b w:val="0"/>
                <w:bCs w:val="0"/>
                <w:sz w:val="20"/>
                <w:szCs w:val="20"/>
              </w:rPr>
            </w:pPr>
            <w:r w:rsidRPr="00B20C46">
              <w:rPr>
                <w:b w:val="0"/>
                <w:bCs w:val="0"/>
                <w:sz w:val="18"/>
                <w:szCs w:val="18"/>
              </w:rPr>
              <w:t>Demonstrate competence in specialized engineering knowledge appropriate to the program.</w:t>
            </w:r>
          </w:p>
        </w:tc>
      </w:tr>
      <w:tr w:rsidR="0011170B" w:rsidRPr="003E14B6" w14:paraId="65F2E1CA" w14:textId="77777777" w:rsidTr="0011170B">
        <w:trPr>
          <w:trHeight w:val="425"/>
        </w:trPr>
        <w:tc>
          <w:tcPr>
            <w:cnfStyle w:val="001000000000" w:firstRow="0" w:lastRow="0" w:firstColumn="1" w:lastColumn="0" w:oddVBand="0" w:evenVBand="0" w:oddHBand="0" w:evenHBand="0" w:firstRowFirstColumn="0" w:firstRowLastColumn="0" w:lastRowFirstColumn="0" w:lastRowLastColumn="0"/>
            <w:tcW w:w="10165" w:type="dxa"/>
            <w:tcBorders>
              <w:bottom w:val="single" w:sz="4" w:space="0" w:color="auto"/>
            </w:tcBorders>
            <w:shd w:val="clear" w:color="auto" w:fill="FFFFFF" w:themeFill="background1"/>
            <w:vAlign w:val="center"/>
          </w:tcPr>
          <w:p w14:paraId="75FD68C0" w14:textId="77777777" w:rsidR="0011170B" w:rsidRPr="002F50AD" w:rsidRDefault="0011170B" w:rsidP="00A068F3">
            <w:pPr>
              <w:rPr>
                <w:color w:val="auto"/>
              </w:rPr>
            </w:pPr>
            <w:r w:rsidRPr="002F50AD">
              <w:rPr>
                <w:color w:val="auto"/>
              </w:rPr>
              <w:t>2. Problem analysis</w:t>
            </w:r>
          </w:p>
          <w:p w14:paraId="379DA239" w14:textId="77777777" w:rsidR="0011170B" w:rsidRPr="00B20C46" w:rsidRDefault="0011170B" w:rsidP="00A068F3">
            <w:pPr>
              <w:rPr>
                <w:bCs w:val="0"/>
                <w:i/>
                <w:color w:val="auto"/>
                <w:sz w:val="18"/>
                <w:szCs w:val="18"/>
              </w:rPr>
            </w:pPr>
            <w:r w:rsidRPr="002F50AD">
              <w:rPr>
                <w:b w:val="0"/>
                <w:i/>
                <w:color w:val="auto"/>
                <w:sz w:val="18"/>
                <w:szCs w:val="18"/>
              </w:rPr>
              <w:t xml:space="preserve">An ability to use appropriate knowledge and skills to identify, formulate, analyze, and solve complex engineering problems </w:t>
            </w:r>
            <w:proofErr w:type="gramStart"/>
            <w:r w:rsidRPr="002F50AD">
              <w:rPr>
                <w:b w:val="0"/>
                <w:i/>
                <w:color w:val="auto"/>
                <w:sz w:val="18"/>
                <w:szCs w:val="18"/>
              </w:rPr>
              <w:t>in order to</w:t>
            </w:r>
            <w:proofErr w:type="gramEnd"/>
            <w:r w:rsidRPr="002F50AD">
              <w:rPr>
                <w:b w:val="0"/>
                <w:i/>
                <w:color w:val="auto"/>
                <w:sz w:val="18"/>
                <w:szCs w:val="18"/>
              </w:rPr>
              <w:t xml:space="preserve"> reach substantiated conclusions.  </w:t>
            </w:r>
          </w:p>
          <w:p w14:paraId="2E9B71FA" w14:textId="77777777" w:rsidR="003E2577" w:rsidRPr="00B20C46" w:rsidRDefault="003E2577" w:rsidP="002A3437">
            <w:pPr>
              <w:pStyle w:val="ListParagraph"/>
              <w:numPr>
                <w:ilvl w:val="0"/>
                <w:numId w:val="9"/>
              </w:numPr>
              <w:rPr>
                <w:b w:val="0"/>
                <w:bCs w:val="0"/>
                <w:sz w:val="18"/>
                <w:szCs w:val="18"/>
              </w:rPr>
            </w:pPr>
            <w:r w:rsidRPr="00B20C46">
              <w:rPr>
                <w:b w:val="0"/>
                <w:bCs w:val="0"/>
                <w:sz w:val="18"/>
                <w:szCs w:val="18"/>
              </w:rPr>
              <w:t>Classify a given problem according to commonly used solution methods.</w:t>
            </w:r>
          </w:p>
          <w:p w14:paraId="1C705D5D" w14:textId="77777777" w:rsidR="003E2577" w:rsidRPr="00B20C46" w:rsidRDefault="003E2577" w:rsidP="002A3437">
            <w:pPr>
              <w:pStyle w:val="ListParagraph"/>
              <w:numPr>
                <w:ilvl w:val="0"/>
                <w:numId w:val="9"/>
              </w:numPr>
              <w:rPr>
                <w:b w:val="0"/>
                <w:bCs w:val="0"/>
                <w:sz w:val="18"/>
                <w:szCs w:val="18"/>
              </w:rPr>
            </w:pPr>
            <w:r w:rsidRPr="00B20C46">
              <w:rPr>
                <w:b w:val="0"/>
                <w:bCs w:val="0"/>
                <w:sz w:val="18"/>
                <w:szCs w:val="18"/>
              </w:rPr>
              <w:t>Recognize given and missing information, assumptions, and information to be gathered for the solution method.</w:t>
            </w:r>
          </w:p>
          <w:p w14:paraId="15A87381" w14:textId="3669C6C6" w:rsidR="00A068F3" w:rsidRPr="00B20C46" w:rsidRDefault="003E2577" w:rsidP="002A3437">
            <w:pPr>
              <w:pStyle w:val="ListParagraph"/>
              <w:numPr>
                <w:ilvl w:val="0"/>
                <w:numId w:val="9"/>
              </w:numPr>
              <w:rPr>
                <w:b w:val="0"/>
                <w:bCs w:val="0"/>
              </w:rPr>
            </w:pPr>
            <w:r w:rsidRPr="00B20C46">
              <w:rPr>
                <w:b w:val="0"/>
                <w:bCs w:val="0"/>
                <w:sz w:val="18"/>
                <w:szCs w:val="18"/>
              </w:rPr>
              <w:t>Execute a problem solution and interpret the results.</w:t>
            </w:r>
          </w:p>
        </w:tc>
      </w:tr>
      <w:tr w:rsidR="0011170B" w:rsidRPr="003E14B6" w14:paraId="4C2B54C5" w14:textId="77777777" w:rsidTr="0011170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31CCDDB9" w14:textId="77777777" w:rsidR="0011170B" w:rsidRPr="002F50AD" w:rsidRDefault="0011170B" w:rsidP="00A068F3">
            <w:pPr>
              <w:rPr>
                <w:color w:val="auto"/>
              </w:rPr>
            </w:pPr>
            <w:r w:rsidRPr="002F50AD">
              <w:rPr>
                <w:color w:val="auto"/>
              </w:rPr>
              <w:t>3. Investigation</w:t>
            </w:r>
          </w:p>
          <w:p w14:paraId="4B69FCC0" w14:textId="5BB79FCF" w:rsidR="0011170B" w:rsidRDefault="0011170B" w:rsidP="00A068F3">
            <w:pPr>
              <w:rPr>
                <w:bCs w:val="0"/>
                <w:i/>
                <w:color w:val="auto"/>
                <w:sz w:val="18"/>
                <w:szCs w:val="18"/>
              </w:rPr>
            </w:pPr>
            <w:r w:rsidRPr="002F50AD">
              <w:rPr>
                <w:b w:val="0"/>
                <w:i/>
                <w:color w:val="auto"/>
                <w:sz w:val="18"/>
                <w:szCs w:val="18"/>
              </w:rPr>
              <w:t xml:space="preserve">An ability to conduct investigations of complex problems by methods that include appropriate experiments, analysis and interpretation of data, and synthesis of information </w:t>
            </w:r>
            <w:proofErr w:type="gramStart"/>
            <w:r w:rsidRPr="002F50AD">
              <w:rPr>
                <w:b w:val="0"/>
                <w:i/>
                <w:color w:val="auto"/>
                <w:sz w:val="18"/>
                <w:szCs w:val="18"/>
              </w:rPr>
              <w:t>in order to</w:t>
            </w:r>
            <w:proofErr w:type="gramEnd"/>
            <w:r w:rsidRPr="002F50AD">
              <w:rPr>
                <w:b w:val="0"/>
                <w:i/>
                <w:color w:val="auto"/>
                <w:sz w:val="18"/>
                <w:szCs w:val="18"/>
              </w:rPr>
              <w:t xml:space="preserve"> reach valid conclusions.</w:t>
            </w:r>
          </w:p>
          <w:p w14:paraId="362AB751" w14:textId="77777777" w:rsidR="00B20C46" w:rsidRPr="00B20C46" w:rsidRDefault="00B20C46" w:rsidP="002A3437">
            <w:pPr>
              <w:pStyle w:val="ListParagraph"/>
              <w:numPr>
                <w:ilvl w:val="0"/>
                <w:numId w:val="10"/>
              </w:numPr>
              <w:rPr>
                <w:b w:val="0"/>
                <w:bCs w:val="0"/>
                <w:sz w:val="18"/>
                <w:szCs w:val="18"/>
              </w:rPr>
            </w:pPr>
            <w:r w:rsidRPr="00B20C46">
              <w:rPr>
                <w:b w:val="0"/>
                <w:bCs w:val="0"/>
                <w:sz w:val="18"/>
                <w:szCs w:val="18"/>
              </w:rPr>
              <w:t>Explain why an experimental methodology is appropriate for a given problem.</w:t>
            </w:r>
          </w:p>
          <w:p w14:paraId="6B72C981" w14:textId="77777777" w:rsidR="0089789E" w:rsidRPr="0089789E" w:rsidRDefault="00B20C46" w:rsidP="002A3437">
            <w:pPr>
              <w:pStyle w:val="ListParagraph"/>
              <w:numPr>
                <w:ilvl w:val="0"/>
                <w:numId w:val="10"/>
              </w:numPr>
              <w:rPr>
                <w:b w:val="0"/>
                <w:bCs w:val="0"/>
                <w:sz w:val="18"/>
                <w:szCs w:val="18"/>
              </w:rPr>
            </w:pPr>
            <w:r w:rsidRPr="00B20C46">
              <w:rPr>
                <w:b w:val="0"/>
                <w:bCs w:val="0"/>
                <w:sz w:val="18"/>
                <w:szCs w:val="18"/>
              </w:rPr>
              <w:t>Conduct an experiment.</w:t>
            </w:r>
          </w:p>
          <w:p w14:paraId="1B62C5CB" w14:textId="3AF0EAFF" w:rsidR="003E2577" w:rsidRPr="0089789E" w:rsidRDefault="0089789E" w:rsidP="002A3437">
            <w:pPr>
              <w:pStyle w:val="ListParagraph"/>
              <w:numPr>
                <w:ilvl w:val="0"/>
                <w:numId w:val="10"/>
              </w:numPr>
              <w:rPr>
                <w:b w:val="0"/>
                <w:bCs w:val="0"/>
                <w:sz w:val="18"/>
                <w:szCs w:val="18"/>
              </w:rPr>
            </w:pPr>
            <w:r w:rsidRPr="0089789E">
              <w:rPr>
                <w:b w:val="0"/>
                <w:bCs w:val="0"/>
                <w:sz w:val="18"/>
                <w:szCs w:val="18"/>
              </w:rPr>
              <w:t>In</w:t>
            </w:r>
            <w:r w:rsidR="00B20C46" w:rsidRPr="0089789E">
              <w:rPr>
                <w:b w:val="0"/>
                <w:bCs w:val="0"/>
                <w:sz w:val="18"/>
                <w:szCs w:val="18"/>
              </w:rPr>
              <w:t>terpret experimental results to formulate valid conclusions.</w:t>
            </w:r>
          </w:p>
        </w:tc>
      </w:tr>
      <w:tr w:rsidR="0011170B" w:rsidRPr="003E14B6" w14:paraId="426D578B" w14:textId="77777777" w:rsidTr="0011170B">
        <w:trPr>
          <w:trHeight w:val="425"/>
        </w:trPr>
        <w:tc>
          <w:tcPr>
            <w:cnfStyle w:val="001000000000" w:firstRow="0" w:lastRow="0" w:firstColumn="1" w:lastColumn="0" w:oddVBand="0" w:evenVBand="0" w:oddHBand="0" w:evenHBand="0" w:firstRowFirstColumn="0" w:firstRowLastColumn="0" w:lastRowFirstColumn="0" w:lastRowLastColumn="0"/>
            <w:tcW w:w="10165" w:type="dxa"/>
            <w:shd w:val="clear" w:color="auto" w:fill="FFFFFF" w:themeFill="background1"/>
            <w:vAlign w:val="center"/>
          </w:tcPr>
          <w:p w14:paraId="355FDB9D" w14:textId="77777777" w:rsidR="0011170B" w:rsidRPr="002F50AD" w:rsidRDefault="0011170B" w:rsidP="00A068F3">
            <w:pPr>
              <w:rPr>
                <w:color w:val="auto"/>
              </w:rPr>
            </w:pPr>
            <w:r w:rsidRPr="002F50AD">
              <w:rPr>
                <w:color w:val="auto"/>
              </w:rPr>
              <w:t>4. Design</w:t>
            </w:r>
          </w:p>
          <w:p w14:paraId="063622FA" w14:textId="77777777" w:rsidR="00A4697C" w:rsidRDefault="0011170B" w:rsidP="00A068F3">
            <w:pPr>
              <w:rPr>
                <w:bCs w:val="0"/>
                <w:i/>
                <w:color w:val="auto"/>
                <w:sz w:val="18"/>
                <w:szCs w:val="18"/>
              </w:rPr>
            </w:pPr>
            <w:r w:rsidRPr="002F50AD">
              <w:rPr>
                <w:b w:val="0"/>
                <w:i/>
                <w:color w:val="auto"/>
                <w:sz w:val="18"/>
                <w:szCs w:val="18"/>
              </w:rPr>
              <w:t>An ability to design solutions for complex, open-ended engineering problems and to design systems, components or processes that meet specified needs with appropriate attention to health and safety risks, applicable standards, economic, environmental, cultural and societal considerations</w:t>
            </w:r>
            <w:r w:rsidR="00A4697C">
              <w:rPr>
                <w:b w:val="0"/>
                <w:i/>
                <w:color w:val="auto"/>
                <w:sz w:val="18"/>
                <w:szCs w:val="18"/>
              </w:rPr>
              <w:t>.</w:t>
            </w:r>
          </w:p>
          <w:p w14:paraId="5946859E" w14:textId="77777777" w:rsidR="002E2D9F" w:rsidRPr="002E2D9F" w:rsidRDefault="00A4697C" w:rsidP="002A3437">
            <w:pPr>
              <w:pStyle w:val="ListParagraph"/>
              <w:numPr>
                <w:ilvl w:val="0"/>
                <w:numId w:val="11"/>
              </w:numPr>
              <w:rPr>
                <w:b w:val="0"/>
                <w:bCs w:val="0"/>
                <w:sz w:val="18"/>
                <w:szCs w:val="18"/>
              </w:rPr>
            </w:pPr>
            <w:r w:rsidRPr="002E2D9F">
              <w:rPr>
                <w:b w:val="0"/>
                <w:bCs w:val="0"/>
                <w:sz w:val="18"/>
                <w:szCs w:val="18"/>
              </w:rPr>
              <w:t>Generate a problem statement and its design objectives.</w:t>
            </w:r>
            <w:r w:rsidR="002E2D9F" w:rsidRPr="002E2D9F">
              <w:rPr>
                <w:b w:val="0"/>
                <w:bCs w:val="0"/>
                <w:sz w:val="18"/>
                <w:szCs w:val="18"/>
              </w:rPr>
              <w:t xml:space="preserve"> </w:t>
            </w:r>
          </w:p>
          <w:p w14:paraId="47B137A2" w14:textId="77777777" w:rsidR="002E2D9F" w:rsidRPr="002E2D9F" w:rsidRDefault="00A4697C" w:rsidP="002A3437">
            <w:pPr>
              <w:pStyle w:val="ListParagraph"/>
              <w:numPr>
                <w:ilvl w:val="0"/>
                <w:numId w:val="11"/>
              </w:numPr>
              <w:rPr>
                <w:b w:val="0"/>
                <w:bCs w:val="0"/>
                <w:sz w:val="18"/>
                <w:szCs w:val="18"/>
              </w:rPr>
            </w:pPr>
            <w:r w:rsidRPr="002E2D9F">
              <w:rPr>
                <w:b w:val="0"/>
                <w:bCs w:val="0"/>
                <w:sz w:val="18"/>
                <w:szCs w:val="18"/>
              </w:rPr>
              <w:t>Consider constraints/stakeholders (e.g., health and safety, codes and standards, economics, and environmental, social, and cultural considerations) when selecting a final design from a diverse set of candidate solutions</w:t>
            </w:r>
            <w:r w:rsidR="002E2D9F" w:rsidRPr="002E2D9F">
              <w:rPr>
                <w:b w:val="0"/>
                <w:bCs w:val="0"/>
                <w:sz w:val="18"/>
                <w:szCs w:val="18"/>
              </w:rPr>
              <w:t xml:space="preserve">. </w:t>
            </w:r>
          </w:p>
          <w:p w14:paraId="3978EBE7" w14:textId="031E97C6" w:rsidR="0011170B" w:rsidRPr="002E2D9F" w:rsidRDefault="00A4697C" w:rsidP="002A3437">
            <w:pPr>
              <w:pStyle w:val="ListParagraph"/>
              <w:numPr>
                <w:ilvl w:val="0"/>
                <w:numId w:val="11"/>
              </w:numPr>
              <w:rPr>
                <w:b w:val="0"/>
                <w:bCs w:val="0"/>
              </w:rPr>
            </w:pPr>
            <w:r w:rsidRPr="002E2D9F">
              <w:rPr>
                <w:b w:val="0"/>
                <w:bCs w:val="0"/>
                <w:sz w:val="18"/>
                <w:szCs w:val="18"/>
              </w:rPr>
              <w:t xml:space="preserve">Refine and advance a design to its </w:t>
            </w:r>
            <w:proofErr w:type="gramStart"/>
            <w:r w:rsidRPr="002E2D9F">
              <w:rPr>
                <w:b w:val="0"/>
                <w:bCs w:val="0"/>
                <w:sz w:val="18"/>
                <w:szCs w:val="18"/>
              </w:rPr>
              <w:t>final end</w:t>
            </w:r>
            <w:proofErr w:type="gramEnd"/>
            <w:r w:rsidRPr="002E2D9F">
              <w:rPr>
                <w:b w:val="0"/>
                <w:bCs w:val="0"/>
                <w:sz w:val="18"/>
                <w:szCs w:val="18"/>
              </w:rPr>
              <w:t xml:space="preserve"> state</w:t>
            </w:r>
            <w:r w:rsidR="0011170B" w:rsidRPr="002E2D9F">
              <w:rPr>
                <w:b w:val="0"/>
                <w:bCs w:val="0"/>
                <w:color w:val="auto"/>
                <w:sz w:val="18"/>
                <w:szCs w:val="18"/>
              </w:rPr>
              <w:t>.</w:t>
            </w:r>
          </w:p>
        </w:tc>
      </w:tr>
      <w:tr w:rsidR="0011170B" w:rsidRPr="003E14B6" w14:paraId="2FA26CAD" w14:textId="77777777" w:rsidTr="0011170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77C4503A" w14:textId="77777777" w:rsidR="0011170B" w:rsidRPr="002F50AD" w:rsidRDefault="0011170B" w:rsidP="00A068F3">
            <w:pPr>
              <w:rPr>
                <w:color w:val="auto"/>
              </w:rPr>
            </w:pPr>
            <w:r w:rsidRPr="002F50AD">
              <w:rPr>
                <w:color w:val="auto"/>
              </w:rPr>
              <w:t>5. Use of engineering tools</w:t>
            </w:r>
          </w:p>
          <w:p w14:paraId="19DBC6C6" w14:textId="77777777" w:rsidR="0011170B" w:rsidRDefault="0011170B" w:rsidP="00A068F3">
            <w:pPr>
              <w:rPr>
                <w:bCs w:val="0"/>
                <w:i/>
                <w:color w:val="auto"/>
                <w:sz w:val="18"/>
                <w:szCs w:val="18"/>
              </w:rPr>
            </w:pPr>
            <w:r w:rsidRPr="002F50AD">
              <w:rPr>
                <w:b w:val="0"/>
                <w:i/>
                <w:color w:val="auto"/>
                <w:sz w:val="18"/>
                <w:szCs w:val="18"/>
              </w:rPr>
              <w:t>An ability to create, select, apply, adapt, and extend appropriate techniques, resources, and modern engineering tools to a range of engineering activities, from simple to complex, with an understanding of the associated limitations.</w:t>
            </w:r>
          </w:p>
          <w:p w14:paraId="1F6554FA" w14:textId="3A71AB8A" w:rsidR="00FE1AFB" w:rsidRPr="00FE1AFB" w:rsidRDefault="00FE1AFB" w:rsidP="002A3437">
            <w:pPr>
              <w:pStyle w:val="ListParagraph"/>
              <w:numPr>
                <w:ilvl w:val="0"/>
                <w:numId w:val="12"/>
              </w:numPr>
              <w:rPr>
                <w:b w:val="0"/>
                <w:bCs w:val="0"/>
                <w:sz w:val="18"/>
                <w:szCs w:val="18"/>
              </w:rPr>
            </w:pPr>
            <w:r w:rsidRPr="00FE1AFB">
              <w:rPr>
                <w:b w:val="0"/>
                <w:bCs w:val="0"/>
                <w:sz w:val="18"/>
                <w:szCs w:val="18"/>
              </w:rPr>
              <w:t xml:space="preserve">Select, </w:t>
            </w:r>
            <w:r w:rsidR="005435FA">
              <w:rPr>
                <w:b w:val="0"/>
                <w:bCs w:val="0"/>
                <w:sz w:val="18"/>
                <w:szCs w:val="18"/>
              </w:rPr>
              <w:t xml:space="preserve">create, modify, </w:t>
            </w:r>
            <w:r w:rsidRPr="00FE1AFB">
              <w:rPr>
                <w:b w:val="0"/>
                <w:bCs w:val="0"/>
                <w:sz w:val="18"/>
                <w:szCs w:val="18"/>
              </w:rPr>
              <w:t>use, and understand the limitations of computational and analytical methods to model and analyze engineering systems.</w:t>
            </w:r>
          </w:p>
          <w:p w14:paraId="4146AE04" w14:textId="38CA091E" w:rsidR="00FE1AFB" w:rsidRPr="00D55224" w:rsidRDefault="00FE1AFB" w:rsidP="002A3437">
            <w:pPr>
              <w:pStyle w:val="ListParagraph"/>
              <w:numPr>
                <w:ilvl w:val="0"/>
                <w:numId w:val="12"/>
              </w:numPr>
              <w:rPr>
                <w:b w:val="0"/>
                <w:bCs w:val="0"/>
                <w:sz w:val="18"/>
                <w:szCs w:val="18"/>
              </w:rPr>
            </w:pPr>
            <w:r w:rsidRPr="00FE1AFB">
              <w:rPr>
                <w:b w:val="0"/>
                <w:bCs w:val="0"/>
                <w:sz w:val="18"/>
                <w:szCs w:val="18"/>
              </w:rPr>
              <w:t xml:space="preserve">Select, </w:t>
            </w:r>
            <w:r w:rsidR="005435FA">
              <w:rPr>
                <w:b w:val="0"/>
                <w:bCs w:val="0"/>
                <w:sz w:val="18"/>
                <w:szCs w:val="18"/>
              </w:rPr>
              <w:t>create</w:t>
            </w:r>
            <w:r w:rsidR="005A1C39">
              <w:rPr>
                <w:b w:val="0"/>
                <w:bCs w:val="0"/>
                <w:sz w:val="18"/>
                <w:szCs w:val="18"/>
              </w:rPr>
              <w:t xml:space="preserve">, modify, </w:t>
            </w:r>
            <w:r w:rsidRPr="00FE1AFB">
              <w:rPr>
                <w:b w:val="0"/>
                <w:bCs w:val="0"/>
                <w:sz w:val="18"/>
                <w:szCs w:val="18"/>
              </w:rPr>
              <w:t>use, and understand the limitations of measuring instruments and testing equipment to collect data for analysis.</w:t>
            </w:r>
          </w:p>
        </w:tc>
      </w:tr>
      <w:tr w:rsidR="0011170B" w:rsidRPr="003E14B6" w14:paraId="3B1A6633" w14:textId="77777777" w:rsidTr="0011170B">
        <w:trPr>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053001A4" w14:textId="77777777" w:rsidR="0011170B" w:rsidRPr="002F50AD" w:rsidRDefault="0011170B" w:rsidP="00A068F3">
            <w:pPr>
              <w:rPr>
                <w:color w:val="auto"/>
              </w:rPr>
            </w:pPr>
            <w:r w:rsidRPr="002F50AD">
              <w:rPr>
                <w:color w:val="auto"/>
              </w:rPr>
              <w:lastRenderedPageBreak/>
              <w:t>6. Individual and teamwork</w:t>
            </w:r>
          </w:p>
          <w:p w14:paraId="18483AD8" w14:textId="77777777" w:rsidR="0011170B" w:rsidRDefault="0011170B" w:rsidP="00A068F3">
            <w:pPr>
              <w:rPr>
                <w:bCs w:val="0"/>
                <w:i/>
                <w:color w:val="auto"/>
                <w:sz w:val="18"/>
                <w:szCs w:val="18"/>
              </w:rPr>
            </w:pPr>
            <w:r w:rsidRPr="002F50AD">
              <w:rPr>
                <w:b w:val="0"/>
                <w:i/>
                <w:color w:val="auto"/>
                <w:sz w:val="18"/>
                <w:szCs w:val="18"/>
              </w:rPr>
              <w:t>An ability to work effectively as a member and leader in teams, preferably in a multi-disciplinary setting.</w:t>
            </w:r>
          </w:p>
          <w:p w14:paraId="26063435" w14:textId="77777777" w:rsidR="007867CA" w:rsidRPr="007867CA" w:rsidRDefault="007867CA" w:rsidP="002A3437">
            <w:pPr>
              <w:pStyle w:val="ListParagraph"/>
              <w:numPr>
                <w:ilvl w:val="0"/>
                <w:numId w:val="13"/>
              </w:numPr>
              <w:rPr>
                <w:b w:val="0"/>
                <w:bCs w:val="0"/>
                <w:sz w:val="18"/>
                <w:szCs w:val="18"/>
              </w:rPr>
            </w:pPr>
            <w:r w:rsidRPr="007867CA">
              <w:rPr>
                <w:b w:val="0"/>
                <w:bCs w:val="0"/>
                <w:sz w:val="18"/>
                <w:szCs w:val="18"/>
              </w:rPr>
              <w:t>Define individual contributions to the team effort.</w:t>
            </w:r>
          </w:p>
          <w:p w14:paraId="570D9085" w14:textId="77777777" w:rsidR="007867CA" w:rsidRPr="007867CA" w:rsidRDefault="007867CA" w:rsidP="002A3437">
            <w:pPr>
              <w:pStyle w:val="ListParagraph"/>
              <w:numPr>
                <w:ilvl w:val="0"/>
                <w:numId w:val="13"/>
              </w:numPr>
              <w:rPr>
                <w:b w:val="0"/>
                <w:bCs w:val="0"/>
                <w:sz w:val="18"/>
                <w:szCs w:val="18"/>
              </w:rPr>
            </w:pPr>
            <w:r w:rsidRPr="007867CA">
              <w:rPr>
                <w:b w:val="0"/>
                <w:bCs w:val="0"/>
                <w:sz w:val="18"/>
                <w:szCs w:val="18"/>
              </w:rPr>
              <w:t>Employ interpersonal skills to promote team dynamics.</w:t>
            </w:r>
          </w:p>
          <w:p w14:paraId="1DBBAD6C" w14:textId="23243D44" w:rsidR="007867CA" w:rsidRPr="007867CA" w:rsidRDefault="007867CA" w:rsidP="002A3437">
            <w:pPr>
              <w:pStyle w:val="ListParagraph"/>
              <w:numPr>
                <w:ilvl w:val="0"/>
                <w:numId w:val="13"/>
              </w:numPr>
              <w:rPr>
                <w:b w:val="0"/>
                <w:bCs w:val="0"/>
                <w:sz w:val="18"/>
                <w:szCs w:val="18"/>
              </w:rPr>
            </w:pPr>
            <w:r w:rsidRPr="007867CA">
              <w:rPr>
                <w:b w:val="0"/>
                <w:bCs w:val="0"/>
                <w:sz w:val="18"/>
                <w:szCs w:val="18"/>
              </w:rPr>
              <w:t>Integrate individual contributions into a coherent team report or presentation.</w:t>
            </w:r>
          </w:p>
        </w:tc>
      </w:tr>
      <w:tr w:rsidR="0011170B" w:rsidRPr="003E14B6" w14:paraId="04D94100" w14:textId="77777777" w:rsidTr="0011170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7ECF8937" w14:textId="77777777" w:rsidR="0011170B" w:rsidRPr="002F50AD" w:rsidRDefault="0011170B" w:rsidP="00A068F3">
            <w:pPr>
              <w:rPr>
                <w:color w:val="auto"/>
              </w:rPr>
            </w:pPr>
            <w:r w:rsidRPr="002F50AD">
              <w:rPr>
                <w:color w:val="auto"/>
              </w:rPr>
              <w:t>7. Communication skills</w:t>
            </w:r>
          </w:p>
          <w:p w14:paraId="0216B3C5" w14:textId="77777777" w:rsidR="0011170B" w:rsidRDefault="0011170B" w:rsidP="00A068F3">
            <w:pPr>
              <w:rPr>
                <w:bCs w:val="0"/>
                <w:i/>
                <w:color w:val="auto"/>
                <w:sz w:val="18"/>
                <w:szCs w:val="18"/>
              </w:rPr>
            </w:pPr>
            <w:r w:rsidRPr="002F50AD">
              <w:rPr>
                <w:b w:val="0"/>
                <w:i/>
                <w:color w:val="auto"/>
                <w:sz w:val="18"/>
                <w:szCs w:val="18"/>
              </w:rPr>
              <w:t xml:space="preserve">An ability to communicate complex engineering concepts within the profession and with </w:t>
            </w:r>
            <w:r>
              <w:rPr>
                <w:b w:val="0"/>
                <w:i/>
                <w:color w:val="auto"/>
                <w:sz w:val="18"/>
                <w:szCs w:val="18"/>
              </w:rPr>
              <w:t>society at large. Such ability</w:t>
            </w:r>
            <w:r w:rsidRPr="002F50AD">
              <w:rPr>
                <w:b w:val="0"/>
                <w:i/>
                <w:color w:val="auto"/>
                <w:sz w:val="18"/>
                <w:szCs w:val="18"/>
              </w:rPr>
              <w:t xml:space="preserve"> include</w:t>
            </w:r>
            <w:r>
              <w:rPr>
                <w:b w:val="0"/>
                <w:i/>
                <w:color w:val="auto"/>
                <w:sz w:val="18"/>
                <w:szCs w:val="18"/>
              </w:rPr>
              <w:t>s</w:t>
            </w:r>
            <w:r w:rsidRPr="002F50AD">
              <w:rPr>
                <w:b w:val="0"/>
                <w:i/>
                <w:color w:val="auto"/>
                <w:sz w:val="18"/>
                <w:szCs w:val="18"/>
              </w:rPr>
              <w:t xml:space="preserve"> reading, writing, speaking and listening, and the ability to comprehend and write effective reports and design documentation, and to give and effectively respond to clear instructions.</w:t>
            </w:r>
          </w:p>
          <w:p w14:paraId="3BFB4A15" w14:textId="77777777" w:rsidR="00884361" w:rsidRPr="00884361" w:rsidRDefault="00884361" w:rsidP="002A3437">
            <w:pPr>
              <w:pStyle w:val="ListParagraph"/>
              <w:numPr>
                <w:ilvl w:val="0"/>
                <w:numId w:val="14"/>
              </w:numPr>
              <w:rPr>
                <w:b w:val="0"/>
                <w:bCs w:val="0"/>
                <w:sz w:val="18"/>
                <w:szCs w:val="18"/>
              </w:rPr>
            </w:pPr>
            <w:r w:rsidRPr="00884361">
              <w:rPr>
                <w:b w:val="0"/>
                <w:bCs w:val="0"/>
                <w:sz w:val="18"/>
                <w:szCs w:val="18"/>
              </w:rPr>
              <w:t>Comprehend and compose engineering-based written communications both from and for a variety of audiences.</w:t>
            </w:r>
          </w:p>
          <w:p w14:paraId="235A732F" w14:textId="77777777" w:rsidR="00884361" w:rsidRPr="00884361" w:rsidRDefault="00884361" w:rsidP="002A3437">
            <w:pPr>
              <w:pStyle w:val="ListParagraph"/>
              <w:numPr>
                <w:ilvl w:val="0"/>
                <w:numId w:val="14"/>
              </w:numPr>
              <w:rPr>
                <w:b w:val="0"/>
                <w:bCs w:val="0"/>
                <w:sz w:val="18"/>
                <w:szCs w:val="18"/>
              </w:rPr>
            </w:pPr>
            <w:r w:rsidRPr="00884361">
              <w:rPr>
                <w:b w:val="0"/>
                <w:bCs w:val="0"/>
                <w:sz w:val="18"/>
                <w:szCs w:val="18"/>
              </w:rPr>
              <w:t>Comprehend and deliver engineering-based oral communications both from and for a variety of audiences.</w:t>
            </w:r>
          </w:p>
          <w:p w14:paraId="7AD00940" w14:textId="5A770728" w:rsidR="00884361" w:rsidRPr="00884361" w:rsidRDefault="00884361" w:rsidP="002A3437">
            <w:pPr>
              <w:pStyle w:val="ListParagraph"/>
              <w:numPr>
                <w:ilvl w:val="0"/>
                <w:numId w:val="14"/>
              </w:numPr>
              <w:rPr>
                <w:b w:val="0"/>
                <w:bCs w:val="0"/>
                <w:sz w:val="18"/>
                <w:szCs w:val="18"/>
              </w:rPr>
            </w:pPr>
            <w:r w:rsidRPr="00884361">
              <w:rPr>
                <w:b w:val="0"/>
                <w:bCs w:val="0"/>
                <w:sz w:val="18"/>
                <w:szCs w:val="18"/>
              </w:rPr>
              <w:t>Prepare, integrate and interpret graphical communications used in written and visual formats (Examples: data depicted through graphs, charts, and tables; other engineering drawings).</w:t>
            </w:r>
          </w:p>
        </w:tc>
      </w:tr>
      <w:tr w:rsidR="0011170B" w:rsidRPr="003E14B6" w14:paraId="40562BB8" w14:textId="77777777" w:rsidTr="0011170B">
        <w:trPr>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1D9F43D1" w14:textId="77777777" w:rsidR="0011170B" w:rsidRPr="002F50AD" w:rsidRDefault="0011170B" w:rsidP="00A068F3">
            <w:pPr>
              <w:rPr>
                <w:color w:val="auto"/>
              </w:rPr>
            </w:pPr>
            <w:r w:rsidRPr="002F50AD">
              <w:rPr>
                <w:color w:val="auto"/>
              </w:rPr>
              <w:t>8. Professionalism</w:t>
            </w:r>
          </w:p>
          <w:p w14:paraId="5E46BBA2" w14:textId="77777777" w:rsidR="0011170B" w:rsidRDefault="0011170B" w:rsidP="00A068F3">
            <w:pPr>
              <w:rPr>
                <w:bCs w:val="0"/>
                <w:i/>
                <w:color w:val="auto"/>
                <w:sz w:val="18"/>
                <w:szCs w:val="18"/>
              </w:rPr>
            </w:pPr>
            <w:r w:rsidRPr="002F50AD">
              <w:rPr>
                <w:b w:val="0"/>
                <w:i/>
                <w:color w:val="auto"/>
                <w:sz w:val="18"/>
                <w:szCs w:val="18"/>
              </w:rPr>
              <w:t xml:space="preserve">An understanding of the roles and responsibilities of the professional engineer in society, especially the primary role of protection of the public and the public interest.  </w:t>
            </w:r>
          </w:p>
          <w:p w14:paraId="5A992040" w14:textId="77777777" w:rsidR="00035978" w:rsidRPr="00035978" w:rsidRDefault="00035978" w:rsidP="002A3437">
            <w:pPr>
              <w:pStyle w:val="ListParagraph"/>
              <w:numPr>
                <w:ilvl w:val="0"/>
                <w:numId w:val="15"/>
              </w:numPr>
              <w:rPr>
                <w:b w:val="0"/>
                <w:bCs w:val="0"/>
                <w:sz w:val="18"/>
                <w:szCs w:val="18"/>
              </w:rPr>
            </w:pPr>
            <w:r w:rsidRPr="00035978">
              <w:rPr>
                <w:b w:val="0"/>
                <w:bCs w:val="0"/>
                <w:sz w:val="18"/>
                <w:szCs w:val="18"/>
              </w:rPr>
              <w:t>Describe the role of the engineer in protecting and promoting the public welfare both locally and globally.</w:t>
            </w:r>
          </w:p>
          <w:p w14:paraId="01F95FDA" w14:textId="4C2A1DB0" w:rsidR="00035978" w:rsidRPr="002F50AD" w:rsidRDefault="00035978" w:rsidP="002A3437">
            <w:pPr>
              <w:pStyle w:val="ListParagraph"/>
              <w:numPr>
                <w:ilvl w:val="0"/>
                <w:numId w:val="15"/>
              </w:numPr>
              <w:rPr>
                <w:i/>
                <w:color w:val="auto"/>
                <w:sz w:val="18"/>
                <w:szCs w:val="18"/>
              </w:rPr>
            </w:pPr>
            <w:r w:rsidRPr="00035978">
              <w:rPr>
                <w:b w:val="0"/>
                <w:bCs w:val="0"/>
                <w:sz w:val="18"/>
                <w:szCs w:val="18"/>
              </w:rPr>
              <w:t>Demonstrate professional behavior in their individual interactions with others (Examples: proper etiquette in e-mail and other communications, adherence to submission deadlines, courteous interactions with students and staff).</w:t>
            </w:r>
          </w:p>
        </w:tc>
      </w:tr>
      <w:tr w:rsidR="0011170B" w:rsidRPr="003E14B6" w14:paraId="200273A9" w14:textId="77777777" w:rsidTr="0011170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44D801F1" w14:textId="77777777" w:rsidR="0011170B" w:rsidRPr="002F50AD" w:rsidRDefault="0011170B" w:rsidP="00A068F3">
            <w:pPr>
              <w:rPr>
                <w:color w:val="auto"/>
              </w:rPr>
            </w:pPr>
            <w:r w:rsidRPr="002F50AD">
              <w:rPr>
                <w:color w:val="auto"/>
              </w:rPr>
              <w:t>9. Impact of engineering on society and the environment</w:t>
            </w:r>
          </w:p>
          <w:p w14:paraId="22B80975" w14:textId="77777777" w:rsidR="0011170B" w:rsidRDefault="0011170B" w:rsidP="00A068F3">
            <w:pPr>
              <w:rPr>
                <w:bCs w:val="0"/>
                <w:i/>
                <w:color w:val="auto"/>
                <w:sz w:val="18"/>
                <w:szCs w:val="18"/>
              </w:rPr>
            </w:pPr>
            <w:r>
              <w:rPr>
                <w:b w:val="0"/>
                <w:i/>
                <w:color w:val="auto"/>
                <w:sz w:val="18"/>
                <w:szCs w:val="18"/>
              </w:rPr>
              <w:t>An ability to analyz</w:t>
            </w:r>
            <w:r w:rsidRPr="002F50AD">
              <w:rPr>
                <w:b w:val="0"/>
                <w:i/>
                <w:color w:val="auto"/>
                <w:sz w:val="18"/>
                <w:szCs w:val="18"/>
              </w:rPr>
              <w:t xml:space="preserve">e </w:t>
            </w:r>
            <w:r>
              <w:rPr>
                <w:b w:val="0"/>
                <w:i/>
                <w:color w:val="auto"/>
                <w:sz w:val="18"/>
                <w:szCs w:val="18"/>
              </w:rPr>
              <w:t>societal</w:t>
            </w:r>
            <w:r w:rsidRPr="002F50AD">
              <w:rPr>
                <w:b w:val="0"/>
                <w:i/>
                <w:color w:val="auto"/>
                <w:sz w:val="18"/>
                <w:szCs w:val="18"/>
              </w:rPr>
              <w:t xml:space="preserve"> and environmental aspects of engineering activities. Such abilit</w:t>
            </w:r>
            <w:r>
              <w:rPr>
                <w:b w:val="0"/>
                <w:i/>
                <w:color w:val="auto"/>
                <w:sz w:val="18"/>
                <w:szCs w:val="18"/>
              </w:rPr>
              <w:t>y</w:t>
            </w:r>
            <w:r w:rsidRPr="002F50AD">
              <w:rPr>
                <w:b w:val="0"/>
                <w:i/>
                <w:color w:val="auto"/>
                <w:sz w:val="18"/>
                <w:szCs w:val="18"/>
              </w:rPr>
              <w:t xml:space="preserve"> include</w:t>
            </w:r>
            <w:r>
              <w:rPr>
                <w:b w:val="0"/>
                <w:i/>
                <w:color w:val="auto"/>
                <w:sz w:val="18"/>
                <w:szCs w:val="18"/>
              </w:rPr>
              <w:t>s</w:t>
            </w:r>
            <w:r w:rsidRPr="002F50AD">
              <w:rPr>
                <w:b w:val="0"/>
                <w:i/>
                <w:color w:val="auto"/>
                <w:sz w:val="18"/>
                <w:szCs w:val="18"/>
              </w:rPr>
              <w:t xml:space="preserve"> an understanding of the interactions that engineering</w:t>
            </w:r>
            <w:r>
              <w:rPr>
                <w:b w:val="0"/>
                <w:i/>
                <w:color w:val="auto"/>
                <w:sz w:val="18"/>
                <w:szCs w:val="18"/>
              </w:rPr>
              <w:t xml:space="preserve"> has with the economic, </w:t>
            </w:r>
            <w:r w:rsidRPr="002F50AD">
              <w:rPr>
                <w:b w:val="0"/>
                <w:i/>
                <w:color w:val="auto"/>
                <w:sz w:val="18"/>
                <w:szCs w:val="18"/>
              </w:rPr>
              <w:t xml:space="preserve">health, safety, legal, </w:t>
            </w:r>
            <w:r>
              <w:rPr>
                <w:b w:val="0"/>
                <w:i/>
                <w:color w:val="auto"/>
                <w:sz w:val="18"/>
                <w:szCs w:val="18"/>
              </w:rPr>
              <w:t>and cultural aspects of society,</w:t>
            </w:r>
            <w:r w:rsidRPr="002F50AD">
              <w:rPr>
                <w:b w:val="0"/>
                <w:i/>
                <w:color w:val="auto"/>
                <w:sz w:val="18"/>
                <w:szCs w:val="18"/>
              </w:rPr>
              <w:t xml:space="preserve"> the uncertainties in the prediction of such interactions; and the concepts of sustainable design and development and environmental stewardship.</w:t>
            </w:r>
          </w:p>
          <w:p w14:paraId="094F985C" w14:textId="77777777" w:rsidR="00DE70E0" w:rsidRPr="00DE70E0" w:rsidRDefault="00DE70E0" w:rsidP="002A3437">
            <w:pPr>
              <w:pStyle w:val="ListParagraph"/>
              <w:numPr>
                <w:ilvl w:val="0"/>
                <w:numId w:val="16"/>
              </w:numPr>
              <w:rPr>
                <w:b w:val="0"/>
                <w:bCs w:val="0"/>
                <w:sz w:val="18"/>
                <w:szCs w:val="18"/>
              </w:rPr>
            </w:pPr>
            <w:r w:rsidRPr="00DE70E0">
              <w:rPr>
                <w:b w:val="0"/>
                <w:bCs w:val="0"/>
                <w:sz w:val="18"/>
                <w:szCs w:val="18"/>
              </w:rPr>
              <w:t>Demonstrate an awareness of legal issues relevant to engineering activity.</w:t>
            </w:r>
          </w:p>
          <w:p w14:paraId="4D94C681" w14:textId="77777777" w:rsidR="00DE70E0" w:rsidRPr="00DE70E0" w:rsidRDefault="00DE70E0" w:rsidP="002A3437">
            <w:pPr>
              <w:pStyle w:val="ListParagraph"/>
              <w:numPr>
                <w:ilvl w:val="0"/>
                <w:numId w:val="16"/>
              </w:numPr>
              <w:rPr>
                <w:b w:val="0"/>
                <w:bCs w:val="0"/>
                <w:sz w:val="18"/>
                <w:szCs w:val="18"/>
              </w:rPr>
            </w:pPr>
            <w:r w:rsidRPr="00DE70E0">
              <w:rPr>
                <w:b w:val="0"/>
                <w:bCs w:val="0"/>
                <w:sz w:val="18"/>
                <w:szCs w:val="18"/>
              </w:rPr>
              <w:t>Identify the impacts of engineering activity on society and the environment.</w:t>
            </w:r>
          </w:p>
          <w:p w14:paraId="2DCF5B0F" w14:textId="5AACF593" w:rsidR="00DE70E0" w:rsidRPr="00DE70E0" w:rsidRDefault="00DE70E0" w:rsidP="002A3437">
            <w:pPr>
              <w:pStyle w:val="ListParagraph"/>
              <w:numPr>
                <w:ilvl w:val="0"/>
                <w:numId w:val="16"/>
              </w:numPr>
              <w:rPr>
                <w:b w:val="0"/>
                <w:bCs w:val="0"/>
                <w:sz w:val="18"/>
                <w:szCs w:val="18"/>
              </w:rPr>
            </w:pPr>
            <w:r w:rsidRPr="00DE70E0">
              <w:rPr>
                <w:b w:val="0"/>
                <w:bCs w:val="0"/>
                <w:sz w:val="18"/>
                <w:szCs w:val="18"/>
              </w:rPr>
              <w:t>Identify ways to mitigate the potential negative impact of engineering activities on society and the environment.</w:t>
            </w:r>
          </w:p>
        </w:tc>
      </w:tr>
      <w:tr w:rsidR="0011170B" w:rsidRPr="003E14B6" w14:paraId="6BCE53C1" w14:textId="77777777" w:rsidTr="0011170B">
        <w:trPr>
          <w:trHeight w:val="399"/>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191BE39A" w14:textId="77777777" w:rsidR="0011170B" w:rsidRPr="002F50AD" w:rsidRDefault="0011170B" w:rsidP="00A068F3">
            <w:pPr>
              <w:rPr>
                <w:color w:val="auto"/>
              </w:rPr>
            </w:pPr>
            <w:r w:rsidRPr="002F50AD">
              <w:rPr>
                <w:color w:val="auto"/>
              </w:rPr>
              <w:t>10. Ethics and equity</w:t>
            </w:r>
          </w:p>
          <w:p w14:paraId="4DBF761B" w14:textId="77777777" w:rsidR="0011170B" w:rsidRDefault="0011170B" w:rsidP="00A068F3">
            <w:pPr>
              <w:rPr>
                <w:bCs w:val="0"/>
                <w:i/>
                <w:color w:val="auto"/>
                <w:sz w:val="18"/>
                <w:szCs w:val="18"/>
              </w:rPr>
            </w:pPr>
            <w:r w:rsidRPr="002F50AD">
              <w:rPr>
                <w:b w:val="0"/>
                <w:i/>
                <w:color w:val="auto"/>
                <w:sz w:val="18"/>
                <w:szCs w:val="18"/>
              </w:rPr>
              <w:t>An ability to apply professional ethics, accountability, and equity.</w:t>
            </w:r>
          </w:p>
          <w:p w14:paraId="4522D016" w14:textId="77777777" w:rsidR="00C35EDC" w:rsidRPr="006708FB" w:rsidRDefault="00C35EDC" w:rsidP="002A3437">
            <w:pPr>
              <w:pStyle w:val="ListParagraph"/>
              <w:numPr>
                <w:ilvl w:val="0"/>
                <w:numId w:val="17"/>
              </w:numPr>
              <w:rPr>
                <w:b w:val="0"/>
                <w:bCs w:val="0"/>
                <w:sz w:val="18"/>
                <w:szCs w:val="18"/>
              </w:rPr>
            </w:pPr>
            <w:r w:rsidRPr="006708FB">
              <w:rPr>
                <w:b w:val="0"/>
                <w:bCs w:val="0"/>
                <w:sz w:val="18"/>
                <w:szCs w:val="18"/>
              </w:rPr>
              <w:t>Define the concepts of ethics and equity.</w:t>
            </w:r>
          </w:p>
          <w:p w14:paraId="66705913" w14:textId="77777777" w:rsidR="006708FB" w:rsidRPr="006708FB" w:rsidRDefault="00C35EDC" w:rsidP="002A3437">
            <w:pPr>
              <w:pStyle w:val="ListParagraph"/>
              <w:numPr>
                <w:ilvl w:val="0"/>
                <w:numId w:val="17"/>
              </w:numPr>
              <w:rPr>
                <w:b w:val="0"/>
                <w:bCs w:val="0"/>
                <w:sz w:val="18"/>
                <w:szCs w:val="18"/>
              </w:rPr>
            </w:pPr>
            <w:r w:rsidRPr="006708FB">
              <w:rPr>
                <w:b w:val="0"/>
                <w:bCs w:val="0"/>
                <w:sz w:val="18"/>
                <w:szCs w:val="18"/>
              </w:rPr>
              <w:t>Apply aspects of the PEO Code of Ethics to their current studies.</w:t>
            </w:r>
          </w:p>
          <w:p w14:paraId="5DF7502D" w14:textId="2F44334A" w:rsidR="00C35EDC" w:rsidRPr="006708FB" w:rsidRDefault="00C35EDC" w:rsidP="002A3437">
            <w:pPr>
              <w:pStyle w:val="ListParagraph"/>
              <w:numPr>
                <w:ilvl w:val="0"/>
                <w:numId w:val="17"/>
              </w:numPr>
              <w:rPr>
                <w:b w:val="0"/>
                <w:bCs w:val="0"/>
                <w:sz w:val="18"/>
                <w:szCs w:val="18"/>
              </w:rPr>
            </w:pPr>
            <w:r w:rsidRPr="006708FB">
              <w:rPr>
                <w:b w:val="0"/>
                <w:bCs w:val="0"/>
                <w:sz w:val="18"/>
                <w:szCs w:val="18"/>
              </w:rPr>
              <w:t>Identify equity issues within both the engineering profession and Canadian society, with an emphasis on the role of Aboriginal peoples, women, visible minorities, persons with disabilities, and sexual minorities.</w:t>
            </w:r>
          </w:p>
        </w:tc>
      </w:tr>
      <w:tr w:rsidR="0011170B" w:rsidRPr="003E14B6" w14:paraId="20E0CFB2" w14:textId="77777777" w:rsidTr="0011170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657013EA" w14:textId="77777777" w:rsidR="0011170B" w:rsidRPr="002F50AD" w:rsidRDefault="0011170B" w:rsidP="00A068F3">
            <w:pPr>
              <w:rPr>
                <w:color w:val="auto"/>
              </w:rPr>
            </w:pPr>
            <w:r w:rsidRPr="002F50AD">
              <w:rPr>
                <w:color w:val="auto"/>
              </w:rPr>
              <w:t>11. Economics and project management</w:t>
            </w:r>
          </w:p>
          <w:p w14:paraId="0D98ADD5" w14:textId="77777777" w:rsidR="00BA0E90" w:rsidRDefault="0011170B" w:rsidP="00A068F3">
            <w:pPr>
              <w:rPr>
                <w:bCs w:val="0"/>
                <w:i/>
                <w:color w:val="auto"/>
                <w:sz w:val="18"/>
                <w:szCs w:val="18"/>
              </w:rPr>
            </w:pPr>
            <w:r w:rsidRPr="002F50AD">
              <w:rPr>
                <w:b w:val="0"/>
                <w:i/>
                <w:color w:val="auto"/>
                <w:sz w:val="18"/>
                <w:szCs w:val="18"/>
              </w:rPr>
              <w:t>An ability to appropriately incorporate economics and business practices including project, risk and change management i</w:t>
            </w:r>
            <w:r>
              <w:rPr>
                <w:b w:val="0"/>
                <w:i/>
                <w:color w:val="auto"/>
                <w:sz w:val="18"/>
                <w:szCs w:val="18"/>
              </w:rPr>
              <w:t>nto the practice of engineering</w:t>
            </w:r>
            <w:r w:rsidRPr="002F50AD">
              <w:rPr>
                <w:b w:val="0"/>
                <w:i/>
                <w:color w:val="auto"/>
                <w:sz w:val="18"/>
                <w:szCs w:val="18"/>
              </w:rPr>
              <w:t xml:space="preserve"> and to understand their limitations</w:t>
            </w:r>
            <w:r w:rsidR="00BA0E90">
              <w:rPr>
                <w:b w:val="0"/>
                <w:i/>
                <w:color w:val="auto"/>
                <w:sz w:val="18"/>
                <w:szCs w:val="18"/>
              </w:rPr>
              <w:t>.</w:t>
            </w:r>
          </w:p>
          <w:p w14:paraId="2C101049" w14:textId="77777777" w:rsidR="00BA0E90" w:rsidRPr="00BA0E90" w:rsidRDefault="00BA0E90" w:rsidP="002A3437">
            <w:pPr>
              <w:pStyle w:val="ListParagraph"/>
              <w:numPr>
                <w:ilvl w:val="0"/>
                <w:numId w:val="18"/>
              </w:numPr>
              <w:rPr>
                <w:b w:val="0"/>
                <w:bCs w:val="0"/>
                <w:sz w:val="18"/>
                <w:szCs w:val="18"/>
              </w:rPr>
            </w:pPr>
            <w:r w:rsidRPr="00BA0E90">
              <w:rPr>
                <w:b w:val="0"/>
                <w:bCs w:val="0"/>
                <w:sz w:val="18"/>
                <w:szCs w:val="18"/>
              </w:rPr>
              <w:t>Evaluate the economic and financial performance of an engineering activity, including life-cycle costs and benefits.</w:t>
            </w:r>
          </w:p>
          <w:p w14:paraId="17B8DB24" w14:textId="1F160D7C" w:rsidR="0011170B" w:rsidRPr="00BA0E90" w:rsidRDefault="00BA0E90" w:rsidP="002A3437">
            <w:pPr>
              <w:pStyle w:val="ListParagraph"/>
              <w:numPr>
                <w:ilvl w:val="0"/>
                <w:numId w:val="18"/>
              </w:numPr>
              <w:rPr>
                <w:b w:val="0"/>
                <w:bCs w:val="0"/>
                <w:sz w:val="18"/>
                <w:szCs w:val="18"/>
              </w:rPr>
            </w:pPr>
            <w:r w:rsidRPr="00BA0E90">
              <w:rPr>
                <w:b w:val="0"/>
                <w:bCs w:val="0"/>
                <w:sz w:val="18"/>
                <w:szCs w:val="18"/>
              </w:rPr>
              <w:t>Estimate, organize, and manage engineering activities to be within time and budget constraints.</w:t>
            </w:r>
            <w:r w:rsidR="0011170B" w:rsidRPr="00BA0E90">
              <w:rPr>
                <w:b w:val="0"/>
                <w:bCs w:val="0"/>
                <w:i/>
                <w:color w:val="auto"/>
                <w:sz w:val="18"/>
                <w:szCs w:val="18"/>
              </w:rPr>
              <w:t xml:space="preserve">  </w:t>
            </w:r>
          </w:p>
        </w:tc>
      </w:tr>
      <w:tr w:rsidR="0011170B" w:rsidRPr="003E14B6" w14:paraId="372CC976" w14:textId="77777777" w:rsidTr="0011170B">
        <w:trPr>
          <w:trHeight w:val="594"/>
        </w:trPr>
        <w:tc>
          <w:tcPr>
            <w:cnfStyle w:val="001000000000" w:firstRow="0" w:lastRow="0" w:firstColumn="1" w:lastColumn="0" w:oddVBand="0" w:evenVBand="0" w:oddHBand="0" w:evenHBand="0" w:firstRowFirstColumn="0" w:firstRowLastColumn="0" w:lastRowFirstColumn="0" w:lastRowLastColumn="0"/>
            <w:tcW w:w="10165" w:type="dxa"/>
            <w:tcBorders>
              <w:left w:val="single" w:sz="4" w:space="0" w:color="auto"/>
              <w:right w:val="single" w:sz="4" w:space="0" w:color="auto"/>
            </w:tcBorders>
            <w:shd w:val="clear" w:color="auto" w:fill="FFFFFF" w:themeFill="background1"/>
            <w:vAlign w:val="center"/>
          </w:tcPr>
          <w:p w14:paraId="6B8CB5FB" w14:textId="77777777" w:rsidR="0011170B" w:rsidRPr="002F50AD" w:rsidRDefault="0011170B" w:rsidP="00A068F3">
            <w:pPr>
              <w:rPr>
                <w:color w:val="auto"/>
              </w:rPr>
            </w:pPr>
            <w:r w:rsidRPr="002F50AD">
              <w:rPr>
                <w:color w:val="auto"/>
              </w:rPr>
              <w:t>12. Life-long learning</w:t>
            </w:r>
          </w:p>
          <w:p w14:paraId="41508676" w14:textId="77777777" w:rsidR="0011170B" w:rsidRDefault="0011170B" w:rsidP="00A068F3">
            <w:pPr>
              <w:rPr>
                <w:bCs w:val="0"/>
                <w:i/>
                <w:color w:val="auto"/>
                <w:sz w:val="18"/>
                <w:szCs w:val="18"/>
              </w:rPr>
            </w:pPr>
            <w:r w:rsidRPr="002F50AD">
              <w:rPr>
                <w:b w:val="0"/>
                <w:i/>
                <w:color w:val="auto"/>
                <w:sz w:val="18"/>
                <w:szCs w:val="18"/>
              </w:rPr>
              <w:t>An ability to identify and to address their own educat</w:t>
            </w:r>
            <w:r>
              <w:rPr>
                <w:b w:val="0"/>
                <w:i/>
                <w:color w:val="auto"/>
                <w:sz w:val="18"/>
                <w:szCs w:val="18"/>
              </w:rPr>
              <w:t>ional needs in a changing world in ways sufficient</w:t>
            </w:r>
            <w:r w:rsidRPr="002F50AD">
              <w:rPr>
                <w:b w:val="0"/>
                <w:i/>
                <w:color w:val="auto"/>
                <w:sz w:val="18"/>
                <w:szCs w:val="18"/>
              </w:rPr>
              <w:t xml:space="preserve"> to maintain their competence and </w:t>
            </w:r>
            <w:r>
              <w:rPr>
                <w:b w:val="0"/>
                <w:i/>
                <w:color w:val="auto"/>
                <w:sz w:val="18"/>
                <w:szCs w:val="18"/>
              </w:rPr>
              <w:t xml:space="preserve">allow them to </w:t>
            </w:r>
            <w:r w:rsidRPr="002F50AD">
              <w:rPr>
                <w:b w:val="0"/>
                <w:i/>
                <w:color w:val="auto"/>
                <w:sz w:val="18"/>
                <w:szCs w:val="18"/>
              </w:rPr>
              <w:t>contribute to the advancement of knowledge.</w:t>
            </w:r>
          </w:p>
          <w:p w14:paraId="49433C07" w14:textId="77777777" w:rsidR="003508B5" w:rsidRPr="003508B5" w:rsidRDefault="003508B5" w:rsidP="002A3437">
            <w:pPr>
              <w:pStyle w:val="ListParagraph"/>
              <w:numPr>
                <w:ilvl w:val="0"/>
                <w:numId w:val="19"/>
              </w:numPr>
              <w:rPr>
                <w:b w:val="0"/>
                <w:bCs w:val="0"/>
                <w:sz w:val="18"/>
                <w:szCs w:val="18"/>
              </w:rPr>
            </w:pPr>
            <w:r w:rsidRPr="003508B5">
              <w:rPr>
                <w:b w:val="0"/>
                <w:bCs w:val="0"/>
                <w:sz w:val="18"/>
                <w:szCs w:val="18"/>
              </w:rPr>
              <w:t>Identify the benefits of becoming a member of a professional society.</w:t>
            </w:r>
          </w:p>
          <w:p w14:paraId="102E419E" w14:textId="0C46C87E" w:rsidR="003508B5" w:rsidRPr="003508B5" w:rsidRDefault="003508B5" w:rsidP="002A3437">
            <w:pPr>
              <w:pStyle w:val="ListParagraph"/>
              <w:numPr>
                <w:ilvl w:val="0"/>
                <w:numId w:val="19"/>
              </w:numPr>
              <w:rPr>
                <w:b w:val="0"/>
                <w:bCs w:val="0"/>
                <w:sz w:val="18"/>
                <w:szCs w:val="18"/>
              </w:rPr>
            </w:pPr>
            <w:r w:rsidRPr="003508B5">
              <w:rPr>
                <w:b w:val="0"/>
                <w:bCs w:val="0"/>
                <w:sz w:val="18"/>
                <w:szCs w:val="18"/>
              </w:rPr>
              <w:t>Independently summarize, analyze, synthesize, and evaluate information from a wide variety of sources</w:t>
            </w:r>
            <w:r w:rsidR="005A1C39">
              <w:rPr>
                <w:b w:val="0"/>
                <w:bCs w:val="0"/>
                <w:sz w:val="18"/>
                <w:szCs w:val="18"/>
              </w:rPr>
              <w:t>, including library methods, relevant codes/standards/regulations, and digital methods.</w:t>
            </w:r>
          </w:p>
        </w:tc>
      </w:tr>
    </w:tbl>
    <w:p w14:paraId="4C398790" w14:textId="66E4E68A" w:rsidR="003E5EC8" w:rsidRDefault="003E5EC8" w:rsidP="003E5EC8"/>
    <w:p w14:paraId="4BBAF014" w14:textId="77777777" w:rsidR="008A6FBF" w:rsidRDefault="008A6FBF" w:rsidP="008A6FBF">
      <w:pPr>
        <w:pStyle w:val="Heading3"/>
      </w:pPr>
      <w:bookmarkStart w:id="51" w:name="_Toc316461709"/>
      <w:bookmarkStart w:id="52" w:name="_Toc316465482"/>
      <w:bookmarkStart w:id="53" w:name="_Toc316471107"/>
      <w:bookmarkStart w:id="54" w:name="_Toc316472906"/>
      <w:bookmarkStart w:id="55" w:name="_Toc316473119"/>
      <w:r w:rsidRPr="00532477">
        <w:t>Communication</w:t>
      </w:r>
      <w:bookmarkEnd w:id="51"/>
      <w:bookmarkEnd w:id="52"/>
      <w:bookmarkEnd w:id="53"/>
      <w:bookmarkEnd w:id="54"/>
      <w:bookmarkEnd w:id="55"/>
      <w:r w:rsidRPr="00532477">
        <w:t xml:space="preserve"> </w:t>
      </w:r>
    </w:p>
    <w:p w14:paraId="5D991731" w14:textId="3EBCDDEB" w:rsidR="008A6FBF" w:rsidRPr="00F526DB" w:rsidRDefault="008A6FBF" w:rsidP="008A6FBF">
      <w:pPr>
        <w:pStyle w:val="ListParagraph"/>
        <w:numPr>
          <w:ilvl w:val="0"/>
          <w:numId w:val="6"/>
        </w:numPr>
      </w:pPr>
      <w:r>
        <w:t xml:space="preserve">Students are encouraged to utilize office hours to ask questions. </w:t>
      </w:r>
      <w:r w:rsidRPr="003E2AC8">
        <w:rPr>
          <w:b/>
          <w:bCs/>
        </w:rPr>
        <w:t xml:space="preserve">Only emails sent from a </w:t>
      </w:r>
      <w:r w:rsidR="000610AB">
        <w:rPr>
          <w:b/>
          <w:bCs/>
        </w:rPr>
        <w:t>UW</w:t>
      </w:r>
      <w:r w:rsidRPr="003E2AC8">
        <w:rPr>
          <w:b/>
          <w:bCs/>
        </w:rPr>
        <w:t>indsor email address will be responded to.</w:t>
      </w:r>
      <w:r>
        <w:t xml:space="preserve"> Emails should be sent with courtesy; they should include an informative subject line, a salutation (e.g., Hello Dr. Name), a body, and a closing (e.g., </w:t>
      </w:r>
      <w:proofErr w:type="gramStart"/>
      <w:r>
        <w:t>Best</w:t>
      </w:r>
      <w:proofErr w:type="gramEnd"/>
      <w:r>
        <w:t xml:space="preserve"> regards, Name).</w:t>
      </w:r>
    </w:p>
    <w:p w14:paraId="51B0CFC1" w14:textId="4A035CFF" w:rsidR="007419E8" w:rsidRDefault="007419E8" w:rsidP="00FD1859">
      <w:pPr>
        <w:pStyle w:val="Heading3"/>
      </w:pPr>
      <w:r>
        <w:t>Grading</w:t>
      </w:r>
      <w:bookmarkEnd w:id="28"/>
    </w:p>
    <w:p w14:paraId="51B0CFC4" w14:textId="59916EE9" w:rsidR="00843F5B" w:rsidRPr="00E53785" w:rsidRDefault="00C73DAB" w:rsidP="00783CF6">
      <w:pPr>
        <w:spacing w:after="0"/>
        <w:ind w:left="720"/>
        <w:rPr>
          <w:rFonts w:cstheme="minorHAnsi"/>
        </w:rPr>
      </w:pPr>
      <w:r w:rsidRPr="008147FA">
        <w:rPr>
          <w:rFonts w:cstheme="minorHAnsi"/>
        </w:rPr>
        <w:t xml:space="preserve">Grades for the course will be consistent with the following table, </w:t>
      </w:r>
      <w:r w:rsidR="00832BDA">
        <w:rPr>
          <w:rFonts w:cstheme="minorHAnsi"/>
        </w:rPr>
        <w:t>per</w:t>
      </w:r>
      <w:r w:rsidR="00E53785">
        <w:rPr>
          <w:rFonts w:cstheme="minorHAnsi"/>
        </w:rPr>
        <w:t xml:space="preserve"> the University of Windsor Policy on Grading and Calculation of Averages</w:t>
      </w:r>
      <w:r w:rsidR="00610782">
        <w:rPr>
          <w:rFonts w:cstheme="minorHAnsi"/>
        </w:rPr>
        <w:t>.</w:t>
      </w:r>
    </w:p>
    <w:p w14:paraId="51B0CFC5" w14:textId="3DE44273" w:rsidR="00EF1072" w:rsidRPr="008147FA" w:rsidRDefault="00EF1072" w:rsidP="00D26B7A">
      <w:pPr>
        <w:pStyle w:val="Heading3"/>
      </w:pPr>
      <w:r w:rsidRPr="008147FA">
        <w:lastRenderedPageBreak/>
        <w:t>Undergraduate Course:</w:t>
      </w:r>
    </w:p>
    <w:tbl>
      <w:tblPr>
        <w:tblStyle w:val="TableGrid"/>
        <w:tblW w:w="9420" w:type="dxa"/>
        <w:tblInd w:w="108" w:type="dxa"/>
        <w:tblLook w:val="04A0" w:firstRow="1" w:lastRow="0" w:firstColumn="1" w:lastColumn="0" w:noHBand="0" w:noVBand="1"/>
      </w:tblPr>
      <w:tblGrid>
        <w:gridCol w:w="1096"/>
        <w:gridCol w:w="584"/>
        <w:gridCol w:w="645"/>
        <w:gridCol w:w="645"/>
        <w:gridCol w:w="645"/>
        <w:gridCol w:w="645"/>
        <w:gridCol w:w="645"/>
        <w:gridCol w:w="645"/>
        <w:gridCol w:w="645"/>
        <w:gridCol w:w="645"/>
        <w:gridCol w:w="645"/>
        <w:gridCol w:w="645"/>
        <w:gridCol w:w="645"/>
        <w:gridCol w:w="645"/>
      </w:tblGrid>
      <w:tr w:rsidR="00D311AA" w:rsidRPr="008147FA" w14:paraId="51B0CFD4" w14:textId="77777777" w:rsidTr="00D311AA">
        <w:trPr>
          <w:trHeight w:val="425"/>
        </w:trPr>
        <w:tc>
          <w:tcPr>
            <w:tcW w:w="1096" w:type="dxa"/>
            <w:shd w:val="clear" w:color="auto" w:fill="DFDFDF" w:themeFill="background2" w:themeFillShade="E6"/>
            <w:vAlign w:val="center"/>
          </w:tcPr>
          <w:p w14:paraId="51B0CFC6" w14:textId="77777777" w:rsidR="00D311AA" w:rsidRPr="008147FA" w:rsidRDefault="00D311AA" w:rsidP="008147FA">
            <w:pPr>
              <w:rPr>
                <w:rFonts w:cstheme="minorHAnsi"/>
                <w:b/>
              </w:rPr>
            </w:pPr>
            <w:r w:rsidRPr="008147FA">
              <w:rPr>
                <w:rFonts w:cstheme="minorHAnsi"/>
                <w:b/>
              </w:rPr>
              <w:t>Letter</w:t>
            </w:r>
          </w:p>
        </w:tc>
        <w:tc>
          <w:tcPr>
            <w:tcW w:w="584" w:type="dxa"/>
            <w:vAlign w:val="center"/>
          </w:tcPr>
          <w:p w14:paraId="51B0CFC7"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8"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9"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A"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B"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C"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D"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CE"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CF"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D0" w14:textId="77777777" w:rsidR="00D311AA" w:rsidRPr="008147FA" w:rsidRDefault="00D311AA" w:rsidP="008147FA">
            <w:pPr>
              <w:rPr>
                <w:rFonts w:cstheme="minorHAnsi"/>
              </w:rPr>
            </w:pPr>
            <w:r w:rsidRPr="008147FA">
              <w:rPr>
                <w:rFonts w:cstheme="minorHAnsi"/>
              </w:rPr>
              <w:t>D+</w:t>
            </w:r>
          </w:p>
        </w:tc>
        <w:tc>
          <w:tcPr>
            <w:tcW w:w="645" w:type="dxa"/>
            <w:vAlign w:val="center"/>
          </w:tcPr>
          <w:p w14:paraId="51B0CFD1" w14:textId="77777777" w:rsidR="00D311AA" w:rsidRPr="008147FA" w:rsidRDefault="00D311AA" w:rsidP="008147FA">
            <w:pPr>
              <w:rPr>
                <w:rFonts w:cstheme="minorHAnsi"/>
              </w:rPr>
            </w:pPr>
            <w:r w:rsidRPr="008147FA">
              <w:rPr>
                <w:rFonts w:cstheme="minorHAnsi"/>
              </w:rPr>
              <w:t>D</w:t>
            </w:r>
          </w:p>
        </w:tc>
        <w:tc>
          <w:tcPr>
            <w:tcW w:w="645" w:type="dxa"/>
            <w:vAlign w:val="center"/>
          </w:tcPr>
          <w:p w14:paraId="51B0CFD2" w14:textId="77777777" w:rsidR="00D311AA" w:rsidRPr="008147FA" w:rsidRDefault="00D311AA" w:rsidP="008147FA">
            <w:pPr>
              <w:rPr>
                <w:rFonts w:cstheme="minorHAnsi"/>
              </w:rPr>
            </w:pPr>
            <w:r w:rsidRPr="008147FA">
              <w:rPr>
                <w:rFonts w:cstheme="minorHAnsi"/>
              </w:rPr>
              <w:t>D-</w:t>
            </w:r>
          </w:p>
        </w:tc>
        <w:tc>
          <w:tcPr>
            <w:tcW w:w="645" w:type="dxa"/>
            <w:vAlign w:val="center"/>
          </w:tcPr>
          <w:p w14:paraId="51B0CFD3" w14:textId="77777777" w:rsidR="00D311AA" w:rsidRPr="008147FA" w:rsidRDefault="00D311AA" w:rsidP="008147FA">
            <w:pPr>
              <w:rPr>
                <w:rFonts w:cstheme="minorHAnsi"/>
              </w:rPr>
            </w:pPr>
            <w:r w:rsidRPr="008147FA">
              <w:rPr>
                <w:rFonts w:cstheme="minorHAnsi"/>
              </w:rPr>
              <w:t>F</w:t>
            </w:r>
          </w:p>
        </w:tc>
      </w:tr>
      <w:tr w:rsidR="00D311AA" w:rsidRPr="008147FA" w14:paraId="51B0CFE3" w14:textId="77777777" w:rsidTr="00D311AA">
        <w:trPr>
          <w:trHeight w:val="425"/>
        </w:trPr>
        <w:tc>
          <w:tcPr>
            <w:tcW w:w="1096" w:type="dxa"/>
            <w:shd w:val="clear" w:color="auto" w:fill="DFDFDF" w:themeFill="background2" w:themeFillShade="E6"/>
            <w:vAlign w:val="center"/>
          </w:tcPr>
          <w:p w14:paraId="51B0CFD5" w14:textId="77777777" w:rsidR="00D311AA" w:rsidRPr="008147FA" w:rsidRDefault="00D311AA" w:rsidP="008147FA">
            <w:pPr>
              <w:rPr>
                <w:rFonts w:cstheme="minorHAnsi"/>
                <w:b/>
              </w:rPr>
            </w:pPr>
            <w:r w:rsidRPr="008147FA">
              <w:rPr>
                <w:rFonts w:cstheme="minorHAnsi"/>
                <w:b/>
              </w:rPr>
              <w:t>% Range</w:t>
            </w:r>
          </w:p>
        </w:tc>
        <w:tc>
          <w:tcPr>
            <w:tcW w:w="584" w:type="dxa"/>
            <w:vAlign w:val="center"/>
          </w:tcPr>
          <w:p w14:paraId="51B0CFD6" w14:textId="77777777" w:rsidR="00D311AA" w:rsidRPr="008147FA" w:rsidRDefault="00D311AA" w:rsidP="00D311AA">
            <w:pPr>
              <w:rPr>
                <w:rFonts w:cstheme="minorHAnsi"/>
              </w:rPr>
            </w:pPr>
            <w:r w:rsidRPr="008147FA">
              <w:rPr>
                <w:rFonts w:cstheme="minorHAnsi"/>
              </w:rPr>
              <w:t>9</w:t>
            </w:r>
            <w:r>
              <w:rPr>
                <w:rFonts w:cstheme="minorHAnsi"/>
              </w:rPr>
              <w:t>0</w:t>
            </w:r>
            <w:r w:rsidRPr="008147FA">
              <w:rPr>
                <w:rFonts w:cstheme="minorHAnsi"/>
              </w:rPr>
              <w:t>-100</w:t>
            </w:r>
          </w:p>
        </w:tc>
        <w:tc>
          <w:tcPr>
            <w:tcW w:w="645" w:type="dxa"/>
            <w:vAlign w:val="center"/>
          </w:tcPr>
          <w:p w14:paraId="51B0CFD7" w14:textId="77777777" w:rsidR="00D311AA" w:rsidRPr="008147FA" w:rsidRDefault="00D311AA" w:rsidP="008147FA">
            <w:pPr>
              <w:rPr>
                <w:rFonts w:cstheme="minorHAnsi"/>
              </w:rPr>
            </w:pPr>
            <w:r w:rsidRPr="008147FA">
              <w:rPr>
                <w:rFonts w:cstheme="minorHAnsi"/>
              </w:rPr>
              <w:t>8</w:t>
            </w:r>
            <w:r>
              <w:rPr>
                <w:rFonts w:cstheme="minorHAnsi"/>
              </w:rPr>
              <w:t>5-89</w:t>
            </w:r>
            <w:r w:rsidRPr="008147FA">
              <w:rPr>
                <w:rFonts w:cstheme="minorHAnsi"/>
              </w:rPr>
              <w:t>.9</w:t>
            </w:r>
          </w:p>
        </w:tc>
        <w:tc>
          <w:tcPr>
            <w:tcW w:w="645" w:type="dxa"/>
            <w:vAlign w:val="center"/>
          </w:tcPr>
          <w:p w14:paraId="51B0CFD8" w14:textId="77777777" w:rsidR="00D311AA" w:rsidRPr="008147FA" w:rsidRDefault="00D311AA" w:rsidP="008147FA">
            <w:pPr>
              <w:rPr>
                <w:rFonts w:cstheme="minorHAnsi"/>
              </w:rPr>
            </w:pPr>
            <w:r>
              <w:rPr>
                <w:rFonts w:cstheme="minorHAnsi"/>
              </w:rPr>
              <w:t>80-84</w:t>
            </w:r>
            <w:r w:rsidRPr="008147FA">
              <w:rPr>
                <w:rFonts w:cstheme="minorHAnsi"/>
              </w:rPr>
              <w:t>.9</w:t>
            </w:r>
          </w:p>
        </w:tc>
        <w:tc>
          <w:tcPr>
            <w:tcW w:w="645" w:type="dxa"/>
            <w:vAlign w:val="center"/>
          </w:tcPr>
          <w:p w14:paraId="51B0CFD9" w14:textId="77777777" w:rsidR="00D311AA" w:rsidRPr="008147FA" w:rsidRDefault="00D311AA" w:rsidP="008147FA">
            <w:pPr>
              <w:rPr>
                <w:rFonts w:cstheme="minorHAnsi"/>
              </w:rPr>
            </w:pPr>
            <w:r w:rsidRPr="008147FA">
              <w:rPr>
                <w:rFonts w:cstheme="minorHAnsi"/>
              </w:rPr>
              <w:t>77-79.9</w:t>
            </w:r>
          </w:p>
        </w:tc>
        <w:tc>
          <w:tcPr>
            <w:tcW w:w="645" w:type="dxa"/>
            <w:vAlign w:val="center"/>
          </w:tcPr>
          <w:p w14:paraId="51B0CFDA" w14:textId="77777777" w:rsidR="00D311AA" w:rsidRPr="008147FA" w:rsidRDefault="00D311AA" w:rsidP="008147FA">
            <w:pPr>
              <w:rPr>
                <w:rFonts w:cstheme="minorHAnsi"/>
              </w:rPr>
            </w:pPr>
            <w:r w:rsidRPr="008147FA">
              <w:rPr>
                <w:rFonts w:cstheme="minorHAnsi"/>
              </w:rPr>
              <w:t>73-76.9</w:t>
            </w:r>
          </w:p>
        </w:tc>
        <w:tc>
          <w:tcPr>
            <w:tcW w:w="645" w:type="dxa"/>
            <w:vAlign w:val="center"/>
          </w:tcPr>
          <w:p w14:paraId="51B0CFDB" w14:textId="77777777" w:rsidR="00D311AA" w:rsidRPr="008147FA" w:rsidRDefault="00D311AA" w:rsidP="008147FA">
            <w:pPr>
              <w:rPr>
                <w:rFonts w:cstheme="minorHAnsi"/>
              </w:rPr>
            </w:pPr>
            <w:r w:rsidRPr="008147FA">
              <w:rPr>
                <w:rFonts w:cstheme="minorHAnsi"/>
              </w:rPr>
              <w:t>70-72.9</w:t>
            </w:r>
          </w:p>
        </w:tc>
        <w:tc>
          <w:tcPr>
            <w:tcW w:w="645" w:type="dxa"/>
            <w:vAlign w:val="center"/>
          </w:tcPr>
          <w:p w14:paraId="51B0CFDC" w14:textId="77777777" w:rsidR="00D311AA" w:rsidRPr="008147FA" w:rsidRDefault="00D311AA" w:rsidP="008147FA">
            <w:pPr>
              <w:rPr>
                <w:rFonts w:cstheme="minorHAnsi"/>
              </w:rPr>
            </w:pPr>
            <w:r w:rsidRPr="008147FA">
              <w:rPr>
                <w:rFonts w:cstheme="minorHAnsi"/>
              </w:rPr>
              <w:t>67-69.9</w:t>
            </w:r>
          </w:p>
        </w:tc>
        <w:tc>
          <w:tcPr>
            <w:tcW w:w="645" w:type="dxa"/>
            <w:vAlign w:val="center"/>
          </w:tcPr>
          <w:p w14:paraId="51B0CFDD" w14:textId="77777777" w:rsidR="00D311AA" w:rsidRPr="008147FA" w:rsidRDefault="00D311AA" w:rsidP="008147FA">
            <w:pPr>
              <w:rPr>
                <w:rFonts w:cstheme="minorHAnsi"/>
              </w:rPr>
            </w:pPr>
            <w:r w:rsidRPr="008147FA">
              <w:rPr>
                <w:rFonts w:cstheme="minorHAnsi"/>
              </w:rPr>
              <w:t>63-66.9</w:t>
            </w:r>
          </w:p>
        </w:tc>
        <w:tc>
          <w:tcPr>
            <w:tcW w:w="645" w:type="dxa"/>
            <w:vAlign w:val="center"/>
          </w:tcPr>
          <w:p w14:paraId="51B0CFDE" w14:textId="77777777" w:rsidR="00D311AA" w:rsidRPr="008147FA" w:rsidRDefault="00D311AA" w:rsidP="008147FA">
            <w:pPr>
              <w:rPr>
                <w:rFonts w:cstheme="minorHAnsi"/>
              </w:rPr>
            </w:pPr>
            <w:r w:rsidRPr="008147FA">
              <w:rPr>
                <w:rFonts w:cstheme="minorHAnsi"/>
              </w:rPr>
              <w:t>60-62.9</w:t>
            </w:r>
          </w:p>
        </w:tc>
        <w:tc>
          <w:tcPr>
            <w:tcW w:w="645" w:type="dxa"/>
            <w:vAlign w:val="center"/>
          </w:tcPr>
          <w:p w14:paraId="51B0CFDF" w14:textId="77777777" w:rsidR="00D311AA" w:rsidRPr="008147FA" w:rsidRDefault="00D311AA" w:rsidP="008147FA">
            <w:pPr>
              <w:rPr>
                <w:rFonts w:cstheme="minorHAnsi"/>
              </w:rPr>
            </w:pPr>
            <w:r w:rsidRPr="008147FA">
              <w:rPr>
                <w:rFonts w:cstheme="minorHAnsi"/>
              </w:rPr>
              <w:t>57-59.9</w:t>
            </w:r>
          </w:p>
        </w:tc>
        <w:tc>
          <w:tcPr>
            <w:tcW w:w="645" w:type="dxa"/>
            <w:vAlign w:val="center"/>
          </w:tcPr>
          <w:p w14:paraId="51B0CFE0" w14:textId="77777777" w:rsidR="00D311AA" w:rsidRPr="008147FA" w:rsidRDefault="00D311AA" w:rsidP="008147FA">
            <w:pPr>
              <w:rPr>
                <w:rFonts w:cstheme="minorHAnsi"/>
              </w:rPr>
            </w:pPr>
            <w:r w:rsidRPr="008147FA">
              <w:rPr>
                <w:rFonts w:cstheme="minorHAnsi"/>
              </w:rPr>
              <w:t>53-56.9</w:t>
            </w:r>
          </w:p>
        </w:tc>
        <w:tc>
          <w:tcPr>
            <w:tcW w:w="645" w:type="dxa"/>
            <w:vAlign w:val="center"/>
          </w:tcPr>
          <w:p w14:paraId="51B0CFE1" w14:textId="77777777" w:rsidR="00D311AA" w:rsidRPr="008147FA" w:rsidRDefault="00D311AA" w:rsidP="008147FA">
            <w:pPr>
              <w:rPr>
                <w:rFonts w:cstheme="minorHAnsi"/>
              </w:rPr>
            </w:pPr>
            <w:r w:rsidRPr="008147FA">
              <w:rPr>
                <w:rFonts w:cstheme="minorHAnsi"/>
              </w:rPr>
              <w:t>50-52.9</w:t>
            </w:r>
          </w:p>
        </w:tc>
        <w:tc>
          <w:tcPr>
            <w:tcW w:w="645" w:type="dxa"/>
            <w:vAlign w:val="center"/>
          </w:tcPr>
          <w:p w14:paraId="51B0CFE2" w14:textId="77777777" w:rsidR="00D311AA" w:rsidRPr="008147FA" w:rsidRDefault="00D311AA" w:rsidP="008147FA">
            <w:pPr>
              <w:rPr>
                <w:rFonts w:cstheme="minorHAnsi"/>
              </w:rPr>
            </w:pPr>
            <w:r>
              <w:rPr>
                <w:rFonts w:cstheme="minorHAnsi"/>
              </w:rPr>
              <w:t>0</w:t>
            </w:r>
            <w:r w:rsidRPr="008147FA">
              <w:rPr>
                <w:rFonts w:cstheme="minorHAnsi"/>
              </w:rPr>
              <w:t>-49.9</w:t>
            </w:r>
          </w:p>
        </w:tc>
      </w:tr>
    </w:tbl>
    <w:p w14:paraId="51B0CFFD" w14:textId="77777777" w:rsidR="006D6429" w:rsidRDefault="006D6429" w:rsidP="00AB6235"/>
    <w:p w14:paraId="2530111E" w14:textId="77777777" w:rsidR="00056EDB" w:rsidRDefault="00056EDB" w:rsidP="00056EDB">
      <w:pPr>
        <w:pStyle w:val="Heading3"/>
      </w:pPr>
      <w:bookmarkStart w:id="56" w:name="_Toc316461266"/>
      <w:bookmarkStart w:id="57" w:name="_Toc316461688"/>
      <w:bookmarkStart w:id="58" w:name="_Toc316464754"/>
      <w:bookmarkStart w:id="59" w:name="_Toc316465474"/>
      <w:bookmarkStart w:id="60" w:name="_Toc316470987"/>
      <w:bookmarkStart w:id="61" w:name="_Toc316471099"/>
      <w:bookmarkStart w:id="62" w:name="_Toc316472898"/>
      <w:bookmarkStart w:id="63" w:name="_Toc316473111"/>
      <w:r w:rsidRPr="009710EF">
        <w:t>Supplemental Privileges</w:t>
      </w:r>
    </w:p>
    <w:p w14:paraId="400D6239" w14:textId="77777777" w:rsidR="00056EDB" w:rsidRDefault="00056EDB" w:rsidP="00056EDB">
      <w:pPr>
        <w:spacing w:after="0" w:line="240" w:lineRule="auto"/>
        <w:ind w:left="720"/>
        <w:rPr>
          <w:i/>
        </w:rPr>
      </w:pPr>
    </w:p>
    <w:p w14:paraId="5C7DF2A2" w14:textId="2605E902" w:rsidR="00056EDB" w:rsidRDefault="00056EDB" w:rsidP="00056EDB">
      <w:pPr>
        <w:spacing w:after="0" w:line="240" w:lineRule="auto"/>
        <w:rPr>
          <w:iCs/>
          <w:shd w:val="clear" w:color="auto" w:fill="FFFFFF"/>
        </w:rPr>
      </w:pPr>
      <w:r w:rsidRPr="00FC0D83">
        <w:rPr>
          <w:iCs/>
          <w:shd w:val="clear" w:color="auto" w:fill="FFFFFF"/>
        </w:rPr>
        <w:t>A supplemental privilege may be granted for a failed undergraduate course offered by the Faculty of Engineering</w:t>
      </w:r>
      <w:r>
        <w:rPr>
          <w:iCs/>
          <w:shd w:val="clear" w:color="auto" w:fill="FFFFFF"/>
        </w:rPr>
        <w:t>,</w:t>
      </w:r>
      <w:r w:rsidRPr="00FC0D83">
        <w:rPr>
          <w:iCs/>
          <w:shd w:val="clear" w:color="auto" w:fill="FFFFFF"/>
        </w:rPr>
        <w:t xml:space="preserve"> provided that the student:</w:t>
      </w:r>
    </w:p>
    <w:p w14:paraId="66D20718" w14:textId="77777777" w:rsidR="00056EDB" w:rsidRPr="00FC0D83" w:rsidRDefault="00056EDB" w:rsidP="00056EDB">
      <w:pPr>
        <w:spacing w:after="0" w:line="240" w:lineRule="auto"/>
        <w:rPr>
          <w:rFonts w:ascii="Tahoma" w:hAnsi="Tahoma" w:cs="Tahoma"/>
          <w:iCs/>
        </w:rPr>
      </w:pPr>
    </w:p>
    <w:p w14:paraId="2267002F" w14:textId="77777777" w:rsidR="00056EDB" w:rsidRPr="00FC0D83" w:rsidRDefault="00056EDB" w:rsidP="00056EDB">
      <w:pPr>
        <w:spacing w:after="0" w:line="240" w:lineRule="auto"/>
        <w:ind w:left="709"/>
        <w:rPr>
          <w:rFonts w:ascii="Arial" w:hAnsi="Arial" w:cs="Arial"/>
          <w:iCs/>
          <w:sz w:val="20"/>
          <w:szCs w:val="20"/>
          <w:shd w:val="clear" w:color="auto" w:fill="FFFFFF"/>
        </w:rPr>
      </w:pPr>
      <w:r w:rsidRPr="00FC0D83">
        <w:rPr>
          <w:iCs/>
          <w:shd w:val="clear" w:color="auto" w:fill="FFFFFF"/>
        </w:rPr>
        <w:t>(a) has failed only one course during the previous year (summer-fall-winter); and</w:t>
      </w:r>
    </w:p>
    <w:p w14:paraId="647EC418" w14:textId="77777777" w:rsidR="00056EDB" w:rsidRPr="00FC0D83" w:rsidRDefault="00056EDB" w:rsidP="00056EDB">
      <w:pPr>
        <w:spacing w:after="0" w:line="240" w:lineRule="auto"/>
        <w:ind w:left="709"/>
        <w:rPr>
          <w:rFonts w:ascii="Arial" w:hAnsi="Arial" w:cs="Arial"/>
          <w:iCs/>
          <w:sz w:val="20"/>
          <w:szCs w:val="20"/>
          <w:shd w:val="clear" w:color="auto" w:fill="FFFFFF"/>
        </w:rPr>
      </w:pPr>
      <w:r w:rsidRPr="00FC0D83">
        <w:rPr>
          <w:iCs/>
          <w:shd w:val="clear" w:color="auto" w:fill="FFFFFF"/>
        </w:rPr>
        <w:t>(b) has a grade below 50%; and</w:t>
      </w:r>
    </w:p>
    <w:p w14:paraId="6E35AF52" w14:textId="77777777" w:rsidR="00056EDB" w:rsidRPr="00FC0D83" w:rsidRDefault="00056EDB" w:rsidP="00056EDB">
      <w:pPr>
        <w:spacing w:after="0" w:line="240" w:lineRule="auto"/>
        <w:ind w:left="709"/>
        <w:rPr>
          <w:rStyle w:val="apple-converted-space"/>
          <w:rFonts w:ascii="Arial" w:hAnsi="Arial" w:cs="Arial"/>
          <w:iCs/>
          <w:sz w:val="20"/>
          <w:szCs w:val="20"/>
          <w:shd w:val="clear" w:color="auto" w:fill="FFFFFF"/>
        </w:rPr>
      </w:pPr>
      <w:r w:rsidRPr="00FC0D83">
        <w:rPr>
          <w:iCs/>
          <w:shd w:val="clear" w:color="auto" w:fill="FFFFFF"/>
        </w:rPr>
        <w:t>(c) has a cumulative average of 60% or better.</w:t>
      </w:r>
      <w:r w:rsidRPr="00FC0D83">
        <w:rPr>
          <w:rStyle w:val="apple-converted-space"/>
          <w:rFonts w:ascii="Arial" w:hAnsi="Arial" w:cs="Arial"/>
          <w:iCs/>
          <w:sz w:val="20"/>
          <w:szCs w:val="20"/>
          <w:shd w:val="clear" w:color="auto" w:fill="FFFFFF"/>
        </w:rPr>
        <w:t> </w:t>
      </w:r>
    </w:p>
    <w:p w14:paraId="1C93DE7E" w14:textId="77777777" w:rsidR="00056EDB" w:rsidRPr="00FC0D83" w:rsidRDefault="00056EDB" w:rsidP="00056EDB">
      <w:pPr>
        <w:spacing w:after="0" w:line="240" w:lineRule="auto"/>
        <w:ind w:left="720"/>
        <w:rPr>
          <w:iCs/>
          <w:shd w:val="clear" w:color="auto" w:fill="FFFFFF"/>
        </w:rPr>
      </w:pPr>
    </w:p>
    <w:p w14:paraId="6FCB4B6E" w14:textId="77777777" w:rsidR="00056EDB" w:rsidRDefault="00056EDB" w:rsidP="00056EDB">
      <w:r>
        <w:t>Students will receive notification from the Associate Dean’s office regarding the dates of the supplemental exams. To request to write a supplemental exam, students must complete the form sent to them. They will be informed about their eligibility to take a supplemental exam based on the above criteria. The supplemental examination typically spans a 2-day period following the completion of final examinations in April. The exam is graded on a Pass/Fail basis. If a student passes the exam, they will not need to retake the course; however, the original failing grade will still be factored into the student’s GPA. If the student fails the exam, they will be required to repeat the course.</w:t>
      </w:r>
    </w:p>
    <w:p w14:paraId="4815E7C8" w14:textId="32149E85" w:rsidR="00AA64BD" w:rsidRDefault="00AA64BD" w:rsidP="00056EDB">
      <w:r>
        <w:t>Supplemental exams are not offered for first-year courses.</w:t>
      </w:r>
    </w:p>
    <w:bookmarkEnd w:id="56"/>
    <w:bookmarkEnd w:id="57"/>
    <w:bookmarkEnd w:id="58"/>
    <w:bookmarkEnd w:id="59"/>
    <w:bookmarkEnd w:id="60"/>
    <w:bookmarkEnd w:id="61"/>
    <w:bookmarkEnd w:id="62"/>
    <w:bookmarkEnd w:id="63"/>
    <w:p w14:paraId="181D615D" w14:textId="77777777" w:rsidR="00AA1EB7" w:rsidRPr="00AA1EB7" w:rsidRDefault="00AA1EB7" w:rsidP="00AA1EB7">
      <w:pPr>
        <w:pStyle w:val="Heading3"/>
      </w:pPr>
      <w:r w:rsidRPr="00AA1EB7">
        <w:t xml:space="preserve">Student Accessibility Services: </w:t>
      </w:r>
      <w:hyperlink r:id="rId19" w:history="1">
        <w:r w:rsidRPr="00AA1EB7">
          <w:rPr>
            <w:rStyle w:val="Hyperlink"/>
            <w:lang w:val="en-US"/>
          </w:rPr>
          <w:t>https://www.uwindsor.ca/studentaccessibility/</w:t>
        </w:r>
      </w:hyperlink>
      <w:r w:rsidRPr="00AA1EB7">
        <w:t> </w:t>
      </w:r>
    </w:p>
    <w:p w14:paraId="3A2CF6AA" w14:textId="77777777" w:rsidR="00AA1EB7" w:rsidRPr="00AA1EB7" w:rsidRDefault="00AA1EB7" w:rsidP="00AA1EB7">
      <w:pPr>
        <w:ind w:left="720"/>
      </w:pPr>
      <w:r w:rsidRPr="00AA1EB7">
        <w:t>Student Accessibility Services (SAS) provides a variety of services and supports to students with documented disabilities (</w:t>
      </w:r>
      <w:proofErr w:type="gramStart"/>
      <w:r w:rsidRPr="00AA1EB7">
        <w:t>including:</w:t>
      </w:r>
      <w:proofErr w:type="gramEnd"/>
      <w:r w:rsidRPr="00AA1EB7">
        <w:t xml:space="preserve"> learning disabilities, attention deficit/hyperactivity disorder, acquired brain injuries, vision, hearing and mobility impairments, chronic medical conditions, and psychiatric issues).</w:t>
      </w:r>
    </w:p>
    <w:p w14:paraId="69FFB557" w14:textId="77777777" w:rsidR="00AA1EB7" w:rsidRPr="00AA1EB7" w:rsidRDefault="00AA1EB7" w:rsidP="00AA1EB7">
      <w:pPr>
        <w:ind w:left="720"/>
      </w:pPr>
      <w:r w:rsidRPr="00AA1EB7">
        <w:t>If you have, or think you may have a disability, you may wish to visit SAS to learn how best to meet your academic goals. Students with disabilities who require academic accommodations in this course must contact an Advisor in SAS (lower level of Dillon Hall, (519) 253-3000 ext. 6172 or online at</w:t>
      </w:r>
      <w:hyperlink r:id="rId20" w:history="1">
        <w:r w:rsidRPr="00AA1EB7">
          <w:rPr>
            <w:rStyle w:val="Hyperlink"/>
            <w:b/>
            <w:lang w:val="en-US"/>
          </w:rPr>
          <w:t xml:space="preserve"> http://www.uwindsor.ca/studentaccessibility/</w:t>
        </w:r>
      </w:hyperlink>
      <w:r w:rsidRPr="00AA1EB7">
        <w:t>)</w:t>
      </w:r>
      <w:r w:rsidRPr="00AA1EB7">
        <w:rPr>
          <w:i/>
          <w:iCs/>
        </w:rPr>
        <w:t xml:space="preserve"> </w:t>
      </w:r>
      <w:r w:rsidRPr="00AA1EB7">
        <w:t>to complete SAS Registration and receive the necessary Letters of Accommodation.</w:t>
      </w:r>
    </w:p>
    <w:p w14:paraId="11DCC5CA" w14:textId="77777777" w:rsidR="00AA1EB7" w:rsidRPr="00AA1EB7" w:rsidRDefault="00AA1EB7" w:rsidP="00AA1EB7">
      <w:pPr>
        <w:ind w:left="720"/>
      </w:pPr>
      <w:r w:rsidRPr="00AA1EB7">
        <w:t>After registering with SAS, you must present your Letter of Accommodation and discuss your needs with me as early in the term as possible.</w:t>
      </w:r>
    </w:p>
    <w:p w14:paraId="2E577168" w14:textId="561D81E9" w:rsidR="002B105B" w:rsidRDefault="002B105B" w:rsidP="002B105B">
      <w:pPr>
        <w:pStyle w:val="NormalWeb"/>
        <w:spacing w:before="0" w:beforeAutospacing="0" w:after="0" w:afterAutospacing="0"/>
        <w:rPr>
          <w:rFonts w:asciiTheme="minorHAnsi" w:eastAsia="Times New Roman" w:hAnsiTheme="minorHAnsi" w:cstheme="minorHAnsi"/>
          <w:bCs/>
          <w:sz w:val="22"/>
          <w:szCs w:val="22"/>
        </w:rPr>
      </w:pPr>
    </w:p>
    <w:p w14:paraId="6B178EC8" w14:textId="38A10D4F"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iCs/>
          <w:sz w:val="22"/>
          <w:szCs w:val="22"/>
          <w:lang w:val="en-CA"/>
        </w:rPr>
      </w:pPr>
      <w:r w:rsidRPr="002B105B">
        <w:rPr>
          <w:rFonts w:asciiTheme="minorHAnsi" w:eastAsia="Times New Roman" w:hAnsiTheme="minorHAnsi" w:cstheme="minorHAnsi"/>
          <w:b/>
          <w:iCs/>
          <w:sz w:val="22"/>
          <w:szCs w:val="22"/>
          <w:lang w:val="en-CA"/>
        </w:rPr>
        <w:t>Feeling Overwhelmed?</w:t>
      </w:r>
    </w:p>
    <w:p w14:paraId="01CD8306"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From time to time, students face obstacles that can affect academic performance. If you experience difficulties and need help, it is important to reach out to someone.</w:t>
      </w:r>
    </w:p>
    <w:p w14:paraId="4428341A"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5563A8C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For help addressing mental or physical health concerns </w:t>
      </w:r>
      <w:r w:rsidRPr="002B105B">
        <w:rPr>
          <w:rFonts w:asciiTheme="minorHAnsi" w:eastAsia="Times New Roman" w:hAnsiTheme="minorHAnsi" w:cstheme="minorHAnsi"/>
          <w:sz w:val="22"/>
          <w:szCs w:val="22"/>
          <w:u w:val="single"/>
          <w:lang w:val="en-CA"/>
        </w:rPr>
        <w:t>on campus</w:t>
      </w:r>
      <w:r w:rsidRPr="002B105B">
        <w:rPr>
          <w:rFonts w:asciiTheme="minorHAnsi" w:eastAsia="Times New Roman" w:hAnsiTheme="minorHAnsi" w:cstheme="minorHAnsi"/>
          <w:sz w:val="22"/>
          <w:szCs w:val="22"/>
          <w:lang w:val="en-CA"/>
        </w:rPr>
        <w:t>, contact (519) 253-3000: </w:t>
      </w:r>
    </w:p>
    <w:p w14:paraId="6B4DE6C0"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Student Health Services at ext. 7002 (</w:t>
      </w:r>
      <w:hyperlink r:id="rId21" w:history="1">
        <w:r w:rsidRPr="002B105B">
          <w:rPr>
            <w:rStyle w:val="Hyperlink"/>
            <w:rFonts w:asciiTheme="minorHAnsi" w:eastAsia="Times New Roman" w:hAnsiTheme="minorHAnsi" w:cstheme="minorHAnsi"/>
            <w:sz w:val="22"/>
            <w:szCs w:val="22"/>
            <w:lang w:val="en-CA"/>
          </w:rPr>
          <w:t>http://www.uwindsor.ca/studenthealthservices/</w:t>
        </w:r>
      </w:hyperlink>
      <w:r w:rsidRPr="002B105B">
        <w:rPr>
          <w:rFonts w:asciiTheme="minorHAnsi" w:eastAsia="Times New Roman" w:hAnsiTheme="minorHAnsi" w:cstheme="minorHAnsi"/>
          <w:sz w:val="22"/>
          <w:szCs w:val="22"/>
          <w:lang w:val="en-CA"/>
        </w:rPr>
        <w:t>)</w:t>
      </w:r>
    </w:p>
    <w:p w14:paraId="269A5082"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lastRenderedPageBreak/>
        <w:t>- Student Counselling Centre at ext. 4616 (</w:t>
      </w:r>
      <w:hyperlink r:id="rId22" w:history="1">
        <w:r w:rsidRPr="002B105B">
          <w:rPr>
            <w:rStyle w:val="Hyperlink"/>
            <w:rFonts w:asciiTheme="minorHAnsi" w:eastAsia="Times New Roman" w:hAnsiTheme="minorHAnsi" w:cstheme="minorHAnsi"/>
            <w:sz w:val="22"/>
            <w:szCs w:val="22"/>
            <w:lang w:val="en-CA"/>
          </w:rPr>
          <w:t>http://www.uwindsor.ca/studentcounselling/</w:t>
        </w:r>
      </w:hyperlink>
      <w:r w:rsidRPr="002B105B">
        <w:rPr>
          <w:rFonts w:asciiTheme="minorHAnsi" w:eastAsia="Times New Roman" w:hAnsiTheme="minorHAnsi" w:cstheme="minorHAnsi"/>
          <w:sz w:val="22"/>
          <w:szCs w:val="22"/>
          <w:lang w:val="en-CA"/>
        </w:rPr>
        <w:t>)</w:t>
      </w:r>
    </w:p>
    <w:p w14:paraId="090F4F57"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Peer Support Centre at ext. 4551</w:t>
      </w:r>
    </w:p>
    <w:p w14:paraId="2B63745B" w14:textId="77777777"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sz w:val="22"/>
          <w:szCs w:val="22"/>
          <w:lang w:val="en-CA"/>
        </w:rPr>
      </w:pPr>
    </w:p>
    <w:p w14:paraId="21737FEE" w14:textId="0A9B8148"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sz w:val="22"/>
          <w:szCs w:val="22"/>
          <w:lang w:val="en-CA"/>
        </w:rPr>
      </w:pPr>
      <w:r w:rsidRPr="002B105B">
        <w:rPr>
          <w:rFonts w:asciiTheme="minorHAnsi" w:eastAsia="Times New Roman" w:hAnsiTheme="minorHAnsi" w:cstheme="minorHAnsi"/>
          <w:b/>
          <w:sz w:val="22"/>
          <w:szCs w:val="22"/>
          <w:lang w:val="en-CA"/>
        </w:rPr>
        <w:t>24 Hour Support is Available</w:t>
      </w:r>
    </w:p>
    <w:p w14:paraId="469EB2C1"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b/>
          <w:bCs/>
          <w:color w:val="333333"/>
          <w:sz w:val="24"/>
          <w:szCs w:val="24"/>
          <w:bdr w:val="none" w:sz="0" w:space="0" w:color="auto" w:frame="1"/>
          <w:lang w:val="en-US"/>
        </w:rPr>
        <w:t>Good2Talk | 24/7</w:t>
      </w:r>
    </w:p>
    <w:p w14:paraId="513C7845"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i/>
          <w:iCs/>
          <w:color w:val="333333"/>
          <w:sz w:val="24"/>
          <w:szCs w:val="24"/>
          <w:bdr w:val="none" w:sz="0" w:space="0" w:color="auto" w:frame="1"/>
          <w:lang w:val="en-US"/>
        </w:rPr>
        <w:t>Mental health support for Ontario post-secondary students, with translation services available in 100+ languages.</w:t>
      </w:r>
    </w:p>
    <w:p w14:paraId="17DEC6F6"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Call:1-866-925-5454 (reach professional counsellors)</w:t>
      </w:r>
    </w:p>
    <w:p w14:paraId="58838150"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Text: GOOD2TALKON to 686868 (reach trained volunteers)</w:t>
      </w:r>
    </w:p>
    <w:p w14:paraId="4804D1DF"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hyperlink r:id="rId23" w:tooltip="Original URL: http://www.good2talk.ca/. Click or tap if you trust this link." w:history="1">
        <w:r w:rsidRPr="00D17D24">
          <w:rPr>
            <w:rFonts w:ascii="Helvetica" w:eastAsia="Times New Roman" w:hAnsi="Helvetica" w:cs="Helvetica"/>
            <w:b/>
            <w:bCs/>
            <w:color w:val="005595"/>
            <w:sz w:val="24"/>
            <w:szCs w:val="24"/>
            <w:u w:val="single"/>
            <w:bdr w:val="none" w:sz="0" w:space="0" w:color="auto" w:frame="1"/>
            <w:lang w:val="en-US"/>
          </w:rPr>
          <w:t>www.good2talk.ca</w:t>
        </w:r>
      </w:hyperlink>
    </w:p>
    <w:p w14:paraId="77FBAF9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0D8B36E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A full list of on- and off-campus resources is available at  </w:t>
      </w:r>
      <w:hyperlink r:id="rId24" w:tooltip="http://www.uwindsor.ca/wellness" w:history="1">
        <w:r w:rsidRPr="002B105B">
          <w:rPr>
            <w:rStyle w:val="Hyperlink"/>
            <w:rFonts w:asciiTheme="minorHAnsi" w:eastAsia="Times New Roman" w:hAnsiTheme="minorHAnsi" w:cstheme="minorHAnsi"/>
            <w:sz w:val="22"/>
            <w:szCs w:val="22"/>
            <w:lang w:val="en-CA"/>
          </w:rPr>
          <w:t>http://www.uwindsor.ca/wellness</w:t>
        </w:r>
      </w:hyperlink>
      <w:r w:rsidRPr="002B105B">
        <w:rPr>
          <w:rFonts w:asciiTheme="minorHAnsi" w:eastAsia="Times New Roman" w:hAnsiTheme="minorHAnsi" w:cstheme="minorHAnsi"/>
          <w:sz w:val="22"/>
          <w:szCs w:val="22"/>
          <w:lang w:val="en-CA"/>
        </w:rPr>
        <w:t xml:space="preserve">. </w:t>
      </w:r>
    </w:p>
    <w:p w14:paraId="30C50A1D"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1221D31B" w14:textId="561F027A" w:rsidR="002B105B" w:rsidRPr="002B105B" w:rsidRDefault="002B105B" w:rsidP="00A354CB">
      <w:pPr>
        <w:pStyle w:val="NormalWeb"/>
        <w:spacing w:before="0" w:beforeAutospacing="0" w:after="0" w:afterAutospacing="0" w:line="276" w:lineRule="auto"/>
        <w:ind w:left="720"/>
        <w:rPr>
          <w:rFonts w:eastAsia="Times New Roman" w:cstheme="minorHAnsi"/>
          <w:lang w:val="en-CA"/>
        </w:rPr>
      </w:pPr>
      <w:r w:rsidRPr="002B105B">
        <w:rPr>
          <w:rFonts w:asciiTheme="minorHAnsi" w:eastAsia="Times New Roman" w:hAnsiTheme="minorHAnsi" w:cstheme="minorHAnsi"/>
          <w:sz w:val="22"/>
          <w:szCs w:val="22"/>
          <w:lang w:val="en-CA"/>
        </w:rPr>
        <w:t>Should you need to request alternative accommodation contact your inst</w:t>
      </w:r>
      <w:r>
        <w:rPr>
          <w:rFonts w:asciiTheme="minorHAnsi" w:eastAsia="Times New Roman" w:hAnsiTheme="minorHAnsi" w:cstheme="minorHAnsi"/>
          <w:sz w:val="22"/>
          <w:szCs w:val="22"/>
          <w:lang w:val="en-CA"/>
        </w:rPr>
        <w:t>ructor or associate dean.</w:t>
      </w:r>
    </w:p>
    <w:p w14:paraId="1CEDE633" w14:textId="77777777" w:rsidR="00AE7A6D" w:rsidRDefault="00AE7A6D"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51C8418D" w14:textId="77777777" w:rsidR="00FC5198" w:rsidRDefault="00FC5198" w:rsidP="00FC5198">
      <w:pPr>
        <w:pStyle w:val="Heading3"/>
      </w:pPr>
      <w:r>
        <w:t>Services Available to S</w:t>
      </w:r>
      <w:r w:rsidRPr="00CE6355">
        <w:t>tuden</w:t>
      </w:r>
      <w:r>
        <w:t>ts at the University of Windsor</w:t>
      </w:r>
    </w:p>
    <w:p w14:paraId="0A879AFD" w14:textId="77777777" w:rsidR="00FC5198" w:rsidRDefault="00FC5198" w:rsidP="00FC5198">
      <w:pPr>
        <w:ind w:left="720"/>
      </w:pPr>
      <w:r>
        <w:t xml:space="preserve">Students are encouraged to discuss any disabilities, including questions and concerns regarding disabilities, with the course instructor.  Let’s plan a comfortable and productive learning experience for everyone.  The following services are also available to students:  </w:t>
      </w:r>
    </w:p>
    <w:p w14:paraId="0F518A72" w14:textId="77777777" w:rsidR="00FC5198" w:rsidRDefault="00FC5198" w:rsidP="002A3437">
      <w:pPr>
        <w:pStyle w:val="ListParagraph"/>
        <w:numPr>
          <w:ilvl w:val="0"/>
          <w:numId w:val="1"/>
        </w:numPr>
      </w:pPr>
      <w:r>
        <w:t xml:space="preserve">Sexual Misconduct Response &amp; Prevention Office: </w:t>
      </w:r>
      <w:hyperlink r:id="rId25" w:history="1">
        <w:r w:rsidRPr="003B3DB0">
          <w:rPr>
            <w:rStyle w:val="Hyperlink"/>
          </w:rPr>
          <w:t>http://www.uwindsor.ca/sexual-assault</w:t>
        </w:r>
      </w:hyperlink>
    </w:p>
    <w:p w14:paraId="4638E32C" w14:textId="77777777" w:rsidR="00FC5198" w:rsidRDefault="00FC5198" w:rsidP="002A3437">
      <w:pPr>
        <w:pStyle w:val="ListParagraph"/>
        <w:numPr>
          <w:ilvl w:val="0"/>
          <w:numId w:val="1"/>
        </w:numPr>
      </w:pPr>
      <w:r>
        <w:t xml:space="preserve">Student Accessibility Services: </w:t>
      </w:r>
      <w:hyperlink r:id="rId26" w:history="1">
        <w:r w:rsidRPr="00CA2A81">
          <w:rPr>
            <w:rStyle w:val="Hyperlink"/>
          </w:rPr>
          <w:t>http://www.uwindsor.ca/studentaccessibility/</w:t>
        </w:r>
      </w:hyperlink>
    </w:p>
    <w:p w14:paraId="53B6B326" w14:textId="77777777" w:rsidR="00FC5198" w:rsidRDefault="00FC5198" w:rsidP="002A3437">
      <w:pPr>
        <w:pStyle w:val="ListParagraph"/>
        <w:numPr>
          <w:ilvl w:val="0"/>
          <w:numId w:val="1"/>
        </w:numPr>
      </w:pPr>
      <w:r>
        <w:t xml:space="preserve">Student Counseling Centre: </w:t>
      </w:r>
      <w:hyperlink r:id="rId27" w:history="1">
        <w:r w:rsidRPr="006E733A">
          <w:rPr>
            <w:rStyle w:val="Hyperlink"/>
          </w:rPr>
          <w:t>http://www.uwindsor.ca/scc</w:t>
        </w:r>
      </w:hyperlink>
    </w:p>
    <w:p w14:paraId="3636E89A" w14:textId="77777777" w:rsidR="00495F4B" w:rsidRPr="00495F4B" w:rsidRDefault="00FC5198" w:rsidP="002A3437">
      <w:pPr>
        <w:pStyle w:val="ListParagraph"/>
        <w:numPr>
          <w:ilvl w:val="0"/>
          <w:numId w:val="1"/>
        </w:numPr>
        <w:rPr>
          <w:rStyle w:val="Hyperlink"/>
          <w:color w:val="auto"/>
          <w:u w:val="none"/>
        </w:rPr>
      </w:pPr>
      <w:r>
        <w:t xml:space="preserve">Academic Advising Centre: </w:t>
      </w:r>
      <w:hyperlink r:id="rId28" w:history="1">
        <w:r w:rsidRPr="006E733A">
          <w:rPr>
            <w:rStyle w:val="Hyperlink"/>
          </w:rPr>
          <w:t>http://www.uwindsor.ca/advising/</w:t>
        </w:r>
      </w:hyperlink>
    </w:p>
    <w:p w14:paraId="0EFD713C" w14:textId="0CF64FA2" w:rsidR="005F2773" w:rsidRPr="00495F4B" w:rsidRDefault="005F2773" w:rsidP="002A3437">
      <w:pPr>
        <w:pStyle w:val="ListParagraph"/>
        <w:numPr>
          <w:ilvl w:val="0"/>
          <w:numId w:val="1"/>
        </w:numPr>
        <w:rPr>
          <w:rStyle w:val="Hyperlink"/>
          <w:color w:val="auto"/>
          <w:u w:val="none"/>
        </w:rPr>
      </w:pPr>
      <w:r w:rsidRPr="00495F4B">
        <w:t>Engineering Communications</w:t>
      </w:r>
      <w:r w:rsidR="00495F4B">
        <w:t xml:space="preserve"> </w:t>
      </w:r>
      <w:r w:rsidRPr="00495F4B">
        <w:t>Support</w:t>
      </w:r>
      <w:r w:rsidR="00443519">
        <w:t xml:space="preserve">: </w:t>
      </w:r>
      <w:hyperlink r:id="rId29" w:history="1">
        <w:r w:rsidRPr="00B2064B">
          <w:rPr>
            <w:rStyle w:val="Hyperlink"/>
          </w:rPr>
          <w:t>https://www.uwindsor.ca/engineering/1315/communication-support</w:t>
        </w:r>
      </w:hyperlink>
    </w:p>
    <w:p w14:paraId="5F1727D5" w14:textId="3F30974D" w:rsidR="00FC5198" w:rsidRPr="00CA4BCB" w:rsidRDefault="00FC5198" w:rsidP="002A3437">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sidRPr="00CA4BCB">
        <w:rPr>
          <w:rStyle w:val="Hyperlink"/>
          <w:color w:val="auto"/>
          <w:u w:val="none"/>
        </w:rPr>
        <w:t>Writing Support Desk:</w:t>
      </w:r>
      <w:r>
        <w:t xml:space="preserve"> </w:t>
      </w:r>
      <w:hyperlink r:id="rId30" w:history="1">
        <w:r w:rsidR="00B2064B" w:rsidRPr="00DE0B01">
          <w:rPr>
            <w:rStyle w:val="Hyperlink"/>
          </w:rPr>
          <w:t>https://www.uwindsor.ca/success/318/writing-support-desk</w:t>
        </w:r>
      </w:hyperlink>
    </w:p>
    <w:p w14:paraId="165FEEB9" w14:textId="77777777" w:rsidR="00FC5198" w:rsidRPr="003E0799" w:rsidRDefault="00FC5198" w:rsidP="002A3437">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Information Technology Services:</w:t>
      </w:r>
      <w:r>
        <w:rPr>
          <w:rFonts w:ascii="Cambria" w:hAnsi="Cambria" w:cs="Cambria"/>
          <w:color w:val="000000"/>
          <w:sz w:val="24"/>
          <w:szCs w:val="24"/>
          <w:lang w:val="en-US"/>
        </w:rPr>
        <w:t xml:space="preserve"> </w:t>
      </w:r>
      <w:hyperlink r:id="rId31" w:history="1">
        <w:r>
          <w:rPr>
            <w:rStyle w:val="Hyperlink"/>
          </w:rPr>
          <w:t>https://www.uwindsor.ca/itservices/support</w:t>
        </w:r>
      </w:hyperlink>
    </w:p>
    <w:p w14:paraId="7955E899" w14:textId="77777777" w:rsidR="00FC5198" w:rsidRPr="0040035B" w:rsidRDefault="00FC5198" w:rsidP="002A3437">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 xml:space="preserve">Student Health Services: </w:t>
      </w:r>
      <w:hyperlink r:id="rId32" w:history="1">
        <w:r>
          <w:rPr>
            <w:rStyle w:val="Hyperlink"/>
          </w:rPr>
          <w:t>https://www.uwindsor.ca/studenthealthservices/</w:t>
        </w:r>
      </w:hyperlink>
    </w:p>
    <w:p w14:paraId="6FC93B07" w14:textId="77777777" w:rsidR="00FC5198" w:rsidRPr="00E84D0F" w:rsidRDefault="00FC5198" w:rsidP="002A3437">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 xml:space="preserve">Mental Health: </w:t>
      </w:r>
      <w:hyperlink r:id="rId33" w:history="1">
        <w:r w:rsidRPr="00452826">
          <w:rPr>
            <w:rStyle w:val="Hyperlink"/>
          </w:rPr>
          <w:t>https://www.uwindsor.ca/wellness</w:t>
        </w:r>
      </w:hyperlink>
    </w:p>
    <w:p w14:paraId="17B09194" w14:textId="77777777" w:rsidR="00F01F06" w:rsidRPr="00E43247" w:rsidRDefault="00F01F06" w:rsidP="00F01F06">
      <w:pPr>
        <w:pStyle w:val="ListParagraph"/>
        <w:numPr>
          <w:ilvl w:val="0"/>
          <w:numId w:val="1"/>
        </w:numPr>
        <w:autoSpaceDE w:val="0"/>
        <w:autoSpaceDN w:val="0"/>
        <w:adjustRightInd w:val="0"/>
        <w:rPr>
          <w:rFonts w:cstheme="minorHAnsi"/>
          <w:color w:val="000000"/>
          <w:lang w:val="en-US"/>
        </w:rPr>
      </w:pPr>
      <w:r w:rsidRPr="00E43247">
        <w:rPr>
          <w:rFonts w:cstheme="minorHAnsi"/>
          <w:color w:val="000000"/>
          <w:lang w:val="en-US"/>
        </w:rPr>
        <w:t>Bounce Back Program – Learn effective study strategies to enhance academic performance and support a healthy school–life balance, </w:t>
      </w:r>
      <w:hyperlink r:id="rId34" w:tooltip="Original URL: https://www.uwindsor.ca/success/bounceback. Click or tap if you trust this link." w:history="1">
        <w:r w:rsidRPr="00E43247">
          <w:rPr>
            <w:rStyle w:val="Hyperlink"/>
            <w:rFonts w:cstheme="minorHAnsi"/>
            <w:lang w:val="en-US"/>
          </w:rPr>
          <w:t>Bounce Back | Student Success and Leadership Centre</w:t>
        </w:r>
      </w:hyperlink>
    </w:p>
    <w:p w14:paraId="6BCD900A" w14:textId="77777777" w:rsidR="00F01F06" w:rsidRPr="00E43247" w:rsidRDefault="00F01F06" w:rsidP="00F01F06">
      <w:pPr>
        <w:pStyle w:val="ListParagraph"/>
        <w:numPr>
          <w:ilvl w:val="0"/>
          <w:numId w:val="1"/>
        </w:numPr>
        <w:autoSpaceDE w:val="0"/>
        <w:autoSpaceDN w:val="0"/>
        <w:adjustRightInd w:val="0"/>
        <w:rPr>
          <w:rFonts w:cstheme="minorHAnsi"/>
          <w:color w:val="000000"/>
          <w:lang w:val="en-US"/>
        </w:rPr>
      </w:pPr>
      <w:r w:rsidRPr="00E43247">
        <w:rPr>
          <w:rFonts w:cstheme="minorHAnsi"/>
          <w:color w:val="000000"/>
          <w:lang w:val="en-US"/>
        </w:rPr>
        <w:t>JumpStart -Designed to support first-year students transitioning from high school to university life, </w:t>
      </w:r>
      <w:hyperlink r:id="rId35" w:tooltip="Original URL: https://www.uwindsor.ca/success/761/jumpstart-first-year-transition-program. Click or tap if you trust this link." w:history="1">
        <w:r w:rsidRPr="00E43247">
          <w:rPr>
            <w:rStyle w:val="Hyperlink"/>
            <w:rFonts w:cstheme="minorHAnsi"/>
            <w:lang w:val="en-US"/>
          </w:rPr>
          <w:t>JumpStart: Skills Labs for Success | Student Success and Leadership Centre</w:t>
        </w:r>
      </w:hyperlink>
    </w:p>
    <w:p w14:paraId="481BAF17" w14:textId="77777777" w:rsidR="00F01F06" w:rsidRPr="00E43247" w:rsidRDefault="00F01F06" w:rsidP="00F01F06">
      <w:pPr>
        <w:pStyle w:val="ListParagraph"/>
        <w:numPr>
          <w:ilvl w:val="0"/>
          <w:numId w:val="1"/>
        </w:numPr>
        <w:autoSpaceDE w:val="0"/>
        <w:autoSpaceDN w:val="0"/>
        <w:adjustRightInd w:val="0"/>
        <w:rPr>
          <w:rFonts w:cstheme="minorHAnsi"/>
          <w:color w:val="000000"/>
          <w:lang w:val="en-US"/>
        </w:rPr>
      </w:pPr>
      <w:r w:rsidRPr="00E43247">
        <w:rPr>
          <w:rFonts w:cstheme="minorHAnsi"/>
          <w:color w:val="000000"/>
          <w:lang w:val="en-US"/>
        </w:rPr>
        <w:t>Online Tutorials (STEPS: Skills to Enhance Personal Success) – Self-paced resources to build academic and personal success skills, </w:t>
      </w:r>
      <w:hyperlink r:id="rId36" w:tooltip="Original URL: https://www.uwindsor.ca/success/331/about-steps. Click or tap if you trust this link." w:history="1">
        <w:r w:rsidRPr="00E43247">
          <w:rPr>
            <w:rStyle w:val="Hyperlink"/>
            <w:rFonts w:cstheme="minorHAnsi"/>
            <w:lang w:val="en-US"/>
          </w:rPr>
          <w:t>About STEPS | Student Success and Leadership Centre</w:t>
        </w:r>
      </w:hyperlink>
    </w:p>
    <w:p w14:paraId="3200B1BF" w14:textId="59D199C2" w:rsidR="00E84D0F" w:rsidRPr="008E549E" w:rsidRDefault="00F01F06" w:rsidP="008E549E">
      <w:pPr>
        <w:pStyle w:val="ListParagraph"/>
        <w:numPr>
          <w:ilvl w:val="0"/>
          <w:numId w:val="1"/>
        </w:numPr>
        <w:autoSpaceDE w:val="0"/>
        <w:autoSpaceDN w:val="0"/>
        <w:adjustRightInd w:val="0"/>
        <w:rPr>
          <w:rStyle w:val="Hyperlink"/>
          <w:rFonts w:cstheme="minorHAnsi"/>
          <w:color w:val="000000"/>
          <w:u w:val="none"/>
          <w:lang w:val="en-US"/>
        </w:rPr>
      </w:pPr>
      <w:r w:rsidRPr="00E43247">
        <w:rPr>
          <w:rFonts w:cstheme="minorHAnsi"/>
          <w:color w:val="000000"/>
          <w:lang w:val="en-US"/>
        </w:rPr>
        <w:t>One-on-One Appointments – Meet with a staff coordinator for individualized support with study habits and overall well-being, </w:t>
      </w:r>
      <w:hyperlink r:id="rId37" w:tooltip="Original URL: https://success.uwindsor.ca/myAccount/campusprograms/jumpstart/bback_appointments.htm. Click or tap if you trust this link." w:history="1">
        <w:r w:rsidRPr="00E43247">
          <w:rPr>
            <w:rStyle w:val="Hyperlink"/>
            <w:rFonts w:cstheme="minorHAnsi"/>
            <w:lang w:val="en-US"/>
          </w:rPr>
          <w:t xml:space="preserve">University of Windsor </w:t>
        </w:r>
        <w:proofErr w:type="spellStart"/>
        <w:r w:rsidRPr="00E43247">
          <w:rPr>
            <w:rStyle w:val="Hyperlink"/>
            <w:rFonts w:cstheme="minorHAnsi"/>
            <w:lang w:val="en-US"/>
          </w:rPr>
          <w:t>MySuccess</w:t>
        </w:r>
        <w:proofErr w:type="spellEnd"/>
        <w:r w:rsidRPr="00E43247">
          <w:rPr>
            <w:rStyle w:val="Hyperlink"/>
            <w:rFonts w:cstheme="minorHAnsi"/>
            <w:lang w:val="en-US"/>
          </w:rPr>
          <w:t xml:space="preserve"> - MyAccount - Student Success &amp; Support - Bounce Back Programs - Appointments</w:t>
        </w:r>
      </w:hyperlink>
    </w:p>
    <w:p w14:paraId="15EA68B7" w14:textId="77777777" w:rsidR="00FC5198" w:rsidRPr="0040035B" w:rsidRDefault="00FC5198" w:rsidP="00FC5198">
      <w:pPr>
        <w:pStyle w:val="ListParagraph"/>
        <w:autoSpaceDE w:val="0"/>
        <w:autoSpaceDN w:val="0"/>
        <w:adjustRightInd w:val="0"/>
        <w:spacing w:after="0" w:line="240" w:lineRule="auto"/>
        <w:rPr>
          <w:rFonts w:ascii="Cambria" w:hAnsi="Cambria" w:cs="Cambria"/>
          <w:color w:val="000000"/>
          <w:sz w:val="24"/>
          <w:szCs w:val="24"/>
          <w:lang w:val="en-US"/>
        </w:rPr>
      </w:pPr>
    </w:p>
    <w:p w14:paraId="5CC000FB" w14:textId="77777777" w:rsidR="00FC5198" w:rsidRDefault="00FC5198" w:rsidP="00FC5198">
      <w:pPr>
        <w:pStyle w:val="Heading3"/>
        <w:rPr>
          <w:lang w:val="en-US"/>
        </w:rPr>
      </w:pPr>
      <w:r>
        <w:rPr>
          <w:lang w:val="en-US"/>
        </w:rPr>
        <w:lastRenderedPageBreak/>
        <w:t>Sexual Misconduct</w:t>
      </w:r>
    </w:p>
    <w:p w14:paraId="4CF2887B" w14:textId="77777777" w:rsidR="00FC5198" w:rsidRPr="00C026DA" w:rsidRDefault="00FC5198" w:rsidP="00FC5198">
      <w:pPr>
        <w:ind w:left="720"/>
      </w:pPr>
      <w:r w:rsidRPr="00C026DA">
        <w:t>The University of Windsor values dignity, respect and equality for all individuals and strives to foster an atmosphere of healthy attitudes and behaviours towards sexuality, sex and gender. The University is committed to maintaining a healthy and safe learning, living, social, recreational and working environment.  </w:t>
      </w:r>
    </w:p>
    <w:p w14:paraId="0F6AB4B9" w14:textId="77777777" w:rsidR="00FC5198" w:rsidRPr="00C026DA" w:rsidRDefault="00FC5198" w:rsidP="00FC5198">
      <w:pPr>
        <w:ind w:left="720"/>
      </w:pPr>
      <w:r w:rsidRPr="00C026DA">
        <w:t xml:space="preserve">All forms of sexual misconduct (included, but not limited </w:t>
      </w:r>
      <w:proofErr w:type="gramStart"/>
      <w:r w:rsidRPr="00C026DA">
        <w:t>to:</w:t>
      </w:r>
      <w:proofErr w:type="gramEnd"/>
      <w:r w:rsidRPr="00C026DA">
        <w:t xml:space="preserve"> verbal harassment, non-consensual sexual contact; online harassment; non-consensual sharing of images, etc.) jeopardize the mental, physical and emotional welfare of our students and employees, as well as the safety of the campus community and the reputation of the University. Anyone who has experienced sexual misconduct deserves support. Regardless of whether the incident occurred recently or many years ago, you deserve support now.  </w:t>
      </w:r>
    </w:p>
    <w:p w14:paraId="0BA3CF1D" w14:textId="77777777" w:rsidR="00FC5198" w:rsidRPr="00C026DA" w:rsidRDefault="00FC5198" w:rsidP="00FC5198">
      <w:pPr>
        <w:ind w:left="720"/>
      </w:pPr>
      <w:r w:rsidRPr="00C026DA">
        <w:t>If you wish to speak confidentially about an incident of sexual misconduct, please contact the Sexual Misconduct Response and Prevention Office at </w:t>
      </w:r>
      <w:hyperlink r:id="rId38" w:history="1">
        <w:r w:rsidRPr="00C026DA">
          <w:rPr>
            <w:rStyle w:val="Hyperlink"/>
          </w:rPr>
          <w:t>svsupport@uwindsor.ca</w:t>
        </w:r>
      </w:hyperlink>
      <w:r w:rsidRPr="00C026DA">
        <w:t xml:space="preserve">. Please note, you do not have to formally report your experience </w:t>
      </w:r>
      <w:proofErr w:type="gramStart"/>
      <w:r w:rsidRPr="00C026DA">
        <w:t>in order to</w:t>
      </w:r>
      <w:proofErr w:type="gramEnd"/>
      <w:r w:rsidRPr="00C026DA">
        <w:t xml:space="preserve"> receive support, resources, and guidance. If you would like to consider filing a formal complaint with the </w:t>
      </w:r>
      <w:proofErr w:type="gramStart"/>
      <w:r w:rsidRPr="00C026DA">
        <w:t>University, or</w:t>
      </w:r>
      <w:proofErr w:type="gramEnd"/>
      <w:r w:rsidRPr="00C026DA">
        <w:t xml:space="preserve"> have questions about policies and procedures regarding sexual misconduct, the Office can also provide this information and assist with the process.  </w:t>
      </w:r>
    </w:p>
    <w:p w14:paraId="7C4EE992" w14:textId="77777777" w:rsidR="00FC5198" w:rsidRDefault="00FC5198"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3E9F7D70" w14:textId="264D3DF7" w:rsidR="00D5644A" w:rsidRPr="002B105B" w:rsidRDefault="00AE1292"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r>
        <w:rPr>
          <w:rFonts w:asciiTheme="minorHAnsi" w:eastAsia="Times New Roman" w:hAnsiTheme="minorHAnsi" w:cstheme="minorHAnsi"/>
          <w:b/>
          <w:sz w:val="22"/>
          <w:szCs w:val="22"/>
          <w:lang w:val="en-CA"/>
        </w:rPr>
        <w:t>Student Self Report of Illness</w:t>
      </w:r>
    </w:p>
    <w:p w14:paraId="62B7D5F8" w14:textId="64219987" w:rsidR="00BA57B5" w:rsidRDefault="002F7ABC" w:rsidP="00BA57B5">
      <w:pPr>
        <w:ind w:left="720"/>
        <w:rPr>
          <w:rFonts w:ascii="Arial" w:hAnsi="Arial" w:cs="Arial"/>
          <w:color w:val="000000"/>
        </w:rPr>
      </w:pPr>
      <w:r>
        <w:rPr>
          <w:rFonts w:ascii="Arial" w:hAnsi="Arial" w:cs="Arial"/>
          <w:b/>
          <w:bCs/>
          <w:color w:val="000000"/>
        </w:rPr>
        <w:t>Medical or Compassionate Absences</w:t>
      </w:r>
      <w:r>
        <w:rPr>
          <w:rFonts w:ascii="Arial" w:hAnsi="Arial" w:cs="Arial"/>
          <w:color w:val="000000"/>
        </w:rPr>
        <w:t xml:space="preserve">: </w:t>
      </w:r>
      <w:r w:rsidR="008D2108">
        <w:rPr>
          <w:rFonts w:eastAsia="Times New Roman"/>
        </w:rPr>
        <w:t xml:space="preserve">If students will miss an exam, class, test, assignment etc. and are requesting an accommodation, they must report the illness to </w:t>
      </w:r>
      <w:hyperlink r:id="rId39" w:history="1">
        <w:r w:rsidR="008D2108" w:rsidRPr="001F49A8">
          <w:rPr>
            <w:rStyle w:val="Hyperlink"/>
            <w:rFonts w:eastAsia="Times New Roman"/>
          </w:rPr>
          <w:t>engadmin@uwindsor.ca</w:t>
        </w:r>
      </w:hyperlink>
      <w:r w:rsidR="00EF517F">
        <w:rPr>
          <w:rFonts w:eastAsia="Times New Roman"/>
        </w:rPr>
        <w:t>, along with the appropriate documentation (e.g., a doctor’s note for an illness)</w:t>
      </w:r>
      <w:r w:rsidR="003D348F">
        <w:rPr>
          <w:rFonts w:eastAsia="Times New Roman"/>
        </w:rPr>
        <w:t xml:space="preserve"> within 72 hours of the </w:t>
      </w:r>
      <w:r w:rsidR="007F6093">
        <w:rPr>
          <w:rFonts w:eastAsia="Times New Roman"/>
        </w:rPr>
        <w:t>missed assessment</w:t>
      </w:r>
      <w:r w:rsidR="00EF517F">
        <w:rPr>
          <w:rFonts w:eastAsia="Times New Roman"/>
        </w:rPr>
        <w:t>.</w:t>
      </w:r>
      <w:r w:rsidR="00BA57B5">
        <w:rPr>
          <w:rFonts w:eastAsia="Times New Roman"/>
        </w:rPr>
        <w:t xml:space="preserve"> </w:t>
      </w:r>
      <w:r w:rsidR="00BA57B5">
        <w:rPr>
          <w:rFonts w:ascii="Arial" w:hAnsi="Arial" w:cs="Arial"/>
          <w:color w:val="000000"/>
        </w:rPr>
        <w:t>Determinations about whether and how to accommodate students who submit requests for consideration based on compassionate grounds will, as usual, be made by instructors and/or the Associate Dean, in keeping with any standard procedures within specific Faculties and the Senate bylaws.</w:t>
      </w:r>
    </w:p>
    <w:p w14:paraId="6A7B9B84" w14:textId="662E82F4" w:rsidR="00AE7A6D" w:rsidRPr="00521C1A" w:rsidRDefault="00AE7A6D" w:rsidP="00521C1A">
      <w:pPr>
        <w:pStyle w:val="Heading5"/>
        <w:spacing w:before="0"/>
        <w:rPr>
          <w:rFonts w:asciiTheme="minorHAnsi" w:hAnsiTheme="minorHAnsi" w:cstheme="minorHAnsi"/>
          <w:b/>
          <w:bCs/>
        </w:rPr>
      </w:pPr>
      <w:r w:rsidRPr="00521C1A">
        <w:rPr>
          <w:rFonts w:asciiTheme="minorHAnsi" w:hAnsiTheme="minorHAnsi" w:cstheme="minorHAnsi"/>
          <w:b/>
          <w:bCs/>
          <w:color w:val="auto"/>
        </w:rPr>
        <w:t xml:space="preserve">Minimum </w:t>
      </w:r>
      <w:r w:rsidR="00F11EA4">
        <w:rPr>
          <w:rFonts w:asciiTheme="minorHAnsi" w:hAnsiTheme="minorHAnsi" w:cstheme="minorHAnsi"/>
          <w:b/>
          <w:bCs/>
          <w:color w:val="auto"/>
        </w:rPr>
        <w:t>T</w:t>
      </w:r>
      <w:r w:rsidRPr="00521C1A">
        <w:rPr>
          <w:rFonts w:asciiTheme="minorHAnsi" w:hAnsiTheme="minorHAnsi" w:cstheme="minorHAnsi"/>
          <w:b/>
          <w:bCs/>
          <w:color w:val="auto"/>
        </w:rPr>
        <w:t xml:space="preserve">echnology </w:t>
      </w:r>
      <w:r w:rsidR="00F11EA4">
        <w:rPr>
          <w:rFonts w:asciiTheme="minorHAnsi" w:hAnsiTheme="minorHAnsi" w:cstheme="minorHAnsi"/>
          <w:b/>
          <w:bCs/>
          <w:color w:val="auto"/>
        </w:rPr>
        <w:t>R</w:t>
      </w:r>
      <w:r w:rsidRPr="00521C1A">
        <w:rPr>
          <w:rFonts w:asciiTheme="minorHAnsi" w:hAnsiTheme="minorHAnsi" w:cstheme="minorHAnsi"/>
          <w:b/>
          <w:bCs/>
          <w:color w:val="auto"/>
        </w:rPr>
        <w:t>equirements  </w:t>
      </w:r>
    </w:p>
    <w:p w14:paraId="54D1DBF6" w14:textId="230A168F" w:rsidR="00D60908" w:rsidRDefault="00AE7A6D" w:rsidP="00521C1A">
      <w:pPr>
        <w:spacing w:after="0"/>
        <w:ind w:left="720"/>
        <w:rPr>
          <w:rStyle w:val="Hyperlink"/>
          <w:rFonts w:ascii="Arial" w:hAnsi="Arial" w:cs="Arial"/>
          <w:color w:val="1155CC"/>
        </w:rPr>
      </w:pPr>
      <w:r>
        <w:rPr>
          <w:rFonts w:ascii="Arial" w:hAnsi="Arial" w:cs="Arial"/>
          <w:color w:val="000000"/>
        </w:rPr>
        <w:t xml:space="preserve">To support your studies, you will require access to </w:t>
      </w:r>
      <w:proofErr w:type="gramStart"/>
      <w:r>
        <w:rPr>
          <w:rFonts w:ascii="Arial" w:hAnsi="Arial" w:cs="Arial"/>
          <w:color w:val="000000"/>
        </w:rPr>
        <w:t>particular computer</w:t>
      </w:r>
      <w:proofErr w:type="gramEnd"/>
      <w:r>
        <w:rPr>
          <w:rFonts w:ascii="Arial" w:hAnsi="Arial" w:cs="Arial"/>
          <w:color w:val="000000"/>
        </w:rPr>
        <w:t xml:space="preserve"> hardware and software for most UWindsor courses. The UWindsor standard computing platform supported by IT Services is a device running current, supported versions of Microsoft Windows and MS Office 365.  For detailed recommendations, please read this FAQ: </w:t>
      </w:r>
      <w:hyperlink r:id="rId40" w:history="1">
        <w:r>
          <w:rPr>
            <w:rStyle w:val="Hyperlink"/>
            <w:rFonts w:ascii="Arial" w:hAnsi="Arial" w:cs="Arial"/>
            <w:color w:val="1155CC"/>
          </w:rPr>
          <w:t>http://ask.uwindsor.ca/app/answers/detail/a_id/688</w:t>
        </w:r>
      </w:hyperlink>
    </w:p>
    <w:p w14:paraId="326BD3B4" w14:textId="77777777" w:rsidR="007F6093" w:rsidRDefault="007F6093" w:rsidP="00521C1A">
      <w:pPr>
        <w:spacing w:after="0"/>
        <w:ind w:left="720"/>
      </w:pPr>
    </w:p>
    <w:p w14:paraId="51B0D01E" w14:textId="7A6372C2" w:rsidR="0088710E" w:rsidRDefault="0088710E" w:rsidP="00BB7527">
      <w:pPr>
        <w:pStyle w:val="Heading3"/>
      </w:pPr>
      <w:bookmarkStart w:id="64" w:name="_Toc316473117"/>
      <w:r>
        <w:t xml:space="preserve">General </w:t>
      </w:r>
      <w:r w:rsidR="005E3A9B">
        <w:t>Class E</w:t>
      </w:r>
      <w:r>
        <w:t>xpectations</w:t>
      </w:r>
      <w:bookmarkEnd w:id="64"/>
    </w:p>
    <w:p w14:paraId="51B0D01F" w14:textId="35AF9D8D" w:rsidR="005E3A9B" w:rsidRDefault="005E3A9B" w:rsidP="005E3A9B">
      <w:pPr>
        <w:pStyle w:val="Heading3"/>
      </w:pPr>
      <w:bookmarkStart w:id="65" w:name="_Toc316461703"/>
      <w:bookmarkStart w:id="66" w:name="_Toc316465481"/>
      <w:bookmarkStart w:id="67" w:name="_Toc316471106"/>
      <w:bookmarkStart w:id="68" w:name="_Toc316472905"/>
      <w:bookmarkStart w:id="69" w:name="_Toc316473118"/>
      <w:r w:rsidRPr="00532477">
        <w:t xml:space="preserve">Attendance and </w:t>
      </w:r>
      <w:r w:rsidR="00F11EA4">
        <w:t>P</w:t>
      </w:r>
      <w:r w:rsidRPr="00532477">
        <w:t>unctuality</w:t>
      </w:r>
      <w:bookmarkEnd w:id="65"/>
      <w:bookmarkEnd w:id="66"/>
      <w:bookmarkEnd w:id="67"/>
      <w:bookmarkEnd w:id="68"/>
      <w:bookmarkEnd w:id="69"/>
    </w:p>
    <w:p w14:paraId="51B0D020" w14:textId="77777777" w:rsidR="00F526DB" w:rsidRPr="00F526DB" w:rsidRDefault="00F526DB" w:rsidP="002A3437">
      <w:pPr>
        <w:pStyle w:val="ListParagraph"/>
        <w:numPr>
          <w:ilvl w:val="0"/>
          <w:numId w:val="6"/>
        </w:numPr>
      </w:pPr>
      <w:r>
        <w:t>Attendance in classes and labs is critical to student success; students should seize the opportunity to share and discuss information in labs, tutorials, and classes. The course is designed to move swiftly and efficiently. If a student is going to miss a class or lab, s/he should inform the instructor and GA before missing the class or lab.</w:t>
      </w:r>
    </w:p>
    <w:p w14:paraId="51B0D023" w14:textId="6F67F566" w:rsidR="0088710E" w:rsidRDefault="0088710E" w:rsidP="0088710E">
      <w:pPr>
        <w:pStyle w:val="Heading3"/>
      </w:pPr>
      <w:bookmarkStart w:id="70" w:name="_Toc316461710"/>
      <w:bookmarkStart w:id="71" w:name="_Toc316465483"/>
      <w:bookmarkStart w:id="72" w:name="_Toc316471108"/>
      <w:bookmarkStart w:id="73" w:name="_Toc316472907"/>
      <w:bookmarkStart w:id="74" w:name="_Toc316473120"/>
      <w:r>
        <w:lastRenderedPageBreak/>
        <w:t xml:space="preserve">Group </w:t>
      </w:r>
      <w:r w:rsidR="00606BB0">
        <w:t>W</w:t>
      </w:r>
      <w:r>
        <w:t>ork</w:t>
      </w:r>
      <w:bookmarkEnd w:id="70"/>
      <w:bookmarkEnd w:id="71"/>
      <w:bookmarkEnd w:id="72"/>
      <w:bookmarkEnd w:id="73"/>
      <w:bookmarkEnd w:id="74"/>
    </w:p>
    <w:p w14:paraId="51B0D024" w14:textId="77777777" w:rsidR="00F526DB" w:rsidRPr="00F526DB" w:rsidRDefault="00F526DB" w:rsidP="002A3437">
      <w:pPr>
        <w:pStyle w:val="ListParagraph"/>
        <w:numPr>
          <w:ilvl w:val="0"/>
          <w:numId w:val="6"/>
        </w:numPr>
      </w:pPr>
      <w:r>
        <w:t>Groups are encouraged to develop ground rules, identify roles and responsibilities, set timelines, and set standards of communication for the group.</w:t>
      </w:r>
    </w:p>
    <w:p w14:paraId="6DAA54ED" w14:textId="28168595" w:rsidR="00E21C34" w:rsidRPr="00E21C34" w:rsidRDefault="00E21C34" w:rsidP="00E21C34">
      <w:pPr>
        <w:pStyle w:val="Heading3"/>
        <w:rPr>
          <w:lang w:val="en-US"/>
        </w:rPr>
      </w:pPr>
      <w:r w:rsidRPr="00E21C34">
        <w:rPr>
          <w:lang w:val="en-US"/>
        </w:rPr>
        <w:t xml:space="preserve">Bylaws and Policies </w:t>
      </w:r>
    </w:p>
    <w:p w14:paraId="57231B31" w14:textId="77777777" w:rsidR="00606BB0" w:rsidRDefault="00E21C34" w:rsidP="00353B97">
      <w:pPr>
        <w:autoSpaceDE w:val="0"/>
        <w:autoSpaceDN w:val="0"/>
        <w:adjustRightInd w:val="0"/>
        <w:spacing w:after="0" w:line="240" w:lineRule="auto"/>
        <w:ind w:left="720"/>
        <w:rPr>
          <w:rFonts w:cstheme="minorHAnsi"/>
          <w:color w:val="000000"/>
          <w:lang w:val="en-US"/>
        </w:rPr>
      </w:pPr>
      <w:r w:rsidRPr="00E21C34">
        <w:rPr>
          <w:rFonts w:cstheme="minorHAnsi"/>
          <w:color w:val="000000"/>
          <w:lang w:val="en-US"/>
        </w:rPr>
        <w:t xml:space="preserve">The following </w:t>
      </w:r>
      <w:r>
        <w:rPr>
          <w:rFonts w:cstheme="minorHAnsi"/>
          <w:color w:val="000000"/>
          <w:lang w:val="en-US"/>
        </w:rPr>
        <w:t>are</w:t>
      </w:r>
      <w:r w:rsidRPr="00E21C34">
        <w:rPr>
          <w:rFonts w:cstheme="minorHAnsi"/>
          <w:color w:val="000000"/>
          <w:lang w:val="en-US"/>
        </w:rPr>
        <w:t xml:space="preserve"> links to the University of Windsor bylaws and policies. The </w:t>
      </w:r>
      <w:r>
        <w:rPr>
          <w:rFonts w:cstheme="minorHAnsi"/>
          <w:color w:val="000000"/>
          <w:lang w:val="en-US"/>
        </w:rPr>
        <w:t>intention</w:t>
      </w:r>
      <w:r w:rsidRPr="00E21C34">
        <w:rPr>
          <w:rFonts w:cstheme="minorHAnsi"/>
          <w:color w:val="000000"/>
          <w:lang w:val="en-US"/>
        </w:rPr>
        <w:t xml:space="preserve"> is to share these policies and bylaws with engineering students in a way that is straightforward and clear – because our learning depends on our ability to create an environment and culture that supports our individual and collective needs for learning and teaching.</w:t>
      </w:r>
    </w:p>
    <w:p w14:paraId="3A88F0A0" w14:textId="7E211B59" w:rsidR="00E21C34" w:rsidRPr="00E21C34" w:rsidRDefault="00E21C34" w:rsidP="00353B97">
      <w:pPr>
        <w:autoSpaceDE w:val="0"/>
        <w:autoSpaceDN w:val="0"/>
        <w:adjustRightInd w:val="0"/>
        <w:spacing w:after="0" w:line="240" w:lineRule="auto"/>
        <w:ind w:left="720"/>
        <w:rPr>
          <w:rFonts w:cstheme="minorHAnsi"/>
          <w:color w:val="000000"/>
          <w:lang w:val="en-US"/>
        </w:rPr>
      </w:pPr>
      <w:r w:rsidRPr="00E21C34">
        <w:rPr>
          <w:rFonts w:cstheme="minorHAnsi"/>
          <w:color w:val="000000"/>
          <w:lang w:val="en-US"/>
        </w:rPr>
        <w:t xml:space="preserve"> </w:t>
      </w:r>
    </w:p>
    <w:p w14:paraId="3283EC96" w14:textId="77777777" w:rsidR="00E21C34" w:rsidRPr="00E21C34" w:rsidRDefault="00E21C34" w:rsidP="00353B97">
      <w:pPr>
        <w:autoSpaceDE w:val="0"/>
        <w:autoSpaceDN w:val="0"/>
        <w:adjustRightInd w:val="0"/>
        <w:spacing w:after="0" w:line="240" w:lineRule="auto"/>
        <w:ind w:left="720"/>
        <w:rPr>
          <w:rFonts w:cstheme="minorHAnsi"/>
          <w:color w:val="0000FF"/>
          <w:lang w:val="en-US"/>
        </w:rPr>
      </w:pPr>
      <w:r w:rsidRPr="00E21C34">
        <w:rPr>
          <w:rFonts w:cstheme="minorHAnsi"/>
          <w:color w:val="000000"/>
          <w:lang w:val="en-US"/>
        </w:rPr>
        <w:t xml:space="preserve">University senate bylaws can be found: </w:t>
      </w:r>
      <w:r w:rsidRPr="00E21C34">
        <w:rPr>
          <w:rFonts w:cstheme="minorHAnsi"/>
          <w:color w:val="0000FF"/>
          <w:lang w:val="en-US"/>
        </w:rPr>
        <w:t xml:space="preserve">http://www.uwindsor.ca/secretariat/49/senate-bylaws </w:t>
      </w:r>
    </w:p>
    <w:p w14:paraId="60F73A35" w14:textId="3A5024D6" w:rsidR="00E21C34" w:rsidRDefault="00E21C34" w:rsidP="00353B97">
      <w:pPr>
        <w:ind w:left="720"/>
        <w:rPr>
          <w:rFonts w:cstheme="minorHAnsi"/>
          <w:color w:val="0000FF"/>
          <w:lang w:val="en-US"/>
        </w:rPr>
      </w:pPr>
      <w:r w:rsidRPr="00E21C34">
        <w:rPr>
          <w:rFonts w:cstheme="minorHAnsi"/>
          <w:color w:val="000000"/>
          <w:lang w:val="en-US"/>
        </w:rPr>
        <w:t xml:space="preserve">University senate policies can be found: </w:t>
      </w:r>
      <w:hyperlink r:id="rId41" w:history="1">
        <w:r w:rsidR="00353B97" w:rsidRPr="00C31BE2">
          <w:rPr>
            <w:rStyle w:val="Hyperlink"/>
            <w:rFonts w:cstheme="minorHAnsi"/>
            <w:lang w:val="en-US"/>
          </w:rPr>
          <w:t>http://www.uwindsor.ca/secretariat/48/senate-policies</w:t>
        </w:r>
      </w:hyperlink>
    </w:p>
    <w:p w14:paraId="7E110885" w14:textId="2FA1F910" w:rsidR="00353B97" w:rsidRDefault="00353B97" w:rsidP="00353B97">
      <w:pPr>
        <w:ind w:left="720"/>
        <w:rPr>
          <w:rFonts w:cstheme="minorHAnsi"/>
          <w:color w:val="0000FF"/>
          <w:lang w:val="en-US"/>
        </w:rPr>
      </w:pPr>
    </w:p>
    <w:p w14:paraId="73DCB40D" w14:textId="226AC2DA" w:rsidR="00353B97" w:rsidRDefault="000846DE" w:rsidP="000846DE">
      <w:pPr>
        <w:pStyle w:val="Heading3"/>
      </w:pPr>
      <w:proofErr w:type="spellStart"/>
      <w:r>
        <w:t>SoTL</w:t>
      </w:r>
      <w:proofErr w:type="spellEnd"/>
      <w:r>
        <w:t xml:space="preserve"> Research in Our Classroom</w:t>
      </w:r>
    </w:p>
    <w:p w14:paraId="17804546" w14:textId="5CE8B6DF" w:rsidR="000846DE" w:rsidRPr="000846DE" w:rsidRDefault="000846DE" w:rsidP="000846DE">
      <w:pPr>
        <w:ind w:left="720"/>
        <w:rPr>
          <w:lang w:val="en-US"/>
        </w:rPr>
      </w:pPr>
      <w:r w:rsidRPr="000846DE">
        <w:rPr>
          <w:lang w:val="en-US"/>
        </w:rPr>
        <w:t xml:space="preserve">As your instructor, I approach teaching and learning in a scholarly way, which means that my teaching practices are supported by research and evidence derived from my classes. This course may also be evaluated as part of internal or external quality assurance processes and as part of ongoing curriculum design and improvement. As a student </w:t>
      </w:r>
      <w:proofErr w:type="gramStart"/>
      <w:r w:rsidRPr="000846DE">
        <w:rPr>
          <w:lang w:val="en-US"/>
        </w:rPr>
        <w:t>in</w:t>
      </w:r>
      <w:proofErr w:type="gramEnd"/>
      <w:r w:rsidRPr="000846DE">
        <w:rPr>
          <w:lang w:val="en-US"/>
        </w:rPr>
        <w:t xml:space="preserve"> this course, your B</w:t>
      </w:r>
      <w:r w:rsidR="00B14926">
        <w:rPr>
          <w:lang w:val="en-US"/>
        </w:rPr>
        <w:t xml:space="preserve">rightspace </w:t>
      </w:r>
      <w:r w:rsidRPr="000846DE">
        <w:rPr>
          <w:lang w:val="en-US"/>
        </w:rPr>
        <w:t xml:space="preserve">student data may be used for evaluating the course delivery and your engagement in the various aspects of the course. If this occurs, it will only be after final grades are submitted and approved, so it will have no effect on your grade. The learning management </w:t>
      </w:r>
      <w:proofErr w:type="gramStart"/>
      <w:r w:rsidRPr="000846DE">
        <w:rPr>
          <w:lang w:val="en-US"/>
        </w:rPr>
        <w:t>course data</w:t>
      </w:r>
      <w:proofErr w:type="gramEnd"/>
      <w:r w:rsidRPr="000846DE">
        <w:rPr>
          <w:lang w:val="en-US"/>
        </w:rPr>
        <w:t xml:space="preserve"> provides information about your individual course usage and activity during the time that you are enrolled in the course. Your anonymized, aggregated data may also be used in the future in reports, articles or presentations.</w:t>
      </w:r>
    </w:p>
    <w:p w14:paraId="2EEE5D7B" w14:textId="77777777" w:rsidR="000846DE" w:rsidRDefault="000846DE" w:rsidP="000846DE">
      <w:pPr>
        <w:ind w:left="720"/>
        <w:rPr>
          <w:lang w:val="en-US"/>
        </w:rPr>
      </w:pPr>
      <w:r w:rsidRPr="000846DE">
        <w:rPr>
          <w:lang w:val="en-US"/>
        </w:rPr>
        <w:t xml:space="preserve">Please </w:t>
      </w:r>
      <w:proofErr w:type="gramStart"/>
      <w:r w:rsidRPr="000846DE">
        <w:rPr>
          <w:lang w:val="en-US"/>
        </w:rPr>
        <w:t>note,</w:t>
      </w:r>
      <w:proofErr w:type="gramEnd"/>
      <w:r w:rsidRPr="000846DE">
        <w:rPr>
          <w:lang w:val="en-US"/>
        </w:rPr>
        <w:t xml:space="preserve"> that should I utilize information from a course </w:t>
      </w:r>
      <w:proofErr w:type="gramStart"/>
      <w:r w:rsidRPr="000846DE">
        <w:rPr>
          <w:lang w:val="en-US"/>
        </w:rPr>
        <w:t>for</w:t>
      </w:r>
      <w:proofErr w:type="gramEnd"/>
      <w:r w:rsidRPr="000846DE">
        <w:rPr>
          <w:lang w:val="en-US"/>
        </w:rPr>
        <w:t xml:space="preserve"> research, I will only do so with clearance from the University Research Ethics </w:t>
      </w:r>
      <w:proofErr w:type="gramStart"/>
      <w:r w:rsidRPr="000846DE">
        <w:rPr>
          <w:lang w:val="en-US"/>
        </w:rPr>
        <w:t>Board</w:t>
      </w:r>
      <w:proofErr w:type="gramEnd"/>
      <w:r w:rsidRPr="000846DE">
        <w:rPr>
          <w:lang w:val="en-US"/>
        </w:rPr>
        <w:t xml:space="preserve"> and which would satisfy the requirements of the </w:t>
      </w:r>
      <w:r w:rsidRPr="000846DE">
        <w:rPr>
          <w:i/>
          <w:iCs/>
          <w:lang w:val="en-US"/>
        </w:rPr>
        <w:t xml:space="preserve">Tri-Council Policy Statement: Ethical Conduct of Research Involving Humans. </w:t>
      </w:r>
      <w:r w:rsidRPr="000846DE">
        <w:rPr>
          <w:lang w:val="en-US"/>
        </w:rPr>
        <w:t> Any such research would involve having your free and informed consent first and would spell out the conditions for the research including how your privacy, security, and welfare would be protected.</w:t>
      </w:r>
    </w:p>
    <w:p w14:paraId="2B314EBA" w14:textId="77777777" w:rsidR="00C970EE" w:rsidRPr="000846DE" w:rsidRDefault="00C970EE" w:rsidP="000846DE">
      <w:pPr>
        <w:ind w:left="720"/>
        <w:rPr>
          <w:lang w:val="en-US"/>
        </w:rPr>
      </w:pPr>
    </w:p>
    <w:sectPr w:rsidR="00C970EE" w:rsidRPr="000846DE" w:rsidSect="007E559C">
      <w:footerReference w:type="default" r:id="rId42"/>
      <w:type w:val="continuous"/>
      <w:pgSz w:w="12240" w:h="15840"/>
      <w:pgMar w:top="1440" w:right="1077" w:bottom="1440" w:left="1077" w:header="709" w:footer="709"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A8DB" w14:textId="77777777" w:rsidR="00B3277E" w:rsidRDefault="00B3277E" w:rsidP="00AD462B">
      <w:pPr>
        <w:spacing w:after="0" w:line="240" w:lineRule="auto"/>
      </w:pPr>
      <w:r>
        <w:separator/>
      </w:r>
    </w:p>
  </w:endnote>
  <w:endnote w:type="continuationSeparator" w:id="0">
    <w:p w14:paraId="647EE9A1" w14:textId="77777777" w:rsidR="00B3277E" w:rsidRDefault="00B3277E" w:rsidP="00A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580612"/>
      <w:docPartObj>
        <w:docPartGallery w:val="Page Numbers (Bottom of Page)"/>
        <w:docPartUnique/>
      </w:docPartObj>
    </w:sdtPr>
    <w:sdtEndPr>
      <w:rPr>
        <w:noProof/>
      </w:rPr>
    </w:sdtEndPr>
    <w:sdtContent>
      <w:p w14:paraId="51B0D0A7" w14:textId="019D1762" w:rsidR="00504AD6" w:rsidRDefault="00504AD6">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1B0D0A8" w14:textId="77777777" w:rsidR="00504AD6" w:rsidRPr="00F608E3" w:rsidRDefault="00504AD6" w:rsidP="00F608E3">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FF02" w14:textId="77777777" w:rsidR="00B3277E" w:rsidRDefault="00B3277E" w:rsidP="00AD462B">
      <w:pPr>
        <w:spacing w:after="0" w:line="240" w:lineRule="auto"/>
      </w:pPr>
      <w:r>
        <w:separator/>
      </w:r>
    </w:p>
  </w:footnote>
  <w:footnote w:type="continuationSeparator" w:id="0">
    <w:p w14:paraId="1DC6EC82" w14:textId="77777777" w:rsidR="00B3277E" w:rsidRDefault="00B3277E" w:rsidP="00AD4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CFA"/>
    <w:multiLevelType w:val="hybridMultilevel"/>
    <w:tmpl w:val="074E84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34C0"/>
    <w:multiLevelType w:val="hybridMultilevel"/>
    <w:tmpl w:val="B3266956"/>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952013"/>
    <w:multiLevelType w:val="hybridMultilevel"/>
    <w:tmpl w:val="A7944912"/>
    <w:lvl w:ilvl="0" w:tplc="04090003">
      <w:start w:val="1"/>
      <w:numFmt w:val="bullet"/>
      <w:lvlText w:val="o"/>
      <w:lvlJc w:val="left"/>
      <w:pPr>
        <w:ind w:left="1440" w:hanging="360"/>
      </w:pPr>
      <w:rPr>
        <w:rFonts w:ascii="Courier New" w:hAnsi="Courier New" w:cs="Courier New" w:hint="default"/>
      </w:rPr>
    </w:lvl>
    <w:lvl w:ilvl="1" w:tplc="918628EA">
      <w:numFmt w:val="bullet"/>
      <w:lvlText w:val="·"/>
      <w:lvlJc w:val="left"/>
      <w:pPr>
        <w:ind w:left="2295" w:hanging="495"/>
      </w:pPr>
      <w:rPr>
        <w:rFonts w:ascii="Arial" w:eastAsiaTheme="majorEastAsia"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EB1563"/>
    <w:multiLevelType w:val="hybridMultilevel"/>
    <w:tmpl w:val="ADCE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B3F7E"/>
    <w:multiLevelType w:val="multilevel"/>
    <w:tmpl w:val="EB2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12327F"/>
    <w:multiLevelType w:val="multilevel"/>
    <w:tmpl w:val="BD68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F60D68"/>
    <w:multiLevelType w:val="hybridMultilevel"/>
    <w:tmpl w:val="FC32D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B0B9D"/>
    <w:multiLevelType w:val="hybridMultilevel"/>
    <w:tmpl w:val="259E9130"/>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36B3B"/>
    <w:multiLevelType w:val="hybridMultilevel"/>
    <w:tmpl w:val="088AFB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2625BDB"/>
    <w:multiLevelType w:val="hybridMultilevel"/>
    <w:tmpl w:val="3BFED4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5C15C2"/>
    <w:multiLevelType w:val="hybridMultilevel"/>
    <w:tmpl w:val="B2C81DA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B63A3"/>
    <w:multiLevelType w:val="hybridMultilevel"/>
    <w:tmpl w:val="3D4AD14C"/>
    <w:lvl w:ilvl="0" w:tplc="1A581EB2">
      <w:start w:val="2"/>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80E60E3"/>
    <w:multiLevelType w:val="multilevel"/>
    <w:tmpl w:val="7712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1C6203"/>
    <w:multiLevelType w:val="hybridMultilevel"/>
    <w:tmpl w:val="BCF6D5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85CF6"/>
    <w:multiLevelType w:val="hybridMultilevel"/>
    <w:tmpl w:val="4D0AE3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C7A0B"/>
    <w:multiLevelType w:val="hybridMultilevel"/>
    <w:tmpl w:val="B9C2E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441622"/>
    <w:multiLevelType w:val="hybridMultilevel"/>
    <w:tmpl w:val="B874D88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710AD4"/>
    <w:multiLevelType w:val="hybridMultilevel"/>
    <w:tmpl w:val="103E7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75B97"/>
    <w:multiLevelType w:val="hybridMultilevel"/>
    <w:tmpl w:val="D1761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6143C"/>
    <w:multiLevelType w:val="hybridMultilevel"/>
    <w:tmpl w:val="3020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F509CC"/>
    <w:multiLevelType w:val="hybridMultilevel"/>
    <w:tmpl w:val="24204DB8"/>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673694E"/>
    <w:multiLevelType w:val="hybridMultilevel"/>
    <w:tmpl w:val="313E9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17434"/>
    <w:multiLevelType w:val="hybridMultilevel"/>
    <w:tmpl w:val="73BA1D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0D177B"/>
    <w:multiLevelType w:val="hybridMultilevel"/>
    <w:tmpl w:val="07E07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733586">
    <w:abstractNumId w:val="8"/>
  </w:num>
  <w:num w:numId="2" w16cid:durableId="924655495">
    <w:abstractNumId w:val="20"/>
  </w:num>
  <w:num w:numId="3" w16cid:durableId="1776557170">
    <w:abstractNumId w:val="1"/>
  </w:num>
  <w:num w:numId="4" w16cid:durableId="1585138886">
    <w:abstractNumId w:val="11"/>
  </w:num>
  <w:num w:numId="5" w16cid:durableId="2003314724">
    <w:abstractNumId w:val="19"/>
  </w:num>
  <w:num w:numId="6" w16cid:durableId="722099182">
    <w:abstractNumId w:val="3"/>
  </w:num>
  <w:num w:numId="7" w16cid:durableId="904338682">
    <w:abstractNumId w:val="2"/>
  </w:num>
  <w:num w:numId="8" w16cid:durableId="1916821785">
    <w:abstractNumId w:val="7"/>
  </w:num>
  <w:num w:numId="9" w16cid:durableId="535967324">
    <w:abstractNumId w:val="14"/>
  </w:num>
  <w:num w:numId="10" w16cid:durableId="1596865919">
    <w:abstractNumId w:val="23"/>
  </w:num>
  <w:num w:numId="11" w16cid:durableId="473185393">
    <w:abstractNumId w:val="17"/>
  </w:num>
  <w:num w:numId="12" w16cid:durableId="1508255879">
    <w:abstractNumId w:val="10"/>
  </w:num>
  <w:num w:numId="13" w16cid:durableId="1707634483">
    <w:abstractNumId w:val="13"/>
  </w:num>
  <w:num w:numId="14" w16cid:durableId="262108917">
    <w:abstractNumId w:val="0"/>
  </w:num>
  <w:num w:numId="15" w16cid:durableId="1919359647">
    <w:abstractNumId w:val="15"/>
  </w:num>
  <w:num w:numId="16" w16cid:durableId="741828418">
    <w:abstractNumId w:val="6"/>
  </w:num>
  <w:num w:numId="17" w16cid:durableId="71003232">
    <w:abstractNumId w:val="21"/>
  </w:num>
  <w:num w:numId="18" w16cid:durableId="1387100163">
    <w:abstractNumId w:val="18"/>
  </w:num>
  <w:num w:numId="19" w16cid:durableId="1489788294">
    <w:abstractNumId w:val="22"/>
  </w:num>
  <w:num w:numId="20" w16cid:durableId="178743159">
    <w:abstractNumId w:val="12"/>
  </w:num>
  <w:num w:numId="21" w16cid:durableId="806044013">
    <w:abstractNumId w:val="16"/>
  </w:num>
  <w:num w:numId="22" w16cid:durableId="920992172">
    <w:abstractNumId w:val="9"/>
  </w:num>
  <w:num w:numId="23" w16cid:durableId="1737169685">
    <w:abstractNumId w:val="4"/>
  </w:num>
  <w:num w:numId="24" w16cid:durableId="128839305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F9"/>
    <w:rsid w:val="000029D2"/>
    <w:rsid w:val="0000309C"/>
    <w:rsid w:val="000032E5"/>
    <w:rsid w:val="0000465B"/>
    <w:rsid w:val="000064D8"/>
    <w:rsid w:val="00010970"/>
    <w:rsid w:val="00010D28"/>
    <w:rsid w:val="000113CC"/>
    <w:rsid w:val="000117B1"/>
    <w:rsid w:val="00011A13"/>
    <w:rsid w:val="000128EF"/>
    <w:rsid w:val="0001322B"/>
    <w:rsid w:val="0001537B"/>
    <w:rsid w:val="0001614C"/>
    <w:rsid w:val="00016CB4"/>
    <w:rsid w:val="0002255C"/>
    <w:rsid w:val="000237D8"/>
    <w:rsid w:val="00023D62"/>
    <w:rsid w:val="000245E7"/>
    <w:rsid w:val="00027A33"/>
    <w:rsid w:val="0003074E"/>
    <w:rsid w:val="00030E17"/>
    <w:rsid w:val="000310E9"/>
    <w:rsid w:val="00033AD5"/>
    <w:rsid w:val="00034756"/>
    <w:rsid w:val="00034A3A"/>
    <w:rsid w:val="00035978"/>
    <w:rsid w:val="00036349"/>
    <w:rsid w:val="000366BC"/>
    <w:rsid w:val="00036B9C"/>
    <w:rsid w:val="000431DC"/>
    <w:rsid w:val="000440C0"/>
    <w:rsid w:val="000440CE"/>
    <w:rsid w:val="000453E7"/>
    <w:rsid w:val="00045EB7"/>
    <w:rsid w:val="000475F6"/>
    <w:rsid w:val="00051EBC"/>
    <w:rsid w:val="0005280F"/>
    <w:rsid w:val="00053864"/>
    <w:rsid w:val="00056EDB"/>
    <w:rsid w:val="000578D2"/>
    <w:rsid w:val="00057FC1"/>
    <w:rsid w:val="00060A41"/>
    <w:rsid w:val="000610AB"/>
    <w:rsid w:val="00061791"/>
    <w:rsid w:val="00061D18"/>
    <w:rsid w:val="000646F5"/>
    <w:rsid w:val="00064C5E"/>
    <w:rsid w:val="00067ED4"/>
    <w:rsid w:val="00070068"/>
    <w:rsid w:val="00072030"/>
    <w:rsid w:val="0007383E"/>
    <w:rsid w:val="0007417F"/>
    <w:rsid w:val="000746C9"/>
    <w:rsid w:val="0007516C"/>
    <w:rsid w:val="00076A30"/>
    <w:rsid w:val="00077637"/>
    <w:rsid w:val="000809E4"/>
    <w:rsid w:val="000810DD"/>
    <w:rsid w:val="00082CE4"/>
    <w:rsid w:val="000839B9"/>
    <w:rsid w:val="000846DE"/>
    <w:rsid w:val="00086D33"/>
    <w:rsid w:val="00090C85"/>
    <w:rsid w:val="00090FE4"/>
    <w:rsid w:val="00092F8E"/>
    <w:rsid w:val="00094B4E"/>
    <w:rsid w:val="00097309"/>
    <w:rsid w:val="000A0BF6"/>
    <w:rsid w:val="000A2A7D"/>
    <w:rsid w:val="000A315B"/>
    <w:rsid w:val="000A3AF8"/>
    <w:rsid w:val="000A59D4"/>
    <w:rsid w:val="000A7395"/>
    <w:rsid w:val="000B2FB5"/>
    <w:rsid w:val="000B68E9"/>
    <w:rsid w:val="000B6942"/>
    <w:rsid w:val="000B7598"/>
    <w:rsid w:val="000C1FC6"/>
    <w:rsid w:val="000C2BBC"/>
    <w:rsid w:val="000C3680"/>
    <w:rsid w:val="000C401F"/>
    <w:rsid w:val="000C4BC0"/>
    <w:rsid w:val="000C5CC8"/>
    <w:rsid w:val="000C6FE6"/>
    <w:rsid w:val="000D0B74"/>
    <w:rsid w:val="000D3268"/>
    <w:rsid w:val="000D3484"/>
    <w:rsid w:val="000D348E"/>
    <w:rsid w:val="000D4EE1"/>
    <w:rsid w:val="000D69C2"/>
    <w:rsid w:val="000E6B80"/>
    <w:rsid w:val="000E7E9E"/>
    <w:rsid w:val="000F202D"/>
    <w:rsid w:val="000F2C36"/>
    <w:rsid w:val="000F3B8F"/>
    <w:rsid w:val="000F5543"/>
    <w:rsid w:val="000F68C8"/>
    <w:rsid w:val="000F79CC"/>
    <w:rsid w:val="000F7AA0"/>
    <w:rsid w:val="001001AC"/>
    <w:rsid w:val="001008CA"/>
    <w:rsid w:val="00101C04"/>
    <w:rsid w:val="00102384"/>
    <w:rsid w:val="00111069"/>
    <w:rsid w:val="0011170B"/>
    <w:rsid w:val="00113528"/>
    <w:rsid w:val="00115E3D"/>
    <w:rsid w:val="0011656A"/>
    <w:rsid w:val="001174A3"/>
    <w:rsid w:val="00117607"/>
    <w:rsid w:val="00120CD3"/>
    <w:rsid w:val="00122CD0"/>
    <w:rsid w:val="00123DBA"/>
    <w:rsid w:val="00126BDF"/>
    <w:rsid w:val="00126E2D"/>
    <w:rsid w:val="001308AD"/>
    <w:rsid w:val="0013211A"/>
    <w:rsid w:val="001331F4"/>
    <w:rsid w:val="00133A72"/>
    <w:rsid w:val="001359B1"/>
    <w:rsid w:val="00137D15"/>
    <w:rsid w:val="0014002C"/>
    <w:rsid w:val="001403A0"/>
    <w:rsid w:val="00142520"/>
    <w:rsid w:val="00142989"/>
    <w:rsid w:val="0014466D"/>
    <w:rsid w:val="00145373"/>
    <w:rsid w:val="0014581D"/>
    <w:rsid w:val="001467EE"/>
    <w:rsid w:val="00150028"/>
    <w:rsid w:val="0015096F"/>
    <w:rsid w:val="00150AAE"/>
    <w:rsid w:val="001538F4"/>
    <w:rsid w:val="00153F08"/>
    <w:rsid w:val="001547F9"/>
    <w:rsid w:val="00155980"/>
    <w:rsid w:val="00157CA1"/>
    <w:rsid w:val="00160D0F"/>
    <w:rsid w:val="00161049"/>
    <w:rsid w:val="00167C05"/>
    <w:rsid w:val="001731E6"/>
    <w:rsid w:val="0017350F"/>
    <w:rsid w:val="00173DA6"/>
    <w:rsid w:val="00174298"/>
    <w:rsid w:val="0017440A"/>
    <w:rsid w:val="001757CB"/>
    <w:rsid w:val="0018287D"/>
    <w:rsid w:val="00183819"/>
    <w:rsid w:val="00183D64"/>
    <w:rsid w:val="00187C8F"/>
    <w:rsid w:val="00187FB9"/>
    <w:rsid w:val="00190BE0"/>
    <w:rsid w:val="00191C03"/>
    <w:rsid w:val="001922C7"/>
    <w:rsid w:val="00194AE6"/>
    <w:rsid w:val="001A0294"/>
    <w:rsid w:val="001A0E6B"/>
    <w:rsid w:val="001A2CD2"/>
    <w:rsid w:val="001A5774"/>
    <w:rsid w:val="001A780B"/>
    <w:rsid w:val="001B206E"/>
    <w:rsid w:val="001B2112"/>
    <w:rsid w:val="001B2E9C"/>
    <w:rsid w:val="001B3A76"/>
    <w:rsid w:val="001B5859"/>
    <w:rsid w:val="001C0E89"/>
    <w:rsid w:val="001C10DB"/>
    <w:rsid w:val="001C1640"/>
    <w:rsid w:val="001C2BF2"/>
    <w:rsid w:val="001C2CC5"/>
    <w:rsid w:val="001C354B"/>
    <w:rsid w:val="001C3EDE"/>
    <w:rsid w:val="001C4619"/>
    <w:rsid w:val="001C6A23"/>
    <w:rsid w:val="001D21AE"/>
    <w:rsid w:val="001D7C56"/>
    <w:rsid w:val="001E0F93"/>
    <w:rsid w:val="001E114B"/>
    <w:rsid w:val="001E1DC1"/>
    <w:rsid w:val="001E37C9"/>
    <w:rsid w:val="001E38DF"/>
    <w:rsid w:val="001E3CE9"/>
    <w:rsid w:val="001E4800"/>
    <w:rsid w:val="001E48EA"/>
    <w:rsid w:val="001E6AB4"/>
    <w:rsid w:val="001E6FD0"/>
    <w:rsid w:val="001E71BE"/>
    <w:rsid w:val="001E7A83"/>
    <w:rsid w:val="001F1ABB"/>
    <w:rsid w:val="001F22BA"/>
    <w:rsid w:val="001F6B8E"/>
    <w:rsid w:val="001F7AD3"/>
    <w:rsid w:val="0020088B"/>
    <w:rsid w:val="002009F9"/>
    <w:rsid w:val="00203231"/>
    <w:rsid w:val="002040C9"/>
    <w:rsid w:val="0020448D"/>
    <w:rsid w:val="00204E83"/>
    <w:rsid w:val="00205B32"/>
    <w:rsid w:val="0021005C"/>
    <w:rsid w:val="00210940"/>
    <w:rsid w:val="002124FE"/>
    <w:rsid w:val="00212D27"/>
    <w:rsid w:val="00213D4B"/>
    <w:rsid w:val="002150FC"/>
    <w:rsid w:val="00216105"/>
    <w:rsid w:val="0021778E"/>
    <w:rsid w:val="00220D61"/>
    <w:rsid w:val="00222361"/>
    <w:rsid w:val="00222C68"/>
    <w:rsid w:val="00227892"/>
    <w:rsid w:val="00230214"/>
    <w:rsid w:val="00230F02"/>
    <w:rsid w:val="002341B1"/>
    <w:rsid w:val="002365B9"/>
    <w:rsid w:val="00237169"/>
    <w:rsid w:val="0024182C"/>
    <w:rsid w:val="002419D9"/>
    <w:rsid w:val="002467A5"/>
    <w:rsid w:val="002471CE"/>
    <w:rsid w:val="00251631"/>
    <w:rsid w:val="00253869"/>
    <w:rsid w:val="00254F8D"/>
    <w:rsid w:val="0025664B"/>
    <w:rsid w:val="00264401"/>
    <w:rsid w:val="00264415"/>
    <w:rsid w:val="00267A54"/>
    <w:rsid w:val="00270765"/>
    <w:rsid w:val="0027172F"/>
    <w:rsid w:val="002733EA"/>
    <w:rsid w:val="00274DD7"/>
    <w:rsid w:val="00274E66"/>
    <w:rsid w:val="00274EF0"/>
    <w:rsid w:val="00275BDE"/>
    <w:rsid w:val="002764BC"/>
    <w:rsid w:val="00276769"/>
    <w:rsid w:val="0027727C"/>
    <w:rsid w:val="002806D8"/>
    <w:rsid w:val="00282EDB"/>
    <w:rsid w:val="0028613D"/>
    <w:rsid w:val="002864CA"/>
    <w:rsid w:val="00290D61"/>
    <w:rsid w:val="00290D70"/>
    <w:rsid w:val="002916B8"/>
    <w:rsid w:val="00291B07"/>
    <w:rsid w:val="002939D0"/>
    <w:rsid w:val="00293BE0"/>
    <w:rsid w:val="00295CAF"/>
    <w:rsid w:val="002A3437"/>
    <w:rsid w:val="002A7384"/>
    <w:rsid w:val="002A7F48"/>
    <w:rsid w:val="002B105B"/>
    <w:rsid w:val="002B4E60"/>
    <w:rsid w:val="002B631F"/>
    <w:rsid w:val="002B6BDC"/>
    <w:rsid w:val="002B78B9"/>
    <w:rsid w:val="002B7C7E"/>
    <w:rsid w:val="002C058E"/>
    <w:rsid w:val="002C12E2"/>
    <w:rsid w:val="002C2268"/>
    <w:rsid w:val="002C2D47"/>
    <w:rsid w:val="002C3323"/>
    <w:rsid w:val="002C5A6F"/>
    <w:rsid w:val="002C6BC8"/>
    <w:rsid w:val="002C6D38"/>
    <w:rsid w:val="002C7AF5"/>
    <w:rsid w:val="002D1954"/>
    <w:rsid w:val="002D2BA4"/>
    <w:rsid w:val="002D35A5"/>
    <w:rsid w:val="002D42C0"/>
    <w:rsid w:val="002D4D30"/>
    <w:rsid w:val="002D50CF"/>
    <w:rsid w:val="002D5C54"/>
    <w:rsid w:val="002D6005"/>
    <w:rsid w:val="002E1CB4"/>
    <w:rsid w:val="002E1F42"/>
    <w:rsid w:val="002E2D9F"/>
    <w:rsid w:val="002E3CB8"/>
    <w:rsid w:val="002E404B"/>
    <w:rsid w:val="002E59B4"/>
    <w:rsid w:val="002E75D8"/>
    <w:rsid w:val="002F0903"/>
    <w:rsid w:val="002F207C"/>
    <w:rsid w:val="002F50AD"/>
    <w:rsid w:val="002F7ABC"/>
    <w:rsid w:val="00301717"/>
    <w:rsid w:val="0030207B"/>
    <w:rsid w:val="00303500"/>
    <w:rsid w:val="003036F7"/>
    <w:rsid w:val="0030624B"/>
    <w:rsid w:val="003073C9"/>
    <w:rsid w:val="0030750B"/>
    <w:rsid w:val="00311A81"/>
    <w:rsid w:val="00313BF2"/>
    <w:rsid w:val="00316584"/>
    <w:rsid w:val="0032097A"/>
    <w:rsid w:val="0032375E"/>
    <w:rsid w:val="00324A3D"/>
    <w:rsid w:val="003259A5"/>
    <w:rsid w:val="003268AB"/>
    <w:rsid w:val="00326D92"/>
    <w:rsid w:val="00327C46"/>
    <w:rsid w:val="00330B24"/>
    <w:rsid w:val="003326C4"/>
    <w:rsid w:val="00337B1A"/>
    <w:rsid w:val="003419B9"/>
    <w:rsid w:val="00342B0D"/>
    <w:rsid w:val="00342B0F"/>
    <w:rsid w:val="00343BB9"/>
    <w:rsid w:val="003440BC"/>
    <w:rsid w:val="003453C1"/>
    <w:rsid w:val="003472C1"/>
    <w:rsid w:val="003476E2"/>
    <w:rsid w:val="003508B5"/>
    <w:rsid w:val="00350927"/>
    <w:rsid w:val="00353B97"/>
    <w:rsid w:val="00353D6E"/>
    <w:rsid w:val="00354E5B"/>
    <w:rsid w:val="00355BE8"/>
    <w:rsid w:val="00355CBD"/>
    <w:rsid w:val="00357311"/>
    <w:rsid w:val="00361B07"/>
    <w:rsid w:val="003621E8"/>
    <w:rsid w:val="0036285D"/>
    <w:rsid w:val="0036335B"/>
    <w:rsid w:val="003634F0"/>
    <w:rsid w:val="0036421D"/>
    <w:rsid w:val="003643AA"/>
    <w:rsid w:val="00364765"/>
    <w:rsid w:val="003654EC"/>
    <w:rsid w:val="003660EA"/>
    <w:rsid w:val="00370CD6"/>
    <w:rsid w:val="00375408"/>
    <w:rsid w:val="00375886"/>
    <w:rsid w:val="0037656C"/>
    <w:rsid w:val="00377EFB"/>
    <w:rsid w:val="00377F47"/>
    <w:rsid w:val="00381DDB"/>
    <w:rsid w:val="003823AC"/>
    <w:rsid w:val="003825A6"/>
    <w:rsid w:val="00384FB5"/>
    <w:rsid w:val="0038539E"/>
    <w:rsid w:val="00385CA9"/>
    <w:rsid w:val="00386E09"/>
    <w:rsid w:val="00387B89"/>
    <w:rsid w:val="00391575"/>
    <w:rsid w:val="00394961"/>
    <w:rsid w:val="0039676B"/>
    <w:rsid w:val="003A1248"/>
    <w:rsid w:val="003A1EAC"/>
    <w:rsid w:val="003A33F1"/>
    <w:rsid w:val="003A388A"/>
    <w:rsid w:val="003A4171"/>
    <w:rsid w:val="003A4357"/>
    <w:rsid w:val="003A552B"/>
    <w:rsid w:val="003A59F0"/>
    <w:rsid w:val="003A605A"/>
    <w:rsid w:val="003B294E"/>
    <w:rsid w:val="003B4F4D"/>
    <w:rsid w:val="003B64D0"/>
    <w:rsid w:val="003B7C65"/>
    <w:rsid w:val="003B7CE4"/>
    <w:rsid w:val="003C21CB"/>
    <w:rsid w:val="003C241B"/>
    <w:rsid w:val="003C58CB"/>
    <w:rsid w:val="003C672F"/>
    <w:rsid w:val="003C7871"/>
    <w:rsid w:val="003D106B"/>
    <w:rsid w:val="003D1B52"/>
    <w:rsid w:val="003D2704"/>
    <w:rsid w:val="003D348F"/>
    <w:rsid w:val="003D53FE"/>
    <w:rsid w:val="003D6533"/>
    <w:rsid w:val="003E0799"/>
    <w:rsid w:val="003E0C66"/>
    <w:rsid w:val="003E0EED"/>
    <w:rsid w:val="003E2577"/>
    <w:rsid w:val="003E2AC8"/>
    <w:rsid w:val="003E31A0"/>
    <w:rsid w:val="003E5959"/>
    <w:rsid w:val="003E5A28"/>
    <w:rsid w:val="003E5EC8"/>
    <w:rsid w:val="003E779A"/>
    <w:rsid w:val="003E77B4"/>
    <w:rsid w:val="003F01B2"/>
    <w:rsid w:val="003F12DF"/>
    <w:rsid w:val="003F70F4"/>
    <w:rsid w:val="003F7B23"/>
    <w:rsid w:val="0040035B"/>
    <w:rsid w:val="00402A4F"/>
    <w:rsid w:val="00403D6E"/>
    <w:rsid w:val="00403D8C"/>
    <w:rsid w:val="004050E3"/>
    <w:rsid w:val="00406BD6"/>
    <w:rsid w:val="00406F7F"/>
    <w:rsid w:val="00406FFE"/>
    <w:rsid w:val="00407D6D"/>
    <w:rsid w:val="00407DC7"/>
    <w:rsid w:val="00407ED0"/>
    <w:rsid w:val="00411022"/>
    <w:rsid w:val="0041128F"/>
    <w:rsid w:val="00412133"/>
    <w:rsid w:val="004129B8"/>
    <w:rsid w:val="00413491"/>
    <w:rsid w:val="0041547B"/>
    <w:rsid w:val="0042114F"/>
    <w:rsid w:val="00421795"/>
    <w:rsid w:val="00422747"/>
    <w:rsid w:val="0042476C"/>
    <w:rsid w:val="00426761"/>
    <w:rsid w:val="00427D3F"/>
    <w:rsid w:val="004302EA"/>
    <w:rsid w:val="004307CE"/>
    <w:rsid w:val="0043197B"/>
    <w:rsid w:val="0043690E"/>
    <w:rsid w:val="00436DBC"/>
    <w:rsid w:val="0043774E"/>
    <w:rsid w:val="00441198"/>
    <w:rsid w:val="00441D35"/>
    <w:rsid w:val="0044249B"/>
    <w:rsid w:val="00443519"/>
    <w:rsid w:val="004443C2"/>
    <w:rsid w:val="0044714C"/>
    <w:rsid w:val="004532A9"/>
    <w:rsid w:val="004549DB"/>
    <w:rsid w:val="004550B0"/>
    <w:rsid w:val="00455AAF"/>
    <w:rsid w:val="00455D72"/>
    <w:rsid w:val="00456FCB"/>
    <w:rsid w:val="0045720F"/>
    <w:rsid w:val="00460FF0"/>
    <w:rsid w:val="004610E5"/>
    <w:rsid w:val="00462011"/>
    <w:rsid w:val="00464359"/>
    <w:rsid w:val="004656C3"/>
    <w:rsid w:val="00465F6C"/>
    <w:rsid w:val="004672B5"/>
    <w:rsid w:val="004675F9"/>
    <w:rsid w:val="00467B67"/>
    <w:rsid w:val="00472080"/>
    <w:rsid w:val="0047240C"/>
    <w:rsid w:val="00472F44"/>
    <w:rsid w:val="004751F7"/>
    <w:rsid w:val="0047647E"/>
    <w:rsid w:val="004776F2"/>
    <w:rsid w:val="00477FC5"/>
    <w:rsid w:val="0048380F"/>
    <w:rsid w:val="00483B30"/>
    <w:rsid w:val="004844A3"/>
    <w:rsid w:val="004846AC"/>
    <w:rsid w:val="00485CFA"/>
    <w:rsid w:val="00485E28"/>
    <w:rsid w:val="00486B07"/>
    <w:rsid w:val="00487055"/>
    <w:rsid w:val="0048734E"/>
    <w:rsid w:val="00487C5C"/>
    <w:rsid w:val="00491244"/>
    <w:rsid w:val="00493B40"/>
    <w:rsid w:val="0049568F"/>
    <w:rsid w:val="004957F3"/>
    <w:rsid w:val="00495F4B"/>
    <w:rsid w:val="0049728D"/>
    <w:rsid w:val="004A0FF4"/>
    <w:rsid w:val="004A1D8A"/>
    <w:rsid w:val="004A1E8D"/>
    <w:rsid w:val="004A224D"/>
    <w:rsid w:val="004A3941"/>
    <w:rsid w:val="004A526B"/>
    <w:rsid w:val="004A5592"/>
    <w:rsid w:val="004A683D"/>
    <w:rsid w:val="004A6854"/>
    <w:rsid w:val="004B03BC"/>
    <w:rsid w:val="004B12FC"/>
    <w:rsid w:val="004B1797"/>
    <w:rsid w:val="004B2ADA"/>
    <w:rsid w:val="004B372F"/>
    <w:rsid w:val="004B3CB7"/>
    <w:rsid w:val="004B3E83"/>
    <w:rsid w:val="004B470B"/>
    <w:rsid w:val="004B50E0"/>
    <w:rsid w:val="004B6138"/>
    <w:rsid w:val="004B65AE"/>
    <w:rsid w:val="004B7F05"/>
    <w:rsid w:val="004C0380"/>
    <w:rsid w:val="004C0F5D"/>
    <w:rsid w:val="004C0FF1"/>
    <w:rsid w:val="004C644F"/>
    <w:rsid w:val="004D1038"/>
    <w:rsid w:val="004D2067"/>
    <w:rsid w:val="004D34C8"/>
    <w:rsid w:val="004D6A8E"/>
    <w:rsid w:val="004D76A3"/>
    <w:rsid w:val="004E2D5C"/>
    <w:rsid w:val="004E3696"/>
    <w:rsid w:val="004E37D4"/>
    <w:rsid w:val="004E3FDA"/>
    <w:rsid w:val="004E43DD"/>
    <w:rsid w:val="004E6762"/>
    <w:rsid w:val="004E6D05"/>
    <w:rsid w:val="004E6F9C"/>
    <w:rsid w:val="004F082C"/>
    <w:rsid w:val="004F3847"/>
    <w:rsid w:val="004F38FE"/>
    <w:rsid w:val="004F3D2D"/>
    <w:rsid w:val="004F4229"/>
    <w:rsid w:val="004F494F"/>
    <w:rsid w:val="005027C2"/>
    <w:rsid w:val="005028E9"/>
    <w:rsid w:val="00502986"/>
    <w:rsid w:val="0050407A"/>
    <w:rsid w:val="00504AD6"/>
    <w:rsid w:val="00504C8A"/>
    <w:rsid w:val="00505511"/>
    <w:rsid w:val="00506199"/>
    <w:rsid w:val="00506F66"/>
    <w:rsid w:val="00507323"/>
    <w:rsid w:val="005104D3"/>
    <w:rsid w:val="00510A24"/>
    <w:rsid w:val="00513609"/>
    <w:rsid w:val="005179A2"/>
    <w:rsid w:val="00520074"/>
    <w:rsid w:val="00520249"/>
    <w:rsid w:val="00520511"/>
    <w:rsid w:val="00521591"/>
    <w:rsid w:val="00521C1A"/>
    <w:rsid w:val="005221B1"/>
    <w:rsid w:val="00525643"/>
    <w:rsid w:val="00527EA3"/>
    <w:rsid w:val="00530613"/>
    <w:rsid w:val="00530DBF"/>
    <w:rsid w:val="00531B40"/>
    <w:rsid w:val="00531EF7"/>
    <w:rsid w:val="005321CE"/>
    <w:rsid w:val="00532477"/>
    <w:rsid w:val="00532E52"/>
    <w:rsid w:val="00534862"/>
    <w:rsid w:val="0053567D"/>
    <w:rsid w:val="005368FB"/>
    <w:rsid w:val="00537681"/>
    <w:rsid w:val="00541307"/>
    <w:rsid w:val="005434E7"/>
    <w:rsid w:val="005435FA"/>
    <w:rsid w:val="00545A20"/>
    <w:rsid w:val="00545A94"/>
    <w:rsid w:val="00546586"/>
    <w:rsid w:val="00546D92"/>
    <w:rsid w:val="00547E6F"/>
    <w:rsid w:val="0055080F"/>
    <w:rsid w:val="00551FCB"/>
    <w:rsid w:val="00552F6E"/>
    <w:rsid w:val="00553215"/>
    <w:rsid w:val="00553D86"/>
    <w:rsid w:val="00554ABA"/>
    <w:rsid w:val="00556461"/>
    <w:rsid w:val="0055769D"/>
    <w:rsid w:val="0056049C"/>
    <w:rsid w:val="005607F2"/>
    <w:rsid w:val="00561818"/>
    <w:rsid w:val="00561B01"/>
    <w:rsid w:val="00563E3E"/>
    <w:rsid w:val="00565362"/>
    <w:rsid w:val="00566233"/>
    <w:rsid w:val="00566652"/>
    <w:rsid w:val="0056674A"/>
    <w:rsid w:val="00566D37"/>
    <w:rsid w:val="0056760C"/>
    <w:rsid w:val="0056797E"/>
    <w:rsid w:val="0057067E"/>
    <w:rsid w:val="005717DC"/>
    <w:rsid w:val="00574BE3"/>
    <w:rsid w:val="005757D2"/>
    <w:rsid w:val="00576265"/>
    <w:rsid w:val="005766FC"/>
    <w:rsid w:val="00576763"/>
    <w:rsid w:val="0058061D"/>
    <w:rsid w:val="00583F8E"/>
    <w:rsid w:val="00583FDF"/>
    <w:rsid w:val="00585773"/>
    <w:rsid w:val="00585A34"/>
    <w:rsid w:val="00585B38"/>
    <w:rsid w:val="005864F3"/>
    <w:rsid w:val="00586597"/>
    <w:rsid w:val="00587EBC"/>
    <w:rsid w:val="00591294"/>
    <w:rsid w:val="00591986"/>
    <w:rsid w:val="00591DA6"/>
    <w:rsid w:val="00593A04"/>
    <w:rsid w:val="00594F17"/>
    <w:rsid w:val="00595D2D"/>
    <w:rsid w:val="005966F8"/>
    <w:rsid w:val="00597B8A"/>
    <w:rsid w:val="005A1C39"/>
    <w:rsid w:val="005A2B4B"/>
    <w:rsid w:val="005A3B8F"/>
    <w:rsid w:val="005A4C62"/>
    <w:rsid w:val="005A6F42"/>
    <w:rsid w:val="005B0FF5"/>
    <w:rsid w:val="005B1129"/>
    <w:rsid w:val="005B1549"/>
    <w:rsid w:val="005B207D"/>
    <w:rsid w:val="005B341E"/>
    <w:rsid w:val="005B3DAC"/>
    <w:rsid w:val="005B4635"/>
    <w:rsid w:val="005B65B7"/>
    <w:rsid w:val="005C0587"/>
    <w:rsid w:val="005C0798"/>
    <w:rsid w:val="005C18A9"/>
    <w:rsid w:val="005C2742"/>
    <w:rsid w:val="005C3CE5"/>
    <w:rsid w:val="005C4EA6"/>
    <w:rsid w:val="005C6F16"/>
    <w:rsid w:val="005D0A31"/>
    <w:rsid w:val="005D4DE5"/>
    <w:rsid w:val="005D57B8"/>
    <w:rsid w:val="005D5FB0"/>
    <w:rsid w:val="005D619C"/>
    <w:rsid w:val="005E0872"/>
    <w:rsid w:val="005E185E"/>
    <w:rsid w:val="005E1FFA"/>
    <w:rsid w:val="005E20FD"/>
    <w:rsid w:val="005E274A"/>
    <w:rsid w:val="005E3278"/>
    <w:rsid w:val="005E3A9B"/>
    <w:rsid w:val="005E4458"/>
    <w:rsid w:val="005E496C"/>
    <w:rsid w:val="005E55C7"/>
    <w:rsid w:val="005E5996"/>
    <w:rsid w:val="005E5EE9"/>
    <w:rsid w:val="005E6041"/>
    <w:rsid w:val="005E75E9"/>
    <w:rsid w:val="005F09BB"/>
    <w:rsid w:val="005F1AE2"/>
    <w:rsid w:val="005F2773"/>
    <w:rsid w:val="005F2D20"/>
    <w:rsid w:val="005F3031"/>
    <w:rsid w:val="005F313A"/>
    <w:rsid w:val="005F3A98"/>
    <w:rsid w:val="005F42CB"/>
    <w:rsid w:val="005F7EF7"/>
    <w:rsid w:val="00601171"/>
    <w:rsid w:val="00602B26"/>
    <w:rsid w:val="00603DB3"/>
    <w:rsid w:val="00606BB0"/>
    <w:rsid w:val="00606E17"/>
    <w:rsid w:val="00607454"/>
    <w:rsid w:val="00610782"/>
    <w:rsid w:val="0061115B"/>
    <w:rsid w:val="00611303"/>
    <w:rsid w:val="0061152E"/>
    <w:rsid w:val="00612DA0"/>
    <w:rsid w:val="00614B07"/>
    <w:rsid w:val="00614F0C"/>
    <w:rsid w:val="006153E8"/>
    <w:rsid w:val="00615580"/>
    <w:rsid w:val="00616545"/>
    <w:rsid w:val="00616FAF"/>
    <w:rsid w:val="006202DB"/>
    <w:rsid w:val="0062170A"/>
    <w:rsid w:val="0062195A"/>
    <w:rsid w:val="00621BD6"/>
    <w:rsid w:val="00622D5F"/>
    <w:rsid w:val="006243D8"/>
    <w:rsid w:val="00624E79"/>
    <w:rsid w:val="00625FE5"/>
    <w:rsid w:val="00626C0B"/>
    <w:rsid w:val="006273A2"/>
    <w:rsid w:val="00631C8B"/>
    <w:rsid w:val="00632BAC"/>
    <w:rsid w:val="00633890"/>
    <w:rsid w:val="00634E6D"/>
    <w:rsid w:val="00640016"/>
    <w:rsid w:val="00640162"/>
    <w:rsid w:val="006434AA"/>
    <w:rsid w:val="00643FC3"/>
    <w:rsid w:val="00644C2F"/>
    <w:rsid w:val="006455C2"/>
    <w:rsid w:val="00650BE5"/>
    <w:rsid w:val="00651A84"/>
    <w:rsid w:val="006530FC"/>
    <w:rsid w:val="00655BF8"/>
    <w:rsid w:val="00655E86"/>
    <w:rsid w:val="006567C4"/>
    <w:rsid w:val="00657A72"/>
    <w:rsid w:val="00661C0C"/>
    <w:rsid w:val="00661E86"/>
    <w:rsid w:val="00662093"/>
    <w:rsid w:val="0066687E"/>
    <w:rsid w:val="006708FB"/>
    <w:rsid w:val="00670FBE"/>
    <w:rsid w:val="00671C73"/>
    <w:rsid w:val="006721C6"/>
    <w:rsid w:val="0067230A"/>
    <w:rsid w:val="0067290E"/>
    <w:rsid w:val="00673F49"/>
    <w:rsid w:val="006740AF"/>
    <w:rsid w:val="00674244"/>
    <w:rsid w:val="00674D23"/>
    <w:rsid w:val="00675231"/>
    <w:rsid w:val="006769C4"/>
    <w:rsid w:val="006802B5"/>
    <w:rsid w:val="0068133F"/>
    <w:rsid w:val="00685284"/>
    <w:rsid w:val="0068580A"/>
    <w:rsid w:val="006939EA"/>
    <w:rsid w:val="00693D3C"/>
    <w:rsid w:val="00695C0C"/>
    <w:rsid w:val="00696370"/>
    <w:rsid w:val="00696621"/>
    <w:rsid w:val="006A150E"/>
    <w:rsid w:val="006A1673"/>
    <w:rsid w:val="006A2AF4"/>
    <w:rsid w:val="006A546A"/>
    <w:rsid w:val="006A7ADD"/>
    <w:rsid w:val="006B13DA"/>
    <w:rsid w:val="006B299E"/>
    <w:rsid w:val="006B3E04"/>
    <w:rsid w:val="006B4B90"/>
    <w:rsid w:val="006B4FCF"/>
    <w:rsid w:val="006B5EFA"/>
    <w:rsid w:val="006B5F1D"/>
    <w:rsid w:val="006B6C18"/>
    <w:rsid w:val="006C02AE"/>
    <w:rsid w:val="006C141C"/>
    <w:rsid w:val="006C2113"/>
    <w:rsid w:val="006C27AE"/>
    <w:rsid w:val="006C3D49"/>
    <w:rsid w:val="006C3F4E"/>
    <w:rsid w:val="006C41DE"/>
    <w:rsid w:val="006C4E7B"/>
    <w:rsid w:val="006C606A"/>
    <w:rsid w:val="006C74DF"/>
    <w:rsid w:val="006D0576"/>
    <w:rsid w:val="006D0A90"/>
    <w:rsid w:val="006D6429"/>
    <w:rsid w:val="006E08D5"/>
    <w:rsid w:val="006E121D"/>
    <w:rsid w:val="006E4C17"/>
    <w:rsid w:val="006E5113"/>
    <w:rsid w:val="006E63C1"/>
    <w:rsid w:val="006E735C"/>
    <w:rsid w:val="006F0FAE"/>
    <w:rsid w:val="006F0FDD"/>
    <w:rsid w:val="006F23FA"/>
    <w:rsid w:val="006F2F40"/>
    <w:rsid w:val="006F35B6"/>
    <w:rsid w:val="006F592B"/>
    <w:rsid w:val="006F730E"/>
    <w:rsid w:val="007016A5"/>
    <w:rsid w:val="0070564E"/>
    <w:rsid w:val="007058BC"/>
    <w:rsid w:val="00707D1E"/>
    <w:rsid w:val="0071004B"/>
    <w:rsid w:val="0071066C"/>
    <w:rsid w:val="007108C5"/>
    <w:rsid w:val="007115ED"/>
    <w:rsid w:val="007124FC"/>
    <w:rsid w:val="00712C15"/>
    <w:rsid w:val="00712C6F"/>
    <w:rsid w:val="00721797"/>
    <w:rsid w:val="00722602"/>
    <w:rsid w:val="00723D81"/>
    <w:rsid w:val="007240A7"/>
    <w:rsid w:val="00724B89"/>
    <w:rsid w:val="00724BFA"/>
    <w:rsid w:val="00724D5A"/>
    <w:rsid w:val="00726834"/>
    <w:rsid w:val="0073093D"/>
    <w:rsid w:val="00731D22"/>
    <w:rsid w:val="007322B4"/>
    <w:rsid w:val="00734F66"/>
    <w:rsid w:val="0073544C"/>
    <w:rsid w:val="00735B72"/>
    <w:rsid w:val="007419E8"/>
    <w:rsid w:val="00743AB3"/>
    <w:rsid w:val="007459F9"/>
    <w:rsid w:val="00746775"/>
    <w:rsid w:val="007473CC"/>
    <w:rsid w:val="007500F8"/>
    <w:rsid w:val="00750664"/>
    <w:rsid w:val="007537E6"/>
    <w:rsid w:val="00755D52"/>
    <w:rsid w:val="00765C79"/>
    <w:rsid w:val="00767991"/>
    <w:rsid w:val="00770A31"/>
    <w:rsid w:val="00770F23"/>
    <w:rsid w:val="00773D64"/>
    <w:rsid w:val="00774329"/>
    <w:rsid w:val="0077664A"/>
    <w:rsid w:val="00776ACE"/>
    <w:rsid w:val="0077732F"/>
    <w:rsid w:val="00777396"/>
    <w:rsid w:val="007802FD"/>
    <w:rsid w:val="00780581"/>
    <w:rsid w:val="0078217A"/>
    <w:rsid w:val="00782F51"/>
    <w:rsid w:val="007831BA"/>
    <w:rsid w:val="00783CF6"/>
    <w:rsid w:val="007861C3"/>
    <w:rsid w:val="007867CA"/>
    <w:rsid w:val="007875E7"/>
    <w:rsid w:val="0078772E"/>
    <w:rsid w:val="0079063A"/>
    <w:rsid w:val="00790C16"/>
    <w:rsid w:val="00792FD8"/>
    <w:rsid w:val="0079426E"/>
    <w:rsid w:val="00797C25"/>
    <w:rsid w:val="007A044D"/>
    <w:rsid w:val="007A1B02"/>
    <w:rsid w:val="007A2071"/>
    <w:rsid w:val="007A3596"/>
    <w:rsid w:val="007A3B4A"/>
    <w:rsid w:val="007A4725"/>
    <w:rsid w:val="007A4A8F"/>
    <w:rsid w:val="007A5261"/>
    <w:rsid w:val="007B2D91"/>
    <w:rsid w:val="007B331C"/>
    <w:rsid w:val="007B51AC"/>
    <w:rsid w:val="007B6FCA"/>
    <w:rsid w:val="007C02C4"/>
    <w:rsid w:val="007C0672"/>
    <w:rsid w:val="007C0FD7"/>
    <w:rsid w:val="007C12D4"/>
    <w:rsid w:val="007C43A6"/>
    <w:rsid w:val="007C4867"/>
    <w:rsid w:val="007C504E"/>
    <w:rsid w:val="007C671F"/>
    <w:rsid w:val="007C711B"/>
    <w:rsid w:val="007D143C"/>
    <w:rsid w:val="007D1802"/>
    <w:rsid w:val="007D351B"/>
    <w:rsid w:val="007D56B5"/>
    <w:rsid w:val="007D6BA3"/>
    <w:rsid w:val="007D75DC"/>
    <w:rsid w:val="007E4A9A"/>
    <w:rsid w:val="007E5312"/>
    <w:rsid w:val="007E559C"/>
    <w:rsid w:val="007E704B"/>
    <w:rsid w:val="007E7647"/>
    <w:rsid w:val="007F09EE"/>
    <w:rsid w:val="007F24FB"/>
    <w:rsid w:val="007F2591"/>
    <w:rsid w:val="007F4B66"/>
    <w:rsid w:val="007F6005"/>
    <w:rsid w:val="007F6093"/>
    <w:rsid w:val="007F66C0"/>
    <w:rsid w:val="007F6E74"/>
    <w:rsid w:val="00800AF6"/>
    <w:rsid w:val="00802EA3"/>
    <w:rsid w:val="00804A20"/>
    <w:rsid w:val="00805A88"/>
    <w:rsid w:val="0080637D"/>
    <w:rsid w:val="00810E91"/>
    <w:rsid w:val="008143C4"/>
    <w:rsid w:val="008147FA"/>
    <w:rsid w:val="008148E4"/>
    <w:rsid w:val="00814A8F"/>
    <w:rsid w:val="00816B3F"/>
    <w:rsid w:val="00816C4D"/>
    <w:rsid w:val="0081722E"/>
    <w:rsid w:val="00817EAC"/>
    <w:rsid w:val="008208F9"/>
    <w:rsid w:val="00820BA7"/>
    <w:rsid w:val="00821000"/>
    <w:rsid w:val="008248AF"/>
    <w:rsid w:val="00824AF3"/>
    <w:rsid w:val="008268C5"/>
    <w:rsid w:val="00826FA9"/>
    <w:rsid w:val="0082787F"/>
    <w:rsid w:val="00827B1A"/>
    <w:rsid w:val="00831C4A"/>
    <w:rsid w:val="00832466"/>
    <w:rsid w:val="00832484"/>
    <w:rsid w:val="00832BDA"/>
    <w:rsid w:val="00834FC4"/>
    <w:rsid w:val="00840661"/>
    <w:rsid w:val="00840C8B"/>
    <w:rsid w:val="00841D79"/>
    <w:rsid w:val="008422BA"/>
    <w:rsid w:val="00842685"/>
    <w:rsid w:val="00843436"/>
    <w:rsid w:val="00843F5B"/>
    <w:rsid w:val="008442B0"/>
    <w:rsid w:val="00845778"/>
    <w:rsid w:val="00851C3C"/>
    <w:rsid w:val="008553F7"/>
    <w:rsid w:val="00860794"/>
    <w:rsid w:val="00860F88"/>
    <w:rsid w:val="00861D73"/>
    <w:rsid w:val="00863FB6"/>
    <w:rsid w:val="008641D8"/>
    <w:rsid w:val="00866361"/>
    <w:rsid w:val="00867280"/>
    <w:rsid w:val="00872DAD"/>
    <w:rsid w:val="008732D3"/>
    <w:rsid w:val="00874E1A"/>
    <w:rsid w:val="008750BF"/>
    <w:rsid w:val="008808C0"/>
    <w:rsid w:val="00881630"/>
    <w:rsid w:val="008834F1"/>
    <w:rsid w:val="008835FA"/>
    <w:rsid w:val="00883891"/>
    <w:rsid w:val="00884361"/>
    <w:rsid w:val="0088710E"/>
    <w:rsid w:val="00887DE6"/>
    <w:rsid w:val="008901CB"/>
    <w:rsid w:val="008917EB"/>
    <w:rsid w:val="00891813"/>
    <w:rsid w:val="00891EC3"/>
    <w:rsid w:val="008920C8"/>
    <w:rsid w:val="00892CCE"/>
    <w:rsid w:val="0089310D"/>
    <w:rsid w:val="00894277"/>
    <w:rsid w:val="00894B2A"/>
    <w:rsid w:val="008952DA"/>
    <w:rsid w:val="00895452"/>
    <w:rsid w:val="008963DD"/>
    <w:rsid w:val="0089789E"/>
    <w:rsid w:val="008A1984"/>
    <w:rsid w:val="008A355D"/>
    <w:rsid w:val="008A4DBD"/>
    <w:rsid w:val="008A5E5C"/>
    <w:rsid w:val="008A6D19"/>
    <w:rsid w:val="008A6FBF"/>
    <w:rsid w:val="008B0913"/>
    <w:rsid w:val="008B0BDC"/>
    <w:rsid w:val="008B1FBF"/>
    <w:rsid w:val="008B5E45"/>
    <w:rsid w:val="008B7FAC"/>
    <w:rsid w:val="008C19D9"/>
    <w:rsid w:val="008C20F3"/>
    <w:rsid w:val="008C4945"/>
    <w:rsid w:val="008C5A61"/>
    <w:rsid w:val="008C60FE"/>
    <w:rsid w:val="008C6492"/>
    <w:rsid w:val="008C7D61"/>
    <w:rsid w:val="008D023C"/>
    <w:rsid w:val="008D05EC"/>
    <w:rsid w:val="008D0BDC"/>
    <w:rsid w:val="008D1467"/>
    <w:rsid w:val="008D1C5C"/>
    <w:rsid w:val="008D2108"/>
    <w:rsid w:val="008D37A3"/>
    <w:rsid w:val="008D516D"/>
    <w:rsid w:val="008D5A69"/>
    <w:rsid w:val="008D5D10"/>
    <w:rsid w:val="008D5DBE"/>
    <w:rsid w:val="008E0DFE"/>
    <w:rsid w:val="008E3642"/>
    <w:rsid w:val="008E549E"/>
    <w:rsid w:val="008E560B"/>
    <w:rsid w:val="008E67C5"/>
    <w:rsid w:val="008F008E"/>
    <w:rsid w:val="008F0893"/>
    <w:rsid w:val="008F2361"/>
    <w:rsid w:val="008F5FC9"/>
    <w:rsid w:val="008F5FEB"/>
    <w:rsid w:val="009005D5"/>
    <w:rsid w:val="00901E0F"/>
    <w:rsid w:val="0090211C"/>
    <w:rsid w:val="00902270"/>
    <w:rsid w:val="00904F57"/>
    <w:rsid w:val="00905996"/>
    <w:rsid w:val="009064B3"/>
    <w:rsid w:val="00906EB9"/>
    <w:rsid w:val="00910306"/>
    <w:rsid w:val="0091031E"/>
    <w:rsid w:val="009121FD"/>
    <w:rsid w:val="009122A9"/>
    <w:rsid w:val="0091280B"/>
    <w:rsid w:val="009154BB"/>
    <w:rsid w:val="00915CC6"/>
    <w:rsid w:val="0091744B"/>
    <w:rsid w:val="00920088"/>
    <w:rsid w:val="0092028C"/>
    <w:rsid w:val="0092131C"/>
    <w:rsid w:val="009243EA"/>
    <w:rsid w:val="009268DE"/>
    <w:rsid w:val="0092773D"/>
    <w:rsid w:val="00927E46"/>
    <w:rsid w:val="0093190A"/>
    <w:rsid w:val="009319D4"/>
    <w:rsid w:val="0093292A"/>
    <w:rsid w:val="00934782"/>
    <w:rsid w:val="00934A60"/>
    <w:rsid w:val="00935BB9"/>
    <w:rsid w:val="009364AC"/>
    <w:rsid w:val="009365A1"/>
    <w:rsid w:val="00941D29"/>
    <w:rsid w:val="00946ED2"/>
    <w:rsid w:val="00953041"/>
    <w:rsid w:val="00953593"/>
    <w:rsid w:val="00953600"/>
    <w:rsid w:val="009556DF"/>
    <w:rsid w:val="00955A56"/>
    <w:rsid w:val="0095627F"/>
    <w:rsid w:val="009564F4"/>
    <w:rsid w:val="00956A5F"/>
    <w:rsid w:val="009606B1"/>
    <w:rsid w:val="00963EAF"/>
    <w:rsid w:val="0096457F"/>
    <w:rsid w:val="0096494C"/>
    <w:rsid w:val="00966475"/>
    <w:rsid w:val="009710EF"/>
    <w:rsid w:val="00972875"/>
    <w:rsid w:val="009734C6"/>
    <w:rsid w:val="009765C4"/>
    <w:rsid w:val="009766F4"/>
    <w:rsid w:val="00977C41"/>
    <w:rsid w:val="0098059B"/>
    <w:rsid w:val="00980A1C"/>
    <w:rsid w:val="00980ABE"/>
    <w:rsid w:val="009815C9"/>
    <w:rsid w:val="00982B2E"/>
    <w:rsid w:val="00982CBD"/>
    <w:rsid w:val="0098316C"/>
    <w:rsid w:val="0098367B"/>
    <w:rsid w:val="00984A9B"/>
    <w:rsid w:val="00985058"/>
    <w:rsid w:val="00986682"/>
    <w:rsid w:val="00986BEE"/>
    <w:rsid w:val="00987071"/>
    <w:rsid w:val="00987193"/>
    <w:rsid w:val="009877E9"/>
    <w:rsid w:val="00990533"/>
    <w:rsid w:val="00994483"/>
    <w:rsid w:val="0099545A"/>
    <w:rsid w:val="009A04C4"/>
    <w:rsid w:val="009A06DB"/>
    <w:rsid w:val="009A4CD8"/>
    <w:rsid w:val="009A70C3"/>
    <w:rsid w:val="009B0081"/>
    <w:rsid w:val="009B0EC8"/>
    <w:rsid w:val="009B12E1"/>
    <w:rsid w:val="009B1DEA"/>
    <w:rsid w:val="009B424F"/>
    <w:rsid w:val="009B504B"/>
    <w:rsid w:val="009B5154"/>
    <w:rsid w:val="009B709F"/>
    <w:rsid w:val="009B785F"/>
    <w:rsid w:val="009C0173"/>
    <w:rsid w:val="009C17B9"/>
    <w:rsid w:val="009C263D"/>
    <w:rsid w:val="009C3E36"/>
    <w:rsid w:val="009C4ACD"/>
    <w:rsid w:val="009C759A"/>
    <w:rsid w:val="009C7E08"/>
    <w:rsid w:val="009D36E3"/>
    <w:rsid w:val="009D3C74"/>
    <w:rsid w:val="009D4A83"/>
    <w:rsid w:val="009D6915"/>
    <w:rsid w:val="009D6A27"/>
    <w:rsid w:val="009E14E3"/>
    <w:rsid w:val="009E1980"/>
    <w:rsid w:val="009E2330"/>
    <w:rsid w:val="009E27DF"/>
    <w:rsid w:val="009E4399"/>
    <w:rsid w:val="009E4C08"/>
    <w:rsid w:val="009E6FD1"/>
    <w:rsid w:val="009F61EF"/>
    <w:rsid w:val="009F7024"/>
    <w:rsid w:val="009F714C"/>
    <w:rsid w:val="00A0143F"/>
    <w:rsid w:val="00A020A2"/>
    <w:rsid w:val="00A03391"/>
    <w:rsid w:val="00A04BCB"/>
    <w:rsid w:val="00A068F3"/>
    <w:rsid w:val="00A06907"/>
    <w:rsid w:val="00A0724D"/>
    <w:rsid w:val="00A109E1"/>
    <w:rsid w:val="00A12942"/>
    <w:rsid w:val="00A13F70"/>
    <w:rsid w:val="00A1497F"/>
    <w:rsid w:val="00A17E97"/>
    <w:rsid w:val="00A20F98"/>
    <w:rsid w:val="00A21E19"/>
    <w:rsid w:val="00A23AF6"/>
    <w:rsid w:val="00A24A97"/>
    <w:rsid w:val="00A26F78"/>
    <w:rsid w:val="00A30FA9"/>
    <w:rsid w:val="00A3271F"/>
    <w:rsid w:val="00A32FCA"/>
    <w:rsid w:val="00A33D43"/>
    <w:rsid w:val="00A34BFF"/>
    <w:rsid w:val="00A352CE"/>
    <w:rsid w:val="00A354CB"/>
    <w:rsid w:val="00A414AF"/>
    <w:rsid w:val="00A4697C"/>
    <w:rsid w:val="00A51027"/>
    <w:rsid w:val="00A51BB0"/>
    <w:rsid w:val="00A52549"/>
    <w:rsid w:val="00A533A3"/>
    <w:rsid w:val="00A53E9F"/>
    <w:rsid w:val="00A53ED1"/>
    <w:rsid w:val="00A54D1C"/>
    <w:rsid w:val="00A5659F"/>
    <w:rsid w:val="00A565B6"/>
    <w:rsid w:val="00A56F1C"/>
    <w:rsid w:val="00A614E5"/>
    <w:rsid w:val="00A63ABE"/>
    <w:rsid w:val="00A65E50"/>
    <w:rsid w:val="00A6651A"/>
    <w:rsid w:val="00A6661C"/>
    <w:rsid w:val="00A70AFD"/>
    <w:rsid w:val="00A720A8"/>
    <w:rsid w:val="00A737AB"/>
    <w:rsid w:val="00A750DB"/>
    <w:rsid w:val="00A768F7"/>
    <w:rsid w:val="00A81549"/>
    <w:rsid w:val="00A8369F"/>
    <w:rsid w:val="00A84D3C"/>
    <w:rsid w:val="00A85B8E"/>
    <w:rsid w:val="00A924BA"/>
    <w:rsid w:val="00A92792"/>
    <w:rsid w:val="00A935E5"/>
    <w:rsid w:val="00A93C34"/>
    <w:rsid w:val="00A941D1"/>
    <w:rsid w:val="00A95E56"/>
    <w:rsid w:val="00A96BEA"/>
    <w:rsid w:val="00AA0E9B"/>
    <w:rsid w:val="00AA1266"/>
    <w:rsid w:val="00AA1867"/>
    <w:rsid w:val="00AA1EB7"/>
    <w:rsid w:val="00AA29CD"/>
    <w:rsid w:val="00AA2E37"/>
    <w:rsid w:val="00AA3795"/>
    <w:rsid w:val="00AA64BD"/>
    <w:rsid w:val="00AB1338"/>
    <w:rsid w:val="00AB22DE"/>
    <w:rsid w:val="00AB4810"/>
    <w:rsid w:val="00AB6235"/>
    <w:rsid w:val="00AB6C50"/>
    <w:rsid w:val="00AB70E2"/>
    <w:rsid w:val="00AC129E"/>
    <w:rsid w:val="00AC406A"/>
    <w:rsid w:val="00AC52F6"/>
    <w:rsid w:val="00AC539B"/>
    <w:rsid w:val="00AC6E18"/>
    <w:rsid w:val="00AD0625"/>
    <w:rsid w:val="00AD1D01"/>
    <w:rsid w:val="00AD225C"/>
    <w:rsid w:val="00AD373B"/>
    <w:rsid w:val="00AD462B"/>
    <w:rsid w:val="00AD474C"/>
    <w:rsid w:val="00AD4F98"/>
    <w:rsid w:val="00AD5FF7"/>
    <w:rsid w:val="00AD7992"/>
    <w:rsid w:val="00AE065F"/>
    <w:rsid w:val="00AE10A8"/>
    <w:rsid w:val="00AE1292"/>
    <w:rsid w:val="00AE1698"/>
    <w:rsid w:val="00AE21CF"/>
    <w:rsid w:val="00AE2C8B"/>
    <w:rsid w:val="00AE37EC"/>
    <w:rsid w:val="00AE4219"/>
    <w:rsid w:val="00AE4D8E"/>
    <w:rsid w:val="00AE50A6"/>
    <w:rsid w:val="00AE591F"/>
    <w:rsid w:val="00AE5B47"/>
    <w:rsid w:val="00AE6054"/>
    <w:rsid w:val="00AE7A6D"/>
    <w:rsid w:val="00AF59CB"/>
    <w:rsid w:val="00B02F05"/>
    <w:rsid w:val="00B03088"/>
    <w:rsid w:val="00B04D32"/>
    <w:rsid w:val="00B06389"/>
    <w:rsid w:val="00B067D7"/>
    <w:rsid w:val="00B10199"/>
    <w:rsid w:val="00B123A6"/>
    <w:rsid w:val="00B12AF2"/>
    <w:rsid w:val="00B14926"/>
    <w:rsid w:val="00B1549A"/>
    <w:rsid w:val="00B16011"/>
    <w:rsid w:val="00B16429"/>
    <w:rsid w:val="00B16A89"/>
    <w:rsid w:val="00B2064B"/>
    <w:rsid w:val="00B20C46"/>
    <w:rsid w:val="00B219D3"/>
    <w:rsid w:val="00B226F0"/>
    <w:rsid w:val="00B25015"/>
    <w:rsid w:val="00B26CEA"/>
    <w:rsid w:val="00B26CF7"/>
    <w:rsid w:val="00B27758"/>
    <w:rsid w:val="00B27F95"/>
    <w:rsid w:val="00B313FB"/>
    <w:rsid w:val="00B31FCE"/>
    <w:rsid w:val="00B3277E"/>
    <w:rsid w:val="00B33E1A"/>
    <w:rsid w:val="00B3451A"/>
    <w:rsid w:val="00B34924"/>
    <w:rsid w:val="00B3511E"/>
    <w:rsid w:val="00B369AB"/>
    <w:rsid w:val="00B42E12"/>
    <w:rsid w:val="00B43ADA"/>
    <w:rsid w:val="00B43B48"/>
    <w:rsid w:val="00B447D6"/>
    <w:rsid w:val="00B456D3"/>
    <w:rsid w:val="00B45A3C"/>
    <w:rsid w:val="00B5006B"/>
    <w:rsid w:val="00B50BDF"/>
    <w:rsid w:val="00B51970"/>
    <w:rsid w:val="00B51E92"/>
    <w:rsid w:val="00B53601"/>
    <w:rsid w:val="00B543FE"/>
    <w:rsid w:val="00B55AD0"/>
    <w:rsid w:val="00B57731"/>
    <w:rsid w:val="00B60841"/>
    <w:rsid w:val="00B616F8"/>
    <w:rsid w:val="00B61DA5"/>
    <w:rsid w:val="00B61E6E"/>
    <w:rsid w:val="00B63622"/>
    <w:rsid w:val="00B63B2C"/>
    <w:rsid w:val="00B65F26"/>
    <w:rsid w:val="00B70D48"/>
    <w:rsid w:val="00B70E2E"/>
    <w:rsid w:val="00B72B12"/>
    <w:rsid w:val="00B73153"/>
    <w:rsid w:val="00B75FB6"/>
    <w:rsid w:val="00B7610A"/>
    <w:rsid w:val="00B76C36"/>
    <w:rsid w:val="00B80E69"/>
    <w:rsid w:val="00B82BEC"/>
    <w:rsid w:val="00B8448C"/>
    <w:rsid w:val="00B86072"/>
    <w:rsid w:val="00B87015"/>
    <w:rsid w:val="00B93AFF"/>
    <w:rsid w:val="00B942D0"/>
    <w:rsid w:val="00BA0E90"/>
    <w:rsid w:val="00BA1FB8"/>
    <w:rsid w:val="00BA43A5"/>
    <w:rsid w:val="00BA46BE"/>
    <w:rsid w:val="00BA488E"/>
    <w:rsid w:val="00BA4B05"/>
    <w:rsid w:val="00BA4FB1"/>
    <w:rsid w:val="00BA57B5"/>
    <w:rsid w:val="00BA6E14"/>
    <w:rsid w:val="00BA71F9"/>
    <w:rsid w:val="00BB25C1"/>
    <w:rsid w:val="00BB4D7C"/>
    <w:rsid w:val="00BB6295"/>
    <w:rsid w:val="00BB7527"/>
    <w:rsid w:val="00BB7E67"/>
    <w:rsid w:val="00BC00A6"/>
    <w:rsid w:val="00BC05A7"/>
    <w:rsid w:val="00BC1D5F"/>
    <w:rsid w:val="00BC2367"/>
    <w:rsid w:val="00BC42C2"/>
    <w:rsid w:val="00BC68D7"/>
    <w:rsid w:val="00BC6D1F"/>
    <w:rsid w:val="00BC7B71"/>
    <w:rsid w:val="00BD088F"/>
    <w:rsid w:val="00BD0FF2"/>
    <w:rsid w:val="00BD2445"/>
    <w:rsid w:val="00BD2745"/>
    <w:rsid w:val="00BD29B1"/>
    <w:rsid w:val="00BD4C22"/>
    <w:rsid w:val="00BD6247"/>
    <w:rsid w:val="00BD79BB"/>
    <w:rsid w:val="00BD7C87"/>
    <w:rsid w:val="00BE117B"/>
    <w:rsid w:val="00BE1C9D"/>
    <w:rsid w:val="00BE1F85"/>
    <w:rsid w:val="00BE3331"/>
    <w:rsid w:val="00BE4FB2"/>
    <w:rsid w:val="00BE5514"/>
    <w:rsid w:val="00BE60B0"/>
    <w:rsid w:val="00BE62EE"/>
    <w:rsid w:val="00BE6F2E"/>
    <w:rsid w:val="00BE7F3F"/>
    <w:rsid w:val="00BF2BDA"/>
    <w:rsid w:val="00BF4D8A"/>
    <w:rsid w:val="00BF5EC2"/>
    <w:rsid w:val="00BF70D1"/>
    <w:rsid w:val="00C015DC"/>
    <w:rsid w:val="00C01DA2"/>
    <w:rsid w:val="00C024A4"/>
    <w:rsid w:val="00C026DA"/>
    <w:rsid w:val="00C12737"/>
    <w:rsid w:val="00C13505"/>
    <w:rsid w:val="00C135AB"/>
    <w:rsid w:val="00C2196E"/>
    <w:rsid w:val="00C2409A"/>
    <w:rsid w:val="00C26600"/>
    <w:rsid w:val="00C30B75"/>
    <w:rsid w:val="00C3137C"/>
    <w:rsid w:val="00C3247E"/>
    <w:rsid w:val="00C32F16"/>
    <w:rsid w:val="00C33734"/>
    <w:rsid w:val="00C34307"/>
    <w:rsid w:val="00C35EDC"/>
    <w:rsid w:val="00C41231"/>
    <w:rsid w:val="00C42F2C"/>
    <w:rsid w:val="00C43677"/>
    <w:rsid w:val="00C43B72"/>
    <w:rsid w:val="00C45B89"/>
    <w:rsid w:val="00C46490"/>
    <w:rsid w:val="00C46AA8"/>
    <w:rsid w:val="00C4718B"/>
    <w:rsid w:val="00C47887"/>
    <w:rsid w:val="00C508EC"/>
    <w:rsid w:val="00C50A24"/>
    <w:rsid w:val="00C53389"/>
    <w:rsid w:val="00C53BD3"/>
    <w:rsid w:val="00C5406C"/>
    <w:rsid w:val="00C54B56"/>
    <w:rsid w:val="00C56734"/>
    <w:rsid w:val="00C60E00"/>
    <w:rsid w:val="00C6260D"/>
    <w:rsid w:val="00C62DAE"/>
    <w:rsid w:val="00C63DC0"/>
    <w:rsid w:val="00C700A1"/>
    <w:rsid w:val="00C7222A"/>
    <w:rsid w:val="00C7364B"/>
    <w:rsid w:val="00C73DAB"/>
    <w:rsid w:val="00C75B7D"/>
    <w:rsid w:val="00C7784C"/>
    <w:rsid w:val="00C80025"/>
    <w:rsid w:val="00C80105"/>
    <w:rsid w:val="00C80798"/>
    <w:rsid w:val="00C83564"/>
    <w:rsid w:val="00C84AC0"/>
    <w:rsid w:val="00C84BA9"/>
    <w:rsid w:val="00C85658"/>
    <w:rsid w:val="00C868F6"/>
    <w:rsid w:val="00C9171C"/>
    <w:rsid w:val="00C921AD"/>
    <w:rsid w:val="00C953BC"/>
    <w:rsid w:val="00C970EE"/>
    <w:rsid w:val="00C97B9A"/>
    <w:rsid w:val="00CA058C"/>
    <w:rsid w:val="00CA14C3"/>
    <w:rsid w:val="00CA1D3D"/>
    <w:rsid w:val="00CA33F8"/>
    <w:rsid w:val="00CA4826"/>
    <w:rsid w:val="00CA48A3"/>
    <w:rsid w:val="00CA4BCB"/>
    <w:rsid w:val="00CA65A1"/>
    <w:rsid w:val="00CB04CB"/>
    <w:rsid w:val="00CB1AE9"/>
    <w:rsid w:val="00CB30BA"/>
    <w:rsid w:val="00CB3867"/>
    <w:rsid w:val="00CB5916"/>
    <w:rsid w:val="00CB75D2"/>
    <w:rsid w:val="00CB77C4"/>
    <w:rsid w:val="00CC1BFF"/>
    <w:rsid w:val="00CC2086"/>
    <w:rsid w:val="00CC2C88"/>
    <w:rsid w:val="00CC33D4"/>
    <w:rsid w:val="00CC5AFA"/>
    <w:rsid w:val="00CD00B4"/>
    <w:rsid w:val="00CD126B"/>
    <w:rsid w:val="00CD3543"/>
    <w:rsid w:val="00CD450F"/>
    <w:rsid w:val="00CD5F0F"/>
    <w:rsid w:val="00CD6580"/>
    <w:rsid w:val="00CD7363"/>
    <w:rsid w:val="00CE4A10"/>
    <w:rsid w:val="00CE6F9E"/>
    <w:rsid w:val="00CF3F33"/>
    <w:rsid w:val="00CF3F6C"/>
    <w:rsid w:val="00CF412E"/>
    <w:rsid w:val="00CF5D82"/>
    <w:rsid w:val="00CF6A02"/>
    <w:rsid w:val="00D001E6"/>
    <w:rsid w:val="00D00C41"/>
    <w:rsid w:val="00D00CB7"/>
    <w:rsid w:val="00D02EE9"/>
    <w:rsid w:val="00D10E8C"/>
    <w:rsid w:val="00D15609"/>
    <w:rsid w:val="00D15E38"/>
    <w:rsid w:val="00D17D24"/>
    <w:rsid w:val="00D2153B"/>
    <w:rsid w:val="00D22515"/>
    <w:rsid w:val="00D22F97"/>
    <w:rsid w:val="00D23712"/>
    <w:rsid w:val="00D237A6"/>
    <w:rsid w:val="00D242A4"/>
    <w:rsid w:val="00D251F7"/>
    <w:rsid w:val="00D26924"/>
    <w:rsid w:val="00D26B7A"/>
    <w:rsid w:val="00D27CB1"/>
    <w:rsid w:val="00D30080"/>
    <w:rsid w:val="00D30E18"/>
    <w:rsid w:val="00D30ED9"/>
    <w:rsid w:val="00D311AA"/>
    <w:rsid w:val="00D31658"/>
    <w:rsid w:val="00D324DF"/>
    <w:rsid w:val="00D35301"/>
    <w:rsid w:val="00D35C6D"/>
    <w:rsid w:val="00D36B94"/>
    <w:rsid w:val="00D37451"/>
    <w:rsid w:val="00D40A23"/>
    <w:rsid w:val="00D40EA5"/>
    <w:rsid w:val="00D41811"/>
    <w:rsid w:val="00D431E7"/>
    <w:rsid w:val="00D448FF"/>
    <w:rsid w:val="00D44C8F"/>
    <w:rsid w:val="00D45693"/>
    <w:rsid w:val="00D45D5D"/>
    <w:rsid w:val="00D46122"/>
    <w:rsid w:val="00D51237"/>
    <w:rsid w:val="00D549E1"/>
    <w:rsid w:val="00D55224"/>
    <w:rsid w:val="00D55FAC"/>
    <w:rsid w:val="00D5644A"/>
    <w:rsid w:val="00D6041C"/>
    <w:rsid w:val="00D607EC"/>
    <w:rsid w:val="00D60908"/>
    <w:rsid w:val="00D6408D"/>
    <w:rsid w:val="00D64975"/>
    <w:rsid w:val="00D6519B"/>
    <w:rsid w:val="00D652D4"/>
    <w:rsid w:val="00D65D05"/>
    <w:rsid w:val="00D66A16"/>
    <w:rsid w:val="00D7015D"/>
    <w:rsid w:val="00D711E8"/>
    <w:rsid w:val="00D73AE7"/>
    <w:rsid w:val="00D74189"/>
    <w:rsid w:val="00D77685"/>
    <w:rsid w:val="00D80241"/>
    <w:rsid w:val="00D824D1"/>
    <w:rsid w:val="00D82D4A"/>
    <w:rsid w:val="00D84536"/>
    <w:rsid w:val="00D85F79"/>
    <w:rsid w:val="00D879B2"/>
    <w:rsid w:val="00D902AA"/>
    <w:rsid w:val="00D90B52"/>
    <w:rsid w:val="00D91605"/>
    <w:rsid w:val="00D92781"/>
    <w:rsid w:val="00D92EB8"/>
    <w:rsid w:val="00D93B5A"/>
    <w:rsid w:val="00D94576"/>
    <w:rsid w:val="00D95595"/>
    <w:rsid w:val="00D957D8"/>
    <w:rsid w:val="00D96274"/>
    <w:rsid w:val="00D973A5"/>
    <w:rsid w:val="00D97F66"/>
    <w:rsid w:val="00DA04B3"/>
    <w:rsid w:val="00DA1C61"/>
    <w:rsid w:val="00DA69B4"/>
    <w:rsid w:val="00DB02D4"/>
    <w:rsid w:val="00DB07FA"/>
    <w:rsid w:val="00DB1443"/>
    <w:rsid w:val="00DB1FAD"/>
    <w:rsid w:val="00DB492B"/>
    <w:rsid w:val="00DB5A5C"/>
    <w:rsid w:val="00DB6DF8"/>
    <w:rsid w:val="00DC002D"/>
    <w:rsid w:val="00DC0AEB"/>
    <w:rsid w:val="00DC1BBF"/>
    <w:rsid w:val="00DC1E44"/>
    <w:rsid w:val="00DC5501"/>
    <w:rsid w:val="00DC6292"/>
    <w:rsid w:val="00DC6CDC"/>
    <w:rsid w:val="00DD0567"/>
    <w:rsid w:val="00DD2324"/>
    <w:rsid w:val="00DD2656"/>
    <w:rsid w:val="00DD48DB"/>
    <w:rsid w:val="00DD49A2"/>
    <w:rsid w:val="00DD4F73"/>
    <w:rsid w:val="00DD69AA"/>
    <w:rsid w:val="00DD6A66"/>
    <w:rsid w:val="00DD737D"/>
    <w:rsid w:val="00DD7B99"/>
    <w:rsid w:val="00DE1864"/>
    <w:rsid w:val="00DE3F7F"/>
    <w:rsid w:val="00DE695E"/>
    <w:rsid w:val="00DE70E0"/>
    <w:rsid w:val="00DE7233"/>
    <w:rsid w:val="00DF24AB"/>
    <w:rsid w:val="00E01EBA"/>
    <w:rsid w:val="00E020DF"/>
    <w:rsid w:val="00E04DAF"/>
    <w:rsid w:val="00E05BED"/>
    <w:rsid w:val="00E079B9"/>
    <w:rsid w:val="00E10621"/>
    <w:rsid w:val="00E110C1"/>
    <w:rsid w:val="00E13C11"/>
    <w:rsid w:val="00E13C9C"/>
    <w:rsid w:val="00E151F3"/>
    <w:rsid w:val="00E161AF"/>
    <w:rsid w:val="00E1620B"/>
    <w:rsid w:val="00E212DC"/>
    <w:rsid w:val="00E21C34"/>
    <w:rsid w:val="00E22361"/>
    <w:rsid w:val="00E233FD"/>
    <w:rsid w:val="00E259BE"/>
    <w:rsid w:val="00E26E4B"/>
    <w:rsid w:val="00E27952"/>
    <w:rsid w:val="00E30B4C"/>
    <w:rsid w:val="00E413DB"/>
    <w:rsid w:val="00E43247"/>
    <w:rsid w:val="00E43BF9"/>
    <w:rsid w:val="00E513A1"/>
    <w:rsid w:val="00E53785"/>
    <w:rsid w:val="00E54701"/>
    <w:rsid w:val="00E5481B"/>
    <w:rsid w:val="00E54DF3"/>
    <w:rsid w:val="00E55CDE"/>
    <w:rsid w:val="00E562DE"/>
    <w:rsid w:val="00E56C75"/>
    <w:rsid w:val="00E629B5"/>
    <w:rsid w:val="00E63873"/>
    <w:rsid w:val="00E63B56"/>
    <w:rsid w:val="00E6507E"/>
    <w:rsid w:val="00E66070"/>
    <w:rsid w:val="00E66A39"/>
    <w:rsid w:val="00E67E81"/>
    <w:rsid w:val="00E70A88"/>
    <w:rsid w:val="00E73518"/>
    <w:rsid w:val="00E74E3C"/>
    <w:rsid w:val="00E80008"/>
    <w:rsid w:val="00E806AA"/>
    <w:rsid w:val="00E80DD7"/>
    <w:rsid w:val="00E81438"/>
    <w:rsid w:val="00E8144D"/>
    <w:rsid w:val="00E81EAE"/>
    <w:rsid w:val="00E827E6"/>
    <w:rsid w:val="00E828B3"/>
    <w:rsid w:val="00E84D0F"/>
    <w:rsid w:val="00E871FA"/>
    <w:rsid w:val="00E87DFE"/>
    <w:rsid w:val="00E9050E"/>
    <w:rsid w:val="00E913DD"/>
    <w:rsid w:val="00E93776"/>
    <w:rsid w:val="00E95F4C"/>
    <w:rsid w:val="00E9646B"/>
    <w:rsid w:val="00E972E7"/>
    <w:rsid w:val="00EA2AC1"/>
    <w:rsid w:val="00EA41C1"/>
    <w:rsid w:val="00EA4277"/>
    <w:rsid w:val="00EA4AF7"/>
    <w:rsid w:val="00EA5D0C"/>
    <w:rsid w:val="00EA7A59"/>
    <w:rsid w:val="00EB0FE0"/>
    <w:rsid w:val="00EB48D0"/>
    <w:rsid w:val="00EB5109"/>
    <w:rsid w:val="00EB61AE"/>
    <w:rsid w:val="00EB712E"/>
    <w:rsid w:val="00EC1F11"/>
    <w:rsid w:val="00EC2355"/>
    <w:rsid w:val="00EC29E0"/>
    <w:rsid w:val="00EC363F"/>
    <w:rsid w:val="00EC3C47"/>
    <w:rsid w:val="00EC4D58"/>
    <w:rsid w:val="00ED2359"/>
    <w:rsid w:val="00ED3D4F"/>
    <w:rsid w:val="00ED4121"/>
    <w:rsid w:val="00ED4D18"/>
    <w:rsid w:val="00ED4DFE"/>
    <w:rsid w:val="00EE1302"/>
    <w:rsid w:val="00EE1AD0"/>
    <w:rsid w:val="00EE3FA7"/>
    <w:rsid w:val="00EE3FC2"/>
    <w:rsid w:val="00EE49A8"/>
    <w:rsid w:val="00EE623D"/>
    <w:rsid w:val="00EE73DC"/>
    <w:rsid w:val="00EE73ED"/>
    <w:rsid w:val="00EF0573"/>
    <w:rsid w:val="00EF07B2"/>
    <w:rsid w:val="00EF1072"/>
    <w:rsid w:val="00EF2B0E"/>
    <w:rsid w:val="00EF4C89"/>
    <w:rsid w:val="00EF517F"/>
    <w:rsid w:val="00EF567D"/>
    <w:rsid w:val="00EF5C6C"/>
    <w:rsid w:val="00EF5FB1"/>
    <w:rsid w:val="00EF76B3"/>
    <w:rsid w:val="00F00483"/>
    <w:rsid w:val="00F01F06"/>
    <w:rsid w:val="00F037DE"/>
    <w:rsid w:val="00F03D0F"/>
    <w:rsid w:val="00F05451"/>
    <w:rsid w:val="00F05A63"/>
    <w:rsid w:val="00F06281"/>
    <w:rsid w:val="00F077DB"/>
    <w:rsid w:val="00F105F0"/>
    <w:rsid w:val="00F116C1"/>
    <w:rsid w:val="00F11EA4"/>
    <w:rsid w:val="00F124AB"/>
    <w:rsid w:val="00F12EBD"/>
    <w:rsid w:val="00F13C90"/>
    <w:rsid w:val="00F14CAA"/>
    <w:rsid w:val="00F15618"/>
    <w:rsid w:val="00F16087"/>
    <w:rsid w:val="00F16CC2"/>
    <w:rsid w:val="00F2045E"/>
    <w:rsid w:val="00F2169F"/>
    <w:rsid w:val="00F24FB8"/>
    <w:rsid w:val="00F25B8D"/>
    <w:rsid w:val="00F26BB2"/>
    <w:rsid w:val="00F27927"/>
    <w:rsid w:val="00F27A65"/>
    <w:rsid w:val="00F31542"/>
    <w:rsid w:val="00F33770"/>
    <w:rsid w:val="00F35014"/>
    <w:rsid w:val="00F35793"/>
    <w:rsid w:val="00F35C56"/>
    <w:rsid w:val="00F36C05"/>
    <w:rsid w:val="00F36D05"/>
    <w:rsid w:val="00F36FFC"/>
    <w:rsid w:val="00F37043"/>
    <w:rsid w:val="00F51573"/>
    <w:rsid w:val="00F526DB"/>
    <w:rsid w:val="00F527FF"/>
    <w:rsid w:val="00F5359B"/>
    <w:rsid w:val="00F557FC"/>
    <w:rsid w:val="00F564A5"/>
    <w:rsid w:val="00F56E13"/>
    <w:rsid w:val="00F57A6D"/>
    <w:rsid w:val="00F608E3"/>
    <w:rsid w:val="00F60DAA"/>
    <w:rsid w:val="00F63446"/>
    <w:rsid w:val="00F66907"/>
    <w:rsid w:val="00F67784"/>
    <w:rsid w:val="00F71D35"/>
    <w:rsid w:val="00F73287"/>
    <w:rsid w:val="00F7401C"/>
    <w:rsid w:val="00F74373"/>
    <w:rsid w:val="00F75778"/>
    <w:rsid w:val="00F767C2"/>
    <w:rsid w:val="00F80DF9"/>
    <w:rsid w:val="00F81183"/>
    <w:rsid w:val="00F81E4D"/>
    <w:rsid w:val="00F8231B"/>
    <w:rsid w:val="00F8321A"/>
    <w:rsid w:val="00F844A3"/>
    <w:rsid w:val="00F849E8"/>
    <w:rsid w:val="00F8551B"/>
    <w:rsid w:val="00F85DEC"/>
    <w:rsid w:val="00F8724D"/>
    <w:rsid w:val="00F8797E"/>
    <w:rsid w:val="00F9021E"/>
    <w:rsid w:val="00F909C1"/>
    <w:rsid w:val="00F92EAF"/>
    <w:rsid w:val="00F940A7"/>
    <w:rsid w:val="00F94D1F"/>
    <w:rsid w:val="00F9507D"/>
    <w:rsid w:val="00F967F1"/>
    <w:rsid w:val="00F97911"/>
    <w:rsid w:val="00FA0932"/>
    <w:rsid w:val="00FA0E69"/>
    <w:rsid w:val="00FA21A7"/>
    <w:rsid w:val="00FA45D3"/>
    <w:rsid w:val="00FA512D"/>
    <w:rsid w:val="00FB189A"/>
    <w:rsid w:val="00FB22A8"/>
    <w:rsid w:val="00FB29B0"/>
    <w:rsid w:val="00FB310A"/>
    <w:rsid w:val="00FB339F"/>
    <w:rsid w:val="00FB3F99"/>
    <w:rsid w:val="00FB6F15"/>
    <w:rsid w:val="00FB7025"/>
    <w:rsid w:val="00FC2AC7"/>
    <w:rsid w:val="00FC5198"/>
    <w:rsid w:val="00FC66D6"/>
    <w:rsid w:val="00FC6A58"/>
    <w:rsid w:val="00FD1859"/>
    <w:rsid w:val="00FD3834"/>
    <w:rsid w:val="00FE1AFB"/>
    <w:rsid w:val="00FE427A"/>
    <w:rsid w:val="00FE5ACF"/>
    <w:rsid w:val="00FE5E63"/>
    <w:rsid w:val="00FE7D01"/>
    <w:rsid w:val="00FF02CE"/>
    <w:rsid w:val="00FF03A5"/>
    <w:rsid w:val="00FF245E"/>
    <w:rsid w:val="00FF2475"/>
    <w:rsid w:val="00FF3427"/>
    <w:rsid w:val="00FF3C71"/>
    <w:rsid w:val="00FF3E09"/>
    <w:rsid w:val="00FF43EF"/>
    <w:rsid w:val="00FF4C99"/>
    <w:rsid w:val="00FF5240"/>
    <w:rsid w:val="00FF60A1"/>
    <w:rsid w:val="00FF67B9"/>
    <w:rsid w:val="00FF76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0CE38"/>
  <w15:docId w15:val="{C7726278-C276-4134-8187-5D8F0EB9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B1"/>
  </w:style>
  <w:style w:type="paragraph" w:styleId="Heading1">
    <w:name w:val="heading 1"/>
    <w:basedOn w:val="Normal"/>
    <w:next w:val="Normal"/>
    <w:link w:val="Heading1Char"/>
    <w:uiPriority w:val="9"/>
    <w:qFormat/>
    <w:rsid w:val="00EF5FB1"/>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222C68"/>
    <w:pPr>
      <w:keepNext/>
      <w:keepLines/>
      <w:spacing w:before="200" w:after="0"/>
      <w:outlineLvl w:val="1"/>
    </w:pPr>
    <w:rPr>
      <w:rFonts w:asciiTheme="majorHAnsi" w:eastAsiaTheme="majorEastAsia" w:hAnsiTheme="majorHAnsi" w:cstheme="majorBidi"/>
      <w:b/>
      <w:bCs/>
      <w:color w:val="002060"/>
      <w:sz w:val="26"/>
      <w:szCs w:val="26"/>
    </w:rPr>
  </w:style>
  <w:style w:type="paragraph" w:styleId="Heading3">
    <w:name w:val="heading 3"/>
    <w:basedOn w:val="Normal"/>
    <w:next w:val="Normal"/>
    <w:link w:val="Heading3Char"/>
    <w:uiPriority w:val="9"/>
    <w:unhideWhenUsed/>
    <w:qFormat/>
    <w:rsid w:val="00A768F7"/>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74298"/>
    <w:pPr>
      <w:keepNext/>
      <w:keepLines/>
      <w:spacing w:before="200" w:after="0"/>
      <w:outlineLvl w:val="3"/>
    </w:pPr>
    <w:rPr>
      <w:rFonts w:asciiTheme="majorHAnsi" w:eastAsiaTheme="majorEastAsia" w:hAnsiTheme="majorHAnsi" w:cstheme="majorBidi"/>
      <w:b/>
      <w:bCs/>
      <w:i/>
      <w:iCs/>
      <w:color w:val="002060"/>
    </w:rPr>
  </w:style>
  <w:style w:type="paragraph" w:styleId="Heading5">
    <w:name w:val="heading 5"/>
    <w:basedOn w:val="Normal"/>
    <w:next w:val="Normal"/>
    <w:link w:val="Heading5Char"/>
    <w:uiPriority w:val="9"/>
    <w:semiHidden/>
    <w:unhideWhenUsed/>
    <w:qFormat/>
    <w:rsid w:val="00BD4C22"/>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C68"/>
    <w:rPr>
      <w:rFonts w:asciiTheme="majorHAnsi" w:eastAsiaTheme="majorEastAsia" w:hAnsiTheme="majorHAnsi" w:cstheme="majorBidi"/>
      <w:b/>
      <w:bCs/>
      <w:color w:val="002060"/>
      <w:sz w:val="26"/>
      <w:szCs w:val="26"/>
    </w:rPr>
  </w:style>
  <w:style w:type="paragraph" w:styleId="ListParagraph">
    <w:name w:val="List Paragraph"/>
    <w:basedOn w:val="Normal"/>
    <w:uiPriority w:val="34"/>
    <w:qFormat/>
    <w:rsid w:val="00C73DAB"/>
    <w:pPr>
      <w:ind w:left="720"/>
      <w:contextualSpacing/>
    </w:pPr>
  </w:style>
  <w:style w:type="table" w:styleId="TableGrid">
    <w:name w:val="Table Grid"/>
    <w:basedOn w:val="TableNormal"/>
    <w:uiPriority w:val="59"/>
    <w:rsid w:val="00C7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DAB"/>
    <w:rPr>
      <w:color w:val="000066" w:themeColor="hyperlink"/>
      <w:u w:val="single"/>
    </w:rPr>
  </w:style>
  <w:style w:type="character" w:styleId="CommentReference">
    <w:name w:val="annotation reference"/>
    <w:basedOn w:val="DefaultParagraphFont"/>
    <w:uiPriority w:val="99"/>
    <w:unhideWhenUsed/>
    <w:rsid w:val="00C73DAB"/>
    <w:rPr>
      <w:sz w:val="16"/>
      <w:szCs w:val="16"/>
    </w:rPr>
  </w:style>
  <w:style w:type="paragraph" w:styleId="CommentText">
    <w:name w:val="annotation text"/>
    <w:basedOn w:val="Normal"/>
    <w:link w:val="CommentTextChar"/>
    <w:uiPriority w:val="99"/>
    <w:unhideWhenUsed/>
    <w:rsid w:val="00C73DAB"/>
    <w:pPr>
      <w:spacing w:line="240" w:lineRule="auto"/>
    </w:pPr>
    <w:rPr>
      <w:sz w:val="20"/>
      <w:szCs w:val="20"/>
    </w:rPr>
  </w:style>
  <w:style w:type="character" w:customStyle="1" w:styleId="CommentTextChar">
    <w:name w:val="Comment Text Char"/>
    <w:basedOn w:val="DefaultParagraphFont"/>
    <w:link w:val="CommentText"/>
    <w:uiPriority w:val="99"/>
    <w:rsid w:val="00C73DAB"/>
    <w:rPr>
      <w:sz w:val="20"/>
      <w:szCs w:val="20"/>
    </w:rPr>
  </w:style>
  <w:style w:type="paragraph" w:styleId="BalloonText">
    <w:name w:val="Balloon Text"/>
    <w:basedOn w:val="Normal"/>
    <w:link w:val="BalloonTextChar"/>
    <w:uiPriority w:val="99"/>
    <w:semiHidden/>
    <w:unhideWhenUsed/>
    <w:rsid w:val="00C73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DAB"/>
    <w:rPr>
      <w:rFonts w:ascii="Tahoma" w:hAnsi="Tahoma" w:cs="Tahoma"/>
      <w:sz w:val="16"/>
      <w:szCs w:val="16"/>
    </w:rPr>
  </w:style>
  <w:style w:type="character" w:customStyle="1" w:styleId="apple-converted-space">
    <w:name w:val="apple-converted-space"/>
    <w:basedOn w:val="DefaultParagraphFont"/>
    <w:rsid w:val="00CA33F8"/>
  </w:style>
  <w:style w:type="paragraph" w:styleId="Header">
    <w:name w:val="header"/>
    <w:basedOn w:val="Normal"/>
    <w:link w:val="HeaderChar"/>
    <w:uiPriority w:val="99"/>
    <w:unhideWhenUsed/>
    <w:rsid w:val="00AD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62B"/>
  </w:style>
  <w:style w:type="paragraph" w:styleId="Footer">
    <w:name w:val="footer"/>
    <w:basedOn w:val="Normal"/>
    <w:link w:val="FooterChar"/>
    <w:uiPriority w:val="99"/>
    <w:unhideWhenUsed/>
    <w:rsid w:val="00AD4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62B"/>
  </w:style>
  <w:style w:type="character" w:customStyle="1" w:styleId="apple-style-span">
    <w:name w:val="apple-style-span"/>
    <w:basedOn w:val="DefaultParagraphFont"/>
    <w:rsid w:val="00B26CEA"/>
  </w:style>
  <w:style w:type="table" w:styleId="LightShading-Accent1">
    <w:name w:val="Light Shading Accent 1"/>
    <w:basedOn w:val="TableNormal"/>
    <w:uiPriority w:val="60"/>
    <w:rsid w:val="00E161AF"/>
    <w:pPr>
      <w:spacing w:after="0" w:line="240" w:lineRule="auto"/>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character" w:customStyle="1" w:styleId="Heading1Char">
    <w:name w:val="Heading 1 Char"/>
    <w:basedOn w:val="DefaultParagraphFont"/>
    <w:link w:val="Heading1"/>
    <w:uiPriority w:val="9"/>
    <w:rsid w:val="00EF5FB1"/>
    <w:rPr>
      <w:rFonts w:asciiTheme="majorHAnsi" w:eastAsiaTheme="majorEastAsia" w:hAnsiTheme="majorHAnsi" w:cstheme="majorBidi"/>
      <w:b/>
      <w:bCs/>
      <w:color w:val="000000" w:themeColor="accent1" w:themeShade="BF"/>
      <w:sz w:val="28"/>
      <w:szCs w:val="28"/>
    </w:rPr>
  </w:style>
  <w:style w:type="character" w:customStyle="1" w:styleId="Heading3Char">
    <w:name w:val="Heading 3 Char"/>
    <w:basedOn w:val="DefaultParagraphFont"/>
    <w:link w:val="Heading3"/>
    <w:uiPriority w:val="9"/>
    <w:rsid w:val="00A768F7"/>
    <w:rPr>
      <w:rFonts w:asciiTheme="majorHAnsi" w:eastAsiaTheme="majorEastAsia" w:hAnsiTheme="majorHAnsi" w:cstheme="majorBidi"/>
      <w:b/>
      <w:bCs/>
    </w:rPr>
  </w:style>
  <w:style w:type="character" w:styleId="FollowedHyperlink">
    <w:name w:val="FollowedHyperlink"/>
    <w:basedOn w:val="DefaultParagraphFont"/>
    <w:uiPriority w:val="99"/>
    <w:semiHidden/>
    <w:unhideWhenUsed/>
    <w:rsid w:val="00194AE6"/>
    <w:rPr>
      <w:color w:val="000066" w:themeColor="followedHyperlink"/>
      <w:u w:val="single"/>
    </w:rPr>
  </w:style>
  <w:style w:type="character" w:styleId="PlaceholderText">
    <w:name w:val="Placeholder Text"/>
    <w:basedOn w:val="DefaultParagraphFont"/>
    <w:uiPriority w:val="99"/>
    <w:semiHidden/>
    <w:rsid w:val="00120CD3"/>
    <w:rPr>
      <w:color w:val="808080"/>
    </w:rPr>
  </w:style>
  <w:style w:type="character" w:customStyle="1" w:styleId="Heading4Char">
    <w:name w:val="Heading 4 Char"/>
    <w:basedOn w:val="DefaultParagraphFont"/>
    <w:link w:val="Heading4"/>
    <w:uiPriority w:val="9"/>
    <w:semiHidden/>
    <w:rsid w:val="00174298"/>
    <w:rPr>
      <w:rFonts w:asciiTheme="majorHAnsi" w:eastAsiaTheme="majorEastAsia" w:hAnsiTheme="majorHAnsi" w:cstheme="majorBidi"/>
      <w:b/>
      <w:bCs/>
      <w:i/>
      <w:iCs/>
      <w:color w:val="002060"/>
    </w:rPr>
  </w:style>
  <w:style w:type="paragraph" w:styleId="CommentSubject">
    <w:name w:val="annotation subject"/>
    <w:basedOn w:val="CommentText"/>
    <w:next w:val="CommentText"/>
    <w:link w:val="CommentSubjectChar"/>
    <w:uiPriority w:val="99"/>
    <w:semiHidden/>
    <w:unhideWhenUsed/>
    <w:rsid w:val="005C0587"/>
    <w:rPr>
      <w:b/>
      <w:bCs/>
    </w:rPr>
  </w:style>
  <w:style w:type="character" w:customStyle="1" w:styleId="CommentSubjectChar">
    <w:name w:val="Comment Subject Char"/>
    <w:basedOn w:val="CommentTextChar"/>
    <w:link w:val="CommentSubject"/>
    <w:uiPriority w:val="99"/>
    <w:semiHidden/>
    <w:rsid w:val="005C0587"/>
    <w:rPr>
      <w:b/>
      <w:bCs/>
      <w:sz w:val="20"/>
      <w:szCs w:val="20"/>
    </w:rPr>
  </w:style>
  <w:style w:type="paragraph" w:customStyle="1" w:styleId="Default">
    <w:name w:val="Default"/>
    <w:rsid w:val="009C017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semiHidden/>
    <w:unhideWhenUsed/>
    <w:qFormat/>
    <w:rsid w:val="00A34BFF"/>
    <w:pPr>
      <w:outlineLvl w:val="9"/>
    </w:pPr>
    <w:rPr>
      <w:lang w:val="en-US" w:eastAsia="ja-JP"/>
    </w:rPr>
  </w:style>
  <w:style w:type="paragraph" w:styleId="TOC2">
    <w:name w:val="toc 2"/>
    <w:basedOn w:val="Normal"/>
    <w:next w:val="Normal"/>
    <w:autoRedefine/>
    <w:uiPriority w:val="39"/>
    <w:unhideWhenUsed/>
    <w:rsid w:val="00AE4D8E"/>
    <w:pPr>
      <w:tabs>
        <w:tab w:val="right" w:leader="dot" w:pos="10076"/>
      </w:tabs>
      <w:spacing w:before="100" w:after="100"/>
      <w:ind w:left="220"/>
    </w:pPr>
  </w:style>
  <w:style w:type="paragraph" w:styleId="TOC3">
    <w:name w:val="toc 3"/>
    <w:basedOn w:val="Normal"/>
    <w:next w:val="Normal"/>
    <w:autoRedefine/>
    <w:uiPriority w:val="39"/>
    <w:unhideWhenUsed/>
    <w:rsid w:val="00AE4D8E"/>
    <w:pPr>
      <w:tabs>
        <w:tab w:val="right" w:leader="dot" w:pos="10076"/>
      </w:tabs>
      <w:spacing w:after="0"/>
      <w:ind w:left="440"/>
    </w:pPr>
  </w:style>
  <w:style w:type="paragraph" w:styleId="NormalWeb">
    <w:name w:val="Normal (Web)"/>
    <w:basedOn w:val="Normal"/>
    <w:uiPriority w:val="99"/>
    <w:unhideWhenUsed/>
    <w:rsid w:val="001C2CC5"/>
    <w:pPr>
      <w:spacing w:before="100" w:beforeAutospacing="1" w:after="100" w:afterAutospacing="1" w:line="240" w:lineRule="auto"/>
    </w:pPr>
    <w:rPr>
      <w:rFonts w:ascii="Times New Roman" w:hAnsi="Times New Roman" w:cs="Times New Roman"/>
      <w:sz w:val="24"/>
      <w:szCs w:val="24"/>
      <w:lang w:val="en-US"/>
    </w:rPr>
  </w:style>
  <w:style w:type="paragraph" w:customStyle="1" w:styleId="level1">
    <w:name w:val="_level1"/>
    <w:rsid w:val="00986BEE"/>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spacing w:after="0" w:line="240" w:lineRule="auto"/>
      <w:ind w:left="360" w:hanging="360"/>
      <w:jc w:val="both"/>
    </w:pPr>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7115ED"/>
    <w:rPr>
      <w:color w:val="605E5C"/>
      <w:shd w:val="clear" w:color="auto" w:fill="E1DFDD"/>
    </w:rPr>
  </w:style>
  <w:style w:type="character" w:customStyle="1" w:styleId="Heading5Char">
    <w:name w:val="Heading 5 Char"/>
    <w:basedOn w:val="DefaultParagraphFont"/>
    <w:link w:val="Heading5"/>
    <w:uiPriority w:val="9"/>
    <w:semiHidden/>
    <w:rsid w:val="00BD4C22"/>
    <w:rPr>
      <w:rFonts w:asciiTheme="majorHAnsi" w:eastAsiaTheme="majorEastAsia" w:hAnsiTheme="majorHAnsi" w:cstheme="majorBidi"/>
      <w:color w:val="000000" w:themeColor="accent1" w:themeShade="BF"/>
    </w:rPr>
  </w:style>
  <w:style w:type="paragraph" w:styleId="NoSpacing">
    <w:name w:val="No Spacing"/>
    <w:uiPriority w:val="1"/>
    <w:qFormat/>
    <w:rsid w:val="003453C1"/>
    <w:pPr>
      <w:spacing w:after="0" w:line="240" w:lineRule="auto"/>
    </w:pPr>
  </w:style>
  <w:style w:type="paragraph" w:customStyle="1" w:styleId="xmsonormal">
    <w:name w:val="x_msonormal"/>
    <w:basedOn w:val="Normal"/>
    <w:rsid w:val="00FC2A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4121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29242">
      <w:bodyDiv w:val="1"/>
      <w:marLeft w:val="0"/>
      <w:marRight w:val="0"/>
      <w:marTop w:val="0"/>
      <w:marBottom w:val="0"/>
      <w:divBdr>
        <w:top w:val="none" w:sz="0" w:space="0" w:color="auto"/>
        <w:left w:val="none" w:sz="0" w:space="0" w:color="auto"/>
        <w:bottom w:val="none" w:sz="0" w:space="0" w:color="auto"/>
        <w:right w:val="none" w:sz="0" w:space="0" w:color="auto"/>
      </w:divBdr>
    </w:div>
    <w:div w:id="308944111">
      <w:bodyDiv w:val="1"/>
      <w:marLeft w:val="0"/>
      <w:marRight w:val="0"/>
      <w:marTop w:val="0"/>
      <w:marBottom w:val="0"/>
      <w:divBdr>
        <w:top w:val="none" w:sz="0" w:space="0" w:color="auto"/>
        <w:left w:val="none" w:sz="0" w:space="0" w:color="auto"/>
        <w:bottom w:val="none" w:sz="0" w:space="0" w:color="auto"/>
        <w:right w:val="none" w:sz="0" w:space="0" w:color="auto"/>
      </w:divBdr>
    </w:div>
    <w:div w:id="339936477">
      <w:bodyDiv w:val="1"/>
      <w:marLeft w:val="0"/>
      <w:marRight w:val="0"/>
      <w:marTop w:val="0"/>
      <w:marBottom w:val="0"/>
      <w:divBdr>
        <w:top w:val="none" w:sz="0" w:space="0" w:color="auto"/>
        <w:left w:val="none" w:sz="0" w:space="0" w:color="auto"/>
        <w:bottom w:val="none" w:sz="0" w:space="0" w:color="auto"/>
        <w:right w:val="none" w:sz="0" w:space="0" w:color="auto"/>
      </w:divBdr>
    </w:div>
    <w:div w:id="392587143">
      <w:bodyDiv w:val="1"/>
      <w:marLeft w:val="0"/>
      <w:marRight w:val="0"/>
      <w:marTop w:val="0"/>
      <w:marBottom w:val="0"/>
      <w:divBdr>
        <w:top w:val="none" w:sz="0" w:space="0" w:color="auto"/>
        <w:left w:val="none" w:sz="0" w:space="0" w:color="auto"/>
        <w:bottom w:val="none" w:sz="0" w:space="0" w:color="auto"/>
        <w:right w:val="none" w:sz="0" w:space="0" w:color="auto"/>
      </w:divBdr>
    </w:div>
    <w:div w:id="442188050">
      <w:bodyDiv w:val="1"/>
      <w:marLeft w:val="0"/>
      <w:marRight w:val="0"/>
      <w:marTop w:val="0"/>
      <w:marBottom w:val="0"/>
      <w:divBdr>
        <w:top w:val="none" w:sz="0" w:space="0" w:color="auto"/>
        <w:left w:val="none" w:sz="0" w:space="0" w:color="auto"/>
        <w:bottom w:val="none" w:sz="0" w:space="0" w:color="auto"/>
        <w:right w:val="none" w:sz="0" w:space="0" w:color="auto"/>
      </w:divBdr>
    </w:div>
    <w:div w:id="680856638">
      <w:bodyDiv w:val="1"/>
      <w:marLeft w:val="0"/>
      <w:marRight w:val="0"/>
      <w:marTop w:val="0"/>
      <w:marBottom w:val="0"/>
      <w:divBdr>
        <w:top w:val="none" w:sz="0" w:space="0" w:color="auto"/>
        <w:left w:val="none" w:sz="0" w:space="0" w:color="auto"/>
        <w:bottom w:val="none" w:sz="0" w:space="0" w:color="auto"/>
        <w:right w:val="none" w:sz="0" w:space="0" w:color="auto"/>
      </w:divBdr>
    </w:div>
    <w:div w:id="709383560">
      <w:bodyDiv w:val="1"/>
      <w:marLeft w:val="0"/>
      <w:marRight w:val="0"/>
      <w:marTop w:val="0"/>
      <w:marBottom w:val="0"/>
      <w:divBdr>
        <w:top w:val="none" w:sz="0" w:space="0" w:color="auto"/>
        <w:left w:val="none" w:sz="0" w:space="0" w:color="auto"/>
        <w:bottom w:val="none" w:sz="0" w:space="0" w:color="auto"/>
        <w:right w:val="none" w:sz="0" w:space="0" w:color="auto"/>
      </w:divBdr>
    </w:div>
    <w:div w:id="717704877">
      <w:bodyDiv w:val="1"/>
      <w:marLeft w:val="0"/>
      <w:marRight w:val="0"/>
      <w:marTop w:val="0"/>
      <w:marBottom w:val="0"/>
      <w:divBdr>
        <w:top w:val="none" w:sz="0" w:space="0" w:color="auto"/>
        <w:left w:val="none" w:sz="0" w:space="0" w:color="auto"/>
        <w:bottom w:val="none" w:sz="0" w:space="0" w:color="auto"/>
        <w:right w:val="none" w:sz="0" w:space="0" w:color="auto"/>
      </w:divBdr>
    </w:div>
    <w:div w:id="732658423">
      <w:bodyDiv w:val="1"/>
      <w:marLeft w:val="0"/>
      <w:marRight w:val="0"/>
      <w:marTop w:val="0"/>
      <w:marBottom w:val="0"/>
      <w:divBdr>
        <w:top w:val="none" w:sz="0" w:space="0" w:color="auto"/>
        <w:left w:val="none" w:sz="0" w:space="0" w:color="auto"/>
        <w:bottom w:val="none" w:sz="0" w:space="0" w:color="auto"/>
        <w:right w:val="none" w:sz="0" w:space="0" w:color="auto"/>
      </w:divBdr>
    </w:div>
    <w:div w:id="782845013">
      <w:bodyDiv w:val="1"/>
      <w:marLeft w:val="0"/>
      <w:marRight w:val="0"/>
      <w:marTop w:val="0"/>
      <w:marBottom w:val="0"/>
      <w:divBdr>
        <w:top w:val="none" w:sz="0" w:space="0" w:color="auto"/>
        <w:left w:val="none" w:sz="0" w:space="0" w:color="auto"/>
        <w:bottom w:val="none" w:sz="0" w:space="0" w:color="auto"/>
        <w:right w:val="none" w:sz="0" w:space="0" w:color="auto"/>
      </w:divBdr>
    </w:div>
    <w:div w:id="877821571">
      <w:bodyDiv w:val="1"/>
      <w:marLeft w:val="0"/>
      <w:marRight w:val="0"/>
      <w:marTop w:val="0"/>
      <w:marBottom w:val="0"/>
      <w:divBdr>
        <w:top w:val="none" w:sz="0" w:space="0" w:color="auto"/>
        <w:left w:val="none" w:sz="0" w:space="0" w:color="auto"/>
        <w:bottom w:val="none" w:sz="0" w:space="0" w:color="auto"/>
        <w:right w:val="none" w:sz="0" w:space="0" w:color="auto"/>
      </w:divBdr>
    </w:div>
    <w:div w:id="941457012">
      <w:bodyDiv w:val="1"/>
      <w:marLeft w:val="0"/>
      <w:marRight w:val="0"/>
      <w:marTop w:val="0"/>
      <w:marBottom w:val="0"/>
      <w:divBdr>
        <w:top w:val="none" w:sz="0" w:space="0" w:color="auto"/>
        <w:left w:val="none" w:sz="0" w:space="0" w:color="auto"/>
        <w:bottom w:val="none" w:sz="0" w:space="0" w:color="auto"/>
        <w:right w:val="none" w:sz="0" w:space="0" w:color="auto"/>
      </w:divBdr>
    </w:div>
    <w:div w:id="999501335">
      <w:bodyDiv w:val="1"/>
      <w:marLeft w:val="0"/>
      <w:marRight w:val="0"/>
      <w:marTop w:val="0"/>
      <w:marBottom w:val="0"/>
      <w:divBdr>
        <w:top w:val="none" w:sz="0" w:space="0" w:color="auto"/>
        <w:left w:val="none" w:sz="0" w:space="0" w:color="auto"/>
        <w:bottom w:val="none" w:sz="0" w:space="0" w:color="auto"/>
        <w:right w:val="none" w:sz="0" w:space="0" w:color="auto"/>
      </w:divBdr>
    </w:div>
    <w:div w:id="1033002299">
      <w:bodyDiv w:val="1"/>
      <w:marLeft w:val="0"/>
      <w:marRight w:val="0"/>
      <w:marTop w:val="0"/>
      <w:marBottom w:val="0"/>
      <w:divBdr>
        <w:top w:val="none" w:sz="0" w:space="0" w:color="auto"/>
        <w:left w:val="none" w:sz="0" w:space="0" w:color="auto"/>
        <w:bottom w:val="none" w:sz="0" w:space="0" w:color="auto"/>
        <w:right w:val="none" w:sz="0" w:space="0" w:color="auto"/>
      </w:divBdr>
    </w:div>
    <w:div w:id="1084063678">
      <w:bodyDiv w:val="1"/>
      <w:marLeft w:val="0"/>
      <w:marRight w:val="0"/>
      <w:marTop w:val="0"/>
      <w:marBottom w:val="0"/>
      <w:divBdr>
        <w:top w:val="none" w:sz="0" w:space="0" w:color="auto"/>
        <w:left w:val="none" w:sz="0" w:space="0" w:color="auto"/>
        <w:bottom w:val="none" w:sz="0" w:space="0" w:color="auto"/>
        <w:right w:val="none" w:sz="0" w:space="0" w:color="auto"/>
      </w:divBdr>
    </w:div>
    <w:div w:id="1090616612">
      <w:bodyDiv w:val="1"/>
      <w:marLeft w:val="0"/>
      <w:marRight w:val="0"/>
      <w:marTop w:val="0"/>
      <w:marBottom w:val="0"/>
      <w:divBdr>
        <w:top w:val="none" w:sz="0" w:space="0" w:color="auto"/>
        <w:left w:val="none" w:sz="0" w:space="0" w:color="auto"/>
        <w:bottom w:val="none" w:sz="0" w:space="0" w:color="auto"/>
        <w:right w:val="none" w:sz="0" w:space="0" w:color="auto"/>
      </w:divBdr>
    </w:div>
    <w:div w:id="1306819163">
      <w:bodyDiv w:val="1"/>
      <w:marLeft w:val="0"/>
      <w:marRight w:val="0"/>
      <w:marTop w:val="0"/>
      <w:marBottom w:val="0"/>
      <w:divBdr>
        <w:top w:val="none" w:sz="0" w:space="0" w:color="auto"/>
        <w:left w:val="none" w:sz="0" w:space="0" w:color="auto"/>
        <w:bottom w:val="none" w:sz="0" w:space="0" w:color="auto"/>
        <w:right w:val="none" w:sz="0" w:space="0" w:color="auto"/>
      </w:divBdr>
    </w:div>
    <w:div w:id="1394498439">
      <w:bodyDiv w:val="1"/>
      <w:marLeft w:val="0"/>
      <w:marRight w:val="0"/>
      <w:marTop w:val="0"/>
      <w:marBottom w:val="0"/>
      <w:divBdr>
        <w:top w:val="none" w:sz="0" w:space="0" w:color="auto"/>
        <w:left w:val="none" w:sz="0" w:space="0" w:color="auto"/>
        <w:bottom w:val="none" w:sz="0" w:space="0" w:color="auto"/>
        <w:right w:val="none" w:sz="0" w:space="0" w:color="auto"/>
      </w:divBdr>
    </w:div>
    <w:div w:id="1472599564">
      <w:bodyDiv w:val="1"/>
      <w:marLeft w:val="0"/>
      <w:marRight w:val="0"/>
      <w:marTop w:val="0"/>
      <w:marBottom w:val="0"/>
      <w:divBdr>
        <w:top w:val="none" w:sz="0" w:space="0" w:color="auto"/>
        <w:left w:val="none" w:sz="0" w:space="0" w:color="auto"/>
        <w:bottom w:val="none" w:sz="0" w:space="0" w:color="auto"/>
        <w:right w:val="none" w:sz="0" w:space="0" w:color="auto"/>
      </w:divBdr>
    </w:div>
    <w:div w:id="1480266575">
      <w:bodyDiv w:val="1"/>
      <w:marLeft w:val="0"/>
      <w:marRight w:val="0"/>
      <w:marTop w:val="0"/>
      <w:marBottom w:val="0"/>
      <w:divBdr>
        <w:top w:val="none" w:sz="0" w:space="0" w:color="auto"/>
        <w:left w:val="none" w:sz="0" w:space="0" w:color="auto"/>
        <w:bottom w:val="none" w:sz="0" w:space="0" w:color="auto"/>
        <w:right w:val="none" w:sz="0" w:space="0" w:color="auto"/>
      </w:divBdr>
    </w:div>
    <w:div w:id="1481075664">
      <w:bodyDiv w:val="1"/>
      <w:marLeft w:val="0"/>
      <w:marRight w:val="0"/>
      <w:marTop w:val="0"/>
      <w:marBottom w:val="0"/>
      <w:divBdr>
        <w:top w:val="none" w:sz="0" w:space="0" w:color="auto"/>
        <w:left w:val="none" w:sz="0" w:space="0" w:color="auto"/>
        <w:bottom w:val="none" w:sz="0" w:space="0" w:color="auto"/>
        <w:right w:val="none" w:sz="0" w:space="0" w:color="auto"/>
      </w:divBdr>
    </w:div>
    <w:div w:id="1531646189">
      <w:bodyDiv w:val="1"/>
      <w:marLeft w:val="0"/>
      <w:marRight w:val="0"/>
      <w:marTop w:val="0"/>
      <w:marBottom w:val="0"/>
      <w:divBdr>
        <w:top w:val="none" w:sz="0" w:space="0" w:color="auto"/>
        <w:left w:val="none" w:sz="0" w:space="0" w:color="auto"/>
        <w:bottom w:val="none" w:sz="0" w:space="0" w:color="auto"/>
        <w:right w:val="none" w:sz="0" w:space="0" w:color="auto"/>
      </w:divBdr>
    </w:div>
    <w:div w:id="1579704061">
      <w:bodyDiv w:val="1"/>
      <w:marLeft w:val="0"/>
      <w:marRight w:val="0"/>
      <w:marTop w:val="0"/>
      <w:marBottom w:val="0"/>
      <w:divBdr>
        <w:top w:val="none" w:sz="0" w:space="0" w:color="auto"/>
        <w:left w:val="none" w:sz="0" w:space="0" w:color="auto"/>
        <w:bottom w:val="none" w:sz="0" w:space="0" w:color="auto"/>
        <w:right w:val="none" w:sz="0" w:space="0" w:color="auto"/>
      </w:divBdr>
    </w:div>
    <w:div w:id="1787918290">
      <w:bodyDiv w:val="1"/>
      <w:marLeft w:val="0"/>
      <w:marRight w:val="0"/>
      <w:marTop w:val="0"/>
      <w:marBottom w:val="0"/>
      <w:divBdr>
        <w:top w:val="none" w:sz="0" w:space="0" w:color="auto"/>
        <w:left w:val="none" w:sz="0" w:space="0" w:color="auto"/>
        <w:bottom w:val="none" w:sz="0" w:space="0" w:color="auto"/>
        <w:right w:val="none" w:sz="0" w:space="0" w:color="auto"/>
      </w:divBdr>
    </w:div>
    <w:div w:id="1836340318">
      <w:bodyDiv w:val="1"/>
      <w:marLeft w:val="0"/>
      <w:marRight w:val="0"/>
      <w:marTop w:val="0"/>
      <w:marBottom w:val="0"/>
      <w:divBdr>
        <w:top w:val="none" w:sz="0" w:space="0" w:color="auto"/>
        <w:left w:val="none" w:sz="0" w:space="0" w:color="auto"/>
        <w:bottom w:val="none" w:sz="0" w:space="0" w:color="auto"/>
        <w:right w:val="none" w:sz="0" w:space="0" w:color="auto"/>
      </w:divBdr>
      <w:divsChild>
        <w:div w:id="304235367">
          <w:marLeft w:val="547"/>
          <w:marRight w:val="0"/>
          <w:marTop w:val="0"/>
          <w:marBottom w:val="0"/>
          <w:divBdr>
            <w:top w:val="none" w:sz="0" w:space="0" w:color="auto"/>
            <w:left w:val="none" w:sz="0" w:space="0" w:color="auto"/>
            <w:bottom w:val="none" w:sz="0" w:space="0" w:color="auto"/>
            <w:right w:val="none" w:sz="0" w:space="0" w:color="auto"/>
          </w:divBdr>
        </w:div>
        <w:div w:id="617220347">
          <w:marLeft w:val="547"/>
          <w:marRight w:val="0"/>
          <w:marTop w:val="0"/>
          <w:marBottom w:val="0"/>
          <w:divBdr>
            <w:top w:val="none" w:sz="0" w:space="0" w:color="auto"/>
            <w:left w:val="none" w:sz="0" w:space="0" w:color="auto"/>
            <w:bottom w:val="none" w:sz="0" w:space="0" w:color="auto"/>
            <w:right w:val="none" w:sz="0" w:space="0" w:color="auto"/>
          </w:divBdr>
        </w:div>
        <w:div w:id="1821115230">
          <w:marLeft w:val="547"/>
          <w:marRight w:val="0"/>
          <w:marTop w:val="0"/>
          <w:marBottom w:val="0"/>
          <w:divBdr>
            <w:top w:val="none" w:sz="0" w:space="0" w:color="auto"/>
            <w:left w:val="none" w:sz="0" w:space="0" w:color="auto"/>
            <w:bottom w:val="none" w:sz="0" w:space="0" w:color="auto"/>
            <w:right w:val="none" w:sz="0" w:space="0" w:color="auto"/>
          </w:divBdr>
        </w:div>
        <w:div w:id="2141608919">
          <w:marLeft w:val="547"/>
          <w:marRight w:val="0"/>
          <w:marTop w:val="0"/>
          <w:marBottom w:val="0"/>
          <w:divBdr>
            <w:top w:val="none" w:sz="0" w:space="0" w:color="auto"/>
            <w:left w:val="none" w:sz="0" w:space="0" w:color="auto"/>
            <w:bottom w:val="none" w:sz="0" w:space="0" w:color="auto"/>
            <w:right w:val="none" w:sz="0" w:space="0" w:color="auto"/>
          </w:divBdr>
        </w:div>
        <w:div w:id="1768890576">
          <w:marLeft w:val="547"/>
          <w:marRight w:val="0"/>
          <w:marTop w:val="0"/>
          <w:marBottom w:val="0"/>
          <w:divBdr>
            <w:top w:val="none" w:sz="0" w:space="0" w:color="auto"/>
            <w:left w:val="none" w:sz="0" w:space="0" w:color="auto"/>
            <w:bottom w:val="none" w:sz="0" w:space="0" w:color="auto"/>
            <w:right w:val="none" w:sz="0" w:space="0" w:color="auto"/>
          </w:divBdr>
        </w:div>
      </w:divsChild>
    </w:div>
    <w:div w:id="1927571972">
      <w:bodyDiv w:val="1"/>
      <w:marLeft w:val="0"/>
      <w:marRight w:val="0"/>
      <w:marTop w:val="0"/>
      <w:marBottom w:val="0"/>
      <w:divBdr>
        <w:top w:val="none" w:sz="0" w:space="0" w:color="auto"/>
        <w:left w:val="none" w:sz="0" w:space="0" w:color="auto"/>
        <w:bottom w:val="none" w:sz="0" w:space="0" w:color="auto"/>
        <w:right w:val="none" w:sz="0" w:space="0" w:color="auto"/>
      </w:divBdr>
    </w:div>
    <w:div w:id="2137865312">
      <w:bodyDiv w:val="1"/>
      <w:marLeft w:val="0"/>
      <w:marRight w:val="0"/>
      <w:marTop w:val="0"/>
      <w:marBottom w:val="0"/>
      <w:divBdr>
        <w:top w:val="none" w:sz="0" w:space="0" w:color="auto"/>
        <w:left w:val="none" w:sz="0" w:space="0" w:color="auto"/>
        <w:bottom w:val="none" w:sz="0" w:space="0" w:color="auto"/>
        <w:right w:val="none" w:sz="0" w:space="0" w:color="auto"/>
      </w:divBdr>
    </w:div>
    <w:div w:id="21407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01.safelinks.protection.outlook.com/?url=https%3A%2F%2Fwww.uwindsor.ca%2Fsecretariat%2Fsites%2Fuwindsor.ca.secretariat%2Ffiles%2Fbylaw_31_-_appendix_a_-_sanctioning_guidelines_0.pdf&amp;data=05%7C02%7Cstagner%40uwindsor.ca%7C373a8580fdf7484af62e08de552df8b1%7C12f933b33d614b199a4d689021de8cc9%7C0%7C0%7C639041853118342009%7CUnknown%7CTWFpbGZsb3d8eyJFbXB0eU1hcGkiOnRydWUsIlYiOiIwLjAuMDAwMCIsIlAiOiJXaW4zMiIsIkFOIjoiTWFpbCIsIldUIjoyfQ%3D%3D%7C0%7C%7C%7C&amp;sdata=sVh0qINwnUQR36Qfp8ujK8II0dbqGPnHy6Sp3M5MdVE%3D&amp;reserved=0" TargetMode="External"/><Relationship Id="rId18" Type="http://schemas.openxmlformats.org/officeDocument/2006/relationships/hyperlink" Target="https://lawlibrary.uwindsor.ca/Presto/home/home.aspx" TargetMode="External"/><Relationship Id="rId26" Type="http://schemas.openxmlformats.org/officeDocument/2006/relationships/hyperlink" Target="http://www.uwindsor.ca/studentaccessibility/" TargetMode="External"/><Relationship Id="rId39" Type="http://schemas.openxmlformats.org/officeDocument/2006/relationships/hyperlink" Target="mailto:engadmin@uwindsor.ca" TargetMode="External"/><Relationship Id="rId21" Type="http://schemas.openxmlformats.org/officeDocument/2006/relationships/hyperlink" Target="http://www.uwindsor.ca/studenthealthservices/" TargetMode="External"/><Relationship Id="rId34" Type="http://schemas.openxmlformats.org/officeDocument/2006/relationships/hyperlink" Target="https://can01.safelinks.protection.outlook.com/?url=https%3A%2F%2Fwww.uwindsor.ca%2Fsuccess%2Fbounceback&amp;data=05%7C02%7Cstagner%40uwindsor.ca%7Caf391bfdff0c42f6d86808deb0f73708%7C12f933b33d614b199a4d689021de8cc9%7C0%7C0%7C639142772999281457%7CUnknown%7CTWFpbGZsb3d8eyJFbXB0eU1hcGkiOnRydWUsIlYiOiIwLjAuMDAwMCIsIlAiOiJXaW4zMiIsIkFOIjoiTWFpbCIsIldUIjoyfQ%3D%3D%7C0%7C%7C%7C&amp;sdata=vYa%2BzXq%2FeGUKmdadWzp%2FbbP0VLawksVirtGAWkwK8zs%3D&amp;reserved=0"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windsor.ca/policies" TargetMode="External"/><Relationship Id="rId20" Type="http://schemas.openxmlformats.org/officeDocument/2006/relationships/hyperlink" Target="http://www.uwindsor.ca/studentaccessibility/" TargetMode="External"/><Relationship Id="rId29" Type="http://schemas.openxmlformats.org/officeDocument/2006/relationships/hyperlink" Target="https://www.uwindsor.ca/engineering/1315/communication-support" TargetMode="External"/><Relationship Id="rId41" Type="http://schemas.openxmlformats.org/officeDocument/2006/relationships/hyperlink" Target="http://www.uwindsor.ca/secretariat/48/senate-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1.uwindsor.ca/academicintegrity/" TargetMode="External"/><Relationship Id="rId24" Type="http://schemas.openxmlformats.org/officeDocument/2006/relationships/hyperlink" Target="http://www.uwindsor.ca/wellness" TargetMode="External"/><Relationship Id="rId32" Type="http://schemas.openxmlformats.org/officeDocument/2006/relationships/hyperlink" Target="https://www.uwindsor.ca/studenthealthservices/" TargetMode="External"/><Relationship Id="rId37" Type="http://schemas.openxmlformats.org/officeDocument/2006/relationships/hyperlink" Target="https://can01.safelinks.protection.outlook.com/?url=https%3A%2F%2Fsuccess.uwindsor.ca%2FmyAccount%2Fcampusprograms%2Fjumpstart%2Fbback_appointments.htm&amp;data=05%7C02%7Cstagner%40uwindsor.ca%7Caf391bfdff0c42f6d86808deb0f73708%7C12f933b33d614b199a4d689021de8cc9%7C0%7C0%7C639142772999324494%7CUnknown%7CTWFpbGZsb3d8eyJFbXB0eU1hcGkiOnRydWUsIlYiOiIwLjAuMDAwMCIsIlAiOiJXaW4zMiIsIkFOIjoiTWFpbCIsIldUIjoyfQ%3D%3D%7C0%7C%7C%7C&amp;sdata=W5g7e9bI2ymauQd5aG25Sls%2FUqcDlzp9%2FF3walnitlg%3D&amp;reserved=0" TargetMode="External"/><Relationship Id="rId40" Type="http://schemas.openxmlformats.org/officeDocument/2006/relationships/hyperlink" Target="http://ask.uwindsor.ca/app/answers/detail/a_id/688" TargetMode="External"/><Relationship Id="rId5" Type="http://schemas.openxmlformats.org/officeDocument/2006/relationships/numbering" Target="numbering.xml"/><Relationship Id="rId15" Type="http://schemas.openxmlformats.org/officeDocument/2006/relationships/hyperlink" Target="https://lawlibrary.uwindsor.ca/Presto/content/Detail.aspx?ctID=OTdhY2QzODgtNjhlYi00ZWY0LTg2OTUtNmU5NjEzY2JkMWYx&amp;rID=MTA4&amp;qrs=RmFsc2U=&amp;q=KFVuaXZlcnNpdHlfb2ZfV2luZHNvcl9DZW50cmFsX1BvbGljaWVzLkFsbFRleHQ6KHVzZSBvZiBkaWdpdGFsIHJlc291cmNlcykp&amp;ph=VHJ1ZQ==&amp;bckToL=VHJ1ZQ==&amp;rrtc=VHJ1ZQ==" TargetMode="External"/><Relationship Id="rId23" Type="http://schemas.openxmlformats.org/officeDocument/2006/relationships/hyperlink" Target="https://can01.safelinks.protection.outlook.com/?url=http%3A%2F%2Fwww.good2talk.ca%2F&amp;data=05%7C02%7Cstagner%40uwindsor.ca%7C69933409fab44dfc940c08dc12d0e621%7C12f933b33d614b199a4d689021de8cc9%7C0%7C0%7C638405935615533920%7CUnknown%7CTWFpbGZsb3d8eyJWIjoiMC4wLjAwMDAiLCJQIjoiV2luMzIiLCJBTiI6Ik1haWwiLCJXVCI6Mn0%3D%7C3000%7C%7C%7C&amp;sdata=gxaZlLVy1q6emXuIn4e097tVlTjte%2B8yidUQNyFxtNM%3D&amp;reserved=0" TargetMode="External"/><Relationship Id="rId28" Type="http://schemas.openxmlformats.org/officeDocument/2006/relationships/hyperlink" Target="http://www.uwindsor.ca/advising/" TargetMode="External"/><Relationship Id="rId36" Type="http://schemas.openxmlformats.org/officeDocument/2006/relationships/hyperlink" Target="https://can01.safelinks.protection.outlook.com/?url=https%3A%2F%2Fwww.uwindsor.ca%2Fsuccess%2F331%2Fabout-steps&amp;data=05%7C02%7Cstagner%40uwindsor.ca%7Caf391bfdff0c42f6d86808deb0f73708%7C12f933b33d614b199a4d689021de8cc9%7C0%7C0%7C639142772999313993%7CUnknown%7CTWFpbGZsb3d8eyJFbXB0eU1hcGkiOnRydWUsIlYiOiIwLjAuMDAwMCIsIlAiOiJXaW4zMiIsIkFOIjoiTWFpbCIsIldUIjoyfQ%3D%3D%7C0%7C%7C%7C&amp;sdata=GObLNGK7cQGT8IjBgwt7%2BxdKwPLWWksrdQukHPLb04E%3D&amp;reserved=0" TargetMode="External"/><Relationship Id="rId10" Type="http://schemas.openxmlformats.org/officeDocument/2006/relationships/endnotes" Target="endnotes.xml"/><Relationship Id="rId19" Type="http://schemas.openxmlformats.org/officeDocument/2006/relationships/hyperlink" Target="https://www.uwindsor.ca/studentaccessibility/" TargetMode="External"/><Relationship Id="rId31" Type="http://schemas.openxmlformats.org/officeDocument/2006/relationships/hyperlink" Target="https://www.uwindsor.ca/itservices/suppor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admin@uwindsor.ca" TargetMode="External"/><Relationship Id="rId22" Type="http://schemas.openxmlformats.org/officeDocument/2006/relationships/hyperlink" Target="http://www.uwindsor.ca/studentcounselling/" TargetMode="External"/><Relationship Id="rId27" Type="http://schemas.openxmlformats.org/officeDocument/2006/relationships/hyperlink" Target="http://www.uwindsor.ca/scc" TargetMode="External"/><Relationship Id="rId30" Type="http://schemas.openxmlformats.org/officeDocument/2006/relationships/hyperlink" Target="https://www.uwindsor.ca/success/318/writing-support-desk" TargetMode="External"/><Relationship Id="rId35" Type="http://schemas.openxmlformats.org/officeDocument/2006/relationships/hyperlink" Target="https://can01.safelinks.protection.outlook.com/?url=https%3A%2F%2Fwww.uwindsor.ca%2Fsuccess%2F761%2Fjumpstart-first-year-transition-program&amp;data=05%7C02%7Cstagner%40uwindsor.ca%7Caf391bfdff0c42f6d86808deb0f73708%7C12f933b33d614b199a4d689021de8cc9%7C0%7C0%7C639142772999302660%7CUnknown%7CTWFpbGZsb3d8eyJFbXB0eU1hcGkiOnRydWUsIlYiOiIwLjAuMDAwMCIsIlAiOiJXaW4zMiIsIkFOIjoiTWFpbCIsIldUIjoyfQ%3D%3D%7C0%7C%7C%7C&amp;sdata=1k0qOa6VI6AH7UJM6GwTznT7Dx1S9UWVInSN1P6KT68%3D&amp;reserved=0"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awlibrary.uwindsor.ca/Presto/content/Detail.aspx?ctID=OTdhY2QzODgtNjhlYi00ZWY0LTg2OTUtNmU5NjEzY2JkMWYx&amp;rID=NTk=&amp;qrs=RmFsc2U=&amp;q=c3R1ZGVudCBjb2RlIG9mIGNvbmR1Y3Q=&amp;ph=VHJ1ZQ==&amp;bckToL=VHJ1ZQ==&amp;rrtc=VHJ1ZQ==" TargetMode="External"/><Relationship Id="rId17" Type="http://schemas.openxmlformats.org/officeDocument/2006/relationships/hyperlink" Target="mailto:bbconsults@uwindsor.ca" TargetMode="External"/><Relationship Id="rId25" Type="http://schemas.openxmlformats.org/officeDocument/2006/relationships/hyperlink" Target="http://www.uwindsor.ca/sexual-assault" TargetMode="External"/><Relationship Id="rId33" Type="http://schemas.openxmlformats.org/officeDocument/2006/relationships/hyperlink" Target="https://www.uwindsor.ca/wellness" TargetMode="External"/><Relationship Id="rId38" Type="http://schemas.openxmlformats.org/officeDocument/2006/relationships/hyperlink" Target="mailto:svsupport@uwindsor.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ie1\Dropbox\JAS\UPC\CEAB\Syllabus%20Template%20Draft%20rev10%20-%20Fri%20Sept%2021%202012.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000000"/>
      </a:accent2>
      <a:accent3>
        <a:srgbClr val="969696"/>
      </a:accent3>
      <a:accent4>
        <a:srgbClr val="808080"/>
      </a:accent4>
      <a:accent5>
        <a:srgbClr val="5F5F5F"/>
      </a:accent5>
      <a:accent6>
        <a:srgbClr val="4D4D4D"/>
      </a:accent6>
      <a:hlink>
        <a:srgbClr val="000066"/>
      </a:hlink>
      <a:folHlink>
        <a:srgbClr val="000066"/>
      </a:folHlink>
    </a:clrScheme>
    <a:fontScheme name="Custom 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F1B2794F6C07479160DCC4F9CBDA1D" ma:contentTypeVersion="13" ma:contentTypeDescription="Create a new document." ma:contentTypeScope="" ma:versionID="7c76858126601bd99c1102fa5fff0f11">
  <xsd:schema xmlns:xsd="http://www.w3.org/2001/XMLSchema" xmlns:xs="http://www.w3.org/2001/XMLSchema" xmlns:p="http://schemas.microsoft.com/office/2006/metadata/properties" xmlns:ns3="3ee6600a-d91d-4333-86e7-e2551b234f5d" xmlns:ns4="c4d4cad0-508c-4314-859c-adae8c6a67bf" targetNamespace="http://schemas.microsoft.com/office/2006/metadata/properties" ma:root="true" ma:fieldsID="7aa5ace39bbaa661782190303e0149b9" ns3:_="" ns4:_="">
    <xsd:import namespace="3ee6600a-d91d-4333-86e7-e2551b234f5d"/>
    <xsd:import namespace="c4d4cad0-508c-4314-859c-adae8c6a67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6600a-d91d-4333-86e7-e2551b234f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4cad0-508c-4314-859c-adae8c6a67b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4730-882B-4AC5-AEEB-A437E9823807}">
  <ds:schemaRefs>
    <ds:schemaRef ds:uri="http://schemas.microsoft.com/sharepoint/v3/contenttype/forms"/>
  </ds:schemaRefs>
</ds:datastoreItem>
</file>

<file path=customXml/itemProps2.xml><?xml version="1.0" encoding="utf-8"?>
<ds:datastoreItem xmlns:ds="http://schemas.openxmlformats.org/officeDocument/2006/customXml" ds:itemID="{0459586E-B1CB-4376-B1D4-C0D62FA596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F85837-E483-4E8A-A3B6-B426D4F2E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6600a-d91d-4333-86e7-e2551b234f5d"/>
    <ds:schemaRef ds:uri="c4d4cad0-508c-4314-859c-adae8c6a6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5EE23-C1E2-4130-A59B-3D126253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Syllabus Template Draft rev10 - Fri Sept 21 2012</Template>
  <TotalTime>1</TotalTime>
  <Pages>20</Pages>
  <Words>8125</Words>
  <Characters>46319</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Kate Rosser-Davies</cp:lastModifiedBy>
  <cp:revision>2</cp:revision>
  <cp:lastPrinted>2021-12-08T16:27:00Z</cp:lastPrinted>
  <dcterms:created xsi:type="dcterms:W3CDTF">2026-07-24T13:01:00Z</dcterms:created>
  <dcterms:modified xsi:type="dcterms:W3CDTF">2026-07-24T13:01:00Z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0x0101007DF1B2794F6C07479160DCC4F9CBDA1D</vt:lpwstr>
  </property>
  <property fmtid="{D5CDD505-2E9C-101B-9397-08002B2CF9AE}" pid="3" name="GrammarlyDocumentId">
    <vt:lpwstr>e07f8c72-0620-437b-9213-210f7b88e430</vt:lpwstr>
  </property>
</Properties>
</file>