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2088"/>
        <w:gridCol w:w="2700"/>
        <w:gridCol w:w="2394"/>
        <w:gridCol w:w="2394"/>
      </w:tblGrid>
      <w:tr w:rsidR="00737BED" w:rsidRPr="00737BED" w:rsidTr="008D7ADD">
        <w:tc>
          <w:tcPr>
            <w:tcW w:w="2088" w:type="dxa"/>
          </w:tcPr>
          <w:p w:rsidR="00737BED" w:rsidRPr="00737BED" w:rsidRDefault="00737BED" w:rsidP="008D7ADD">
            <w:pPr>
              <w:jc w:val="center"/>
              <w:rPr>
                <w:b/>
              </w:rPr>
            </w:pPr>
            <w:bookmarkStart w:id="0" w:name="_GoBack"/>
            <w:bookmarkEnd w:id="0"/>
            <w:r w:rsidRPr="00737BED">
              <w:rPr>
                <w:b/>
              </w:rPr>
              <w:t>Criteria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737BED" w:rsidRPr="00737BED" w:rsidRDefault="00737BED" w:rsidP="008D7ADD">
            <w:pPr>
              <w:jc w:val="center"/>
              <w:rPr>
                <w:b/>
              </w:rPr>
            </w:pPr>
            <w:r w:rsidRPr="00737BED">
              <w:rPr>
                <w:b/>
              </w:rPr>
              <w:t>Effective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737BED" w:rsidRPr="00737BED" w:rsidRDefault="00737BED" w:rsidP="008D7ADD">
            <w:pPr>
              <w:jc w:val="center"/>
              <w:rPr>
                <w:b/>
              </w:rPr>
            </w:pPr>
            <w:r w:rsidRPr="00737BED">
              <w:rPr>
                <w:b/>
              </w:rPr>
              <w:t>Developing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</w:tcPr>
          <w:p w:rsidR="00737BED" w:rsidRPr="00737BED" w:rsidRDefault="00737BED" w:rsidP="008D7ADD">
            <w:pPr>
              <w:jc w:val="center"/>
              <w:rPr>
                <w:b/>
              </w:rPr>
            </w:pPr>
            <w:r w:rsidRPr="00737BED">
              <w:rPr>
                <w:b/>
              </w:rPr>
              <w:t>Comments</w:t>
            </w:r>
          </w:p>
        </w:tc>
      </w:tr>
      <w:tr w:rsidR="00737BED" w:rsidTr="008D7ADD">
        <w:tc>
          <w:tcPr>
            <w:tcW w:w="2088" w:type="dxa"/>
          </w:tcPr>
          <w:p w:rsidR="00737BED" w:rsidRPr="00737BED" w:rsidRDefault="00737BED" w:rsidP="008D7ADD">
            <w:pPr>
              <w:rPr>
                <w:b/>
              </w:rPr>
            </w:pPr>
            <w:r w:rsidRPr="00737BED">
              <w:rPr>
                <w:b/>
              </w:rPr>
              <w:t>Assesses learning</w:t>
            </w:r>
          </w:p>
        </w:tc>
        <w:tc>
          <w:tcPr>
            <w:tcW w:w="2700" w:type="dxa"/>
            <w:tcBorders>
              <w:bottom w:val="dotted" w:sz="2" w:space="0" w:color="auto"/>
              <w:right w:val="dotted" w:sz="2" w:space="0" w:color="auto"/>
            </w:tcBorders>
          </w:tcPr>
          <w:p w:rsid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 xml:space="preserve">Questions represent </w:t>
            </w:r>
            <w:r w:rsidRPr="00737BED">
              <w:t>significant outcome</w:t>
            </w:r>
            <w:r>
              <w:t>s</w:t>
            </w:r>
            <w:r w:rsidR="008D7ADD">
              <w:t xml:space="preserve"> (it matters that the students have learned)</w:t>
            </w:r>
          </w:p>
          <w:p w:rsidR="00737BED" w:rsidRDefault="00737BED" w:rsidP="008D7ADD">
            <w:pPr>
              <w:pStyle w:val="ListParagraph"/>
              <w:ind w:left="126"/>
            </w:pPr>
          </w:p>
          <w:p w:rsid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>Test questions are designed to assess knowledge or skill rather than test-</w:t>
            </w:r>
            <w:proofErr w:type="spellStart"/>
            <w:r>
              <w:t>wiseness</w:t>
            </w:r>
            <w:proofErr w:type="spellEnd"/>
            <w:r>
              <w:t xml:space="preserve"> (see </w:t>
            </w:r>
            <w:proofErr w:type="spellStart"/>
            <w:r>
              <w:t>Runte</w:t>
            </w:r>
            <w:proofErr w:type="spellEnd"/>
            <w:r>
              <w:t xml:space="preserve"> check list)</w:t>
            </w:r>
          </w:p>
        </w:tc>
        <w:tc>
          <w:tcPr>
            <w:tcW w:w="2394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7BED" w:rsidRDefault="00737BE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Questions are trivial or do n</w:t>
            </w:r>
            <w:r w:rsidR="008D7ADD">
              <w:t>ot address an important outcome</w:t>
            </w:r>
          </w:p>
          <w:p w:rsidR="008D7ADD" w:rsidRDefault="008D7ADD" w:rsidP="008D7ADD">
            <w:pPr>
              <w:pStyle w:val="ListParagraph"/>
              <w:ind w:left="162"/>
            </w:pPr>
          </w:p>
          <w:p w:rsidR="008D7ADD" w:rsidRDefault="008D7ADD" w:rsidP="008D7ADD">
            <w:pPr>
              <w:pStyle w:val="ListParagraph"/>
              <w:ind w:left="162"/>
            </w:pPr>
          </w:p>
          <w:p w:rsidR="00737BED" w:rsidRDefault="00737BE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Test questions have design errors that affect student ability to choose the correct answer (</w:t>
            </w:r>
            <w:proofErr w:type="spellStart"/>
            <w:r>
              <w:t>eg</w:t>
            </w:r>
            <w:proofErr w:type="spellEnd"/>
            <w:r>
              <w:t xml:space="preserve">. longer correct options – see </w:t>
            </w:r>
            <w:proofErr w:type="spellStart"/>
            <w:r>
              <w:t>Runte</w:t>
            </w:r>
            <w:proofErr w:type="spellEnd"/>
            <w:r>
              <w:t xml:space="preserve"> check list)</w:t>
            </w:r>
          </w:p>
        </w:tc>
        <w:tc>
          <w:tcPr>
            <w:tcW w:w="2394" w:type="dxa"/>
            <w:tcBorders>
              <w:left w:val="dotted" w:sz="2" w:space="0" w:color="auto"/>
              <w:bottom w:val="dotted" w:sz="2" w:space="0" w:color="auto"/>
            </w:tcBorders>
          </w:tcPr>
          <w:p w:rsidR="00737BED" w:rsidRDefault="00737BED" w:rsidP="008D7ADD"/>
        </w:tc>
      </w:tr>
      <w:tr w:rsidR="00737BED" w:rsidTr="008D7ADD">
        <w:tc>
          <w:tcPr>
            <w:tcW w:w="2088" w:type="dxa"/>
          </w:tcPr>
          <w:p w:rsidR="00737BED" w:rsidRPr="00737BED" w:rsidRDefault="00737BED" w:rsidP="008D7ADD">
            <w:pPr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>Questions are set at an appropriate level</w:t>
            </w:r>
            <w:r w:rsidR="008D7ADD">
              <w:t xml:space="preserve"> for the course</w:t>
            </w:r>
          </w:p>
          <w:p w:rsidR="008D7ADD" w:rsidRDefault="008D7ADD" w:rsidP="008D7ADD">
            <w:pPr>
              <w:pStyle w:val="ListParagraph"/>
              <w:ind w:left="126"/>
            </w:pPr>
          </w:p>
          <w:p w:rsid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>Some questions involve higher levels</w:t>
            </w:r>
          </w:p>
        </w:tc>
        <w:tc>
          <w:tcPr>
            <w:tcW w:w="2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37BED" w:rsidRDefault="008D7AD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Questions are set at an inappropriate level (too easy or too hard)</w:t>
            </w:r>
          </w:p>
          <w:p w:rsidR="008D7ADD" w:rsidRDefault="008D7ADD" w:rsidP="008D7ADD">
            <w:pPr>
              <w:pStyle w:val="ListParagraph"/>
              <w:ind w:left="162"/>
            </w:pPr>
          </w:p>
          <w:p w:rsidR="008D7ADD" w:rsidRDefault="008D7AD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Questions are all set at lower levels, primarily regurgitation</w:t>
            </w:r>
          </w:p>
        </w:tc>
        <w:tc>
          <w:tcPr>
            <w:tcW w:w="23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737BED" w:rsidRDefault="00737BED" w:rsidP="008D7ADD"/>
        </w:tc>
      </w:tr>
      <w:tr w:rsidR="00737BED" w:rsidTr="008D7ADD">
        <w:tc>
          <w:tcPr>
            <w:tcW w:w="2088" w:type="dxa"/>
          </w:tcPr>
          <w:p w:rsidR="00737BED" w:rsidRPr="00737BED" w:rsidRDefault="00737BED" w:rsidP="008D7ADD">
            <w:pPr>
              <w:rPr>
                <w:b/>
              </w:rPr>
            </w:pPr>
            <w:r w:rsidRPr="00737BED">
              <w:rPr>
                <w:b/>
              </w:rPr>
              <w:t>Clear</w:t>
            </w:r>
          </w:p>
        </w:tc>
        <w:tc>
          <w:tcPr>
            <w:tcW w:w="2700" w:type="dxa"/>
            <w:tcBorders>
              <w:top w:val="dotted" w:sz="2" w:space="0" w:color="auto"/>
              <w:right w:val="dotted" w:sz="2" w:space="0" w:color="auto"/>
            </w:tcBorders>
          </w:tcPr>
          <w:p w:rsid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>The</w:t>
            </w:r>
            <w:r w:rsidRPr="00737BED">
              <w:t xml:space="preserve"> question</w:t>
            </w:r>
            <w:r>
              <w:t>s are</w:t>
            </w:r>
            <w:r w:rsidR="008D7ADD">
              <w:t xml:space="preserve"> free of biases or errors</w:t>
            </w:r>
          </w:p>
          <w:p w:rsidR="008D7ADD" w:rsidRDefault="008D7ADD" w:rsidP="008D7ADD">
            <w:pPr>
              <w:pStyle w:val="ListParagraph"/>
              <w:ind w:left="126"/>
            </w:pPr>
          </w:p>
          <w:p w:rsidR="00737BED" w:rsidRPr="00737BED" w:rsidRDefault="00737BED" w:rsidP="008D7ADD">
            <w:pPr>
              <w:pStyle w:val="ListParagraph"/>
              <w:numPr>
                <w:ilvl w:val="0"/>
                <w:numId w:val="4"/>
              </w:numPr>
              <w:ind w:left="126" w:hanging="126"/>
            </w:pPr>
            <w:r>
              <w:t>A single problem or concept is addressed</w:t>
            </w:r>
            <w:r w:rsidR="008D7ADD">
              <w:t>, or the combination is intentional to assess higher levels of understanding.</w:t>
            </w:r>
          </w:p>
          <w:p w:rsidR="00737BED" w:rsidRDefault="00737BED" w:rsidP="008D7ADD">
            <w:pPr>
              <w:ind w:left="126" w:hanging="126"/>
            </w:pPr>
          </w:p>
        </w:tc>
        <w:tc>
          <w:tcPr>
            <w:tcW w:w="2394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:rsidR="00737BED" w:rsidRDefault="008D7AD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Questions contain biases or errors.</w:t>
            </w:r>
          </w:p>
          <w:p w:rsidR="008D7ADD" w:rsidRDefault="008D7ADD" w:rsidP="008D7ADD">
            <w:pPr>
              <w:pStyle w:val="ListParagraph"/>
              <w:ind w:left="162"/>
            </w:pPr>
          </w:p>
          <w:p w:rsidR="008D7ADD" w:rsidRDefault="008D7ADD" w:rsidP="008D7ADD">
            <w:pPr>
              <w:pStyle w:val="ListParagraph"/>
              <w:numPr>
                <w:ilvl w:val="0"/>
                <w:numId w:val="5"/>
              </w:numPr>
              <w:ind w:left="162" w:hanging="162"/>
            </w:pPr>
            <w:r>
              <w:t>Multiple problems or concepts are addressed in one question, so the teacher and student cannot determine which concept is not understood.</w:t>
            </w:r>
          </w:p>
        </w:tc>
        <w:tc>
          <w:tcPr>
            <w:tcW w:w="2394" w:type="dxa"/>
            <w:tcBorders>
              <w:top w:val="dotted" w:sz="2" w:space="0" w:color="auto"/>
              <w:left w:val="dotted" w:sz="2" w:space="0" w:color="auto"/>
            </w:tcBorders>
          </w:tcPr>
          <w:p w:rsidR="00737BED" w:rsidRDefault="00737BED" w:rsidP="008D7ADD"/>
        </w:tc>
      </w:tr>
    </w:tbl>
    <w:p w:rsidR="00CA6E4A" w:rsidRDefault="008D7ADD" w:rsidP="008D7ADD">
      <w:pPr>
        <w:jc w:val="center"/>
        <w:rPr>
          <w:b/>
          <w:sz w:val="28"/>
        </w:rPr>
      </w:pPr>
      <w:r w:rsidRPr="008D7ADD">
        <w:rPr>
          <w:b/>
          <w:sz w:val="28"/>
        </w:rPr>
        <w:t>Multiple Choice Rubric CDCA 2011</w:t>
      </w:r>
    </w:p>
    <w:p w:rsidR="008D7ADD" w:rsidRPr="008D7ADD" w:rsidRDefault="008D7ADD" w:rsidP="008D7ADD">
      <w:pPr>
        <w:jc w:val="center"/>
        <w:rPr>
          <w:b/>
          <w:sz w:val="28"/>
        </w:rPr>
      </w:pPr>
    </w:p>
    <w:sectPr w:rsidR="008D7ADD" w:rsidRPr="008D7ADD" w:rsidSect="00211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A3D"/>
    <w:multiLevelType w:val="hybridMultilevel"/>
    <w:tmpl w:val="896EA4C8"/>
    <w:lvl w:ilvl="0" w:tplc="010C733A">
      <w:start w:val="1"/>
      <w:numFmt w:val="bullet"/>
      <w:lvlText w:val="•"/>
      <w:lvlJc w:val="left"/>
      <w:pPr>
        <w:ind w:left="666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">
    <w:nsid w:val="10B1779E"/>
    <w:multiLevelType w:val="hybridMultilevel"/>
    <w:tmpl w:val="5FAE0EFE"/>
    <w:lvl w:ilvl="0" w:tplc="010C733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C2F27"/>
    <w:multiLevelType w:val="hybridMultilevel"/>
    <w:tmpl w:val="A8D2296A"/>
    <w:lvl w:ilvl="0" w:tplc="010C7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4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0E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4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8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A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C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07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2C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D6311B"/>
    <w:multiLevelType w:val="hybridMultilevel"/>
    <w:tmpl w:val="25BAD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F5682"/>
    <w:multiLevelType w:val="hybridMultilevel"/>
    <w:tmpl w:val="5C06E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ED"/>
    <w:rsid w:val="000C2910"/>
    <w:rsid w:val="00152FCD"/>
    <w:rsid w:val="00163344"/>
    <w:rsid w:val="001F6AA8"/>
    <w:rsid w:val="00211ECE"/>
    <w:rsid w:val="002D01DB"/>
    <w:rsid w:val="00416994"/>
    <w:rsid w:val="00514B4B"/>
    <w:rsid w:val="00666E83"/>
    <w:rsid w:val="006804DB"/>
    <w:rsid w:val="006C7A8B"/>
    <w:rsid w:val="00737BED"/>
    <w:rsid w:val="007445ED"/>
    <w:rsid w:val="00785DF7"/>
    <w:rsid w:val="007E05A7"/>
    <w:rsid w:val="007E2AD7"/>
    <w:rsid w:val="00822AF8"/>
    <w:rsid w:val="008923D5"/>
    <w:rsid w:val="008D7ADD"/>
    <w:rsid w:val="00947C67"/>
    <w:rsid w:val="009E0DF8"/>
    <w:rsid w:val="00A0201E"/>
    <w:rsid w:val="00A4272C"/>
    <w:rsid w:val="00B13E2C"/>
    <w:rsid w:val="00B73013"/>
    <w:rsid w:val="00C879EE"/>
    <w:rsid w:val="00D45937"/>
    <w:rsid w:val="00E77F9E"/>
    <w:rsid w:val="00F5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AE03DA-9A24-4959-92AA-178704A1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344"/>
    <w:pPr>
      <w:spacing w:after="200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autoRedefine/>
    <w:uiPriority w:val="99"/>
    <w:qFormat/>
    <w:rsid w:val="00B73013"/>
    <w:pPr>
      <w:outlineLvl w:val="0"/>
    </w:pPr>
    <w:rPr>
      <w:bCs w:val="0"/>
      <w:smallCaps w:val="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B73013"/>
    <w:pPr>
      <w:spacing w:before="240" w:after="80" w:line="276" w:lineRule="auto"/>
      <w:outlineLvl w:val="1"/>
    </w:pPr>
    <w:rPr>
      <w:rFonts w:asciiTheme="minorHAnsi" w:hAnsiTheme="minorHAnsi" w:cs="Calibri"/>
      <w:b/>
      <w:bCs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5DF7"/>
    <w:pPr>
      <w:spacing w:after="0"/>
      <w:outlineLvl w:val="2"/>
    </w:pPr>
    <w:rPr>
      <w:rFonts w:ascii="Cambria" w:hAnsi="Cambria"/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5DF7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5DF7"/>
    <w:pPr>
      <w:spacing w:before="200" w:after="0"/>
      <w:outlineLvl w:val="4"/>
    </w:pPr>
    <w:rPr>
      <w:smallCaps/>
      <w:color w:val="943634"/>
      <w:spacing w:val="1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5DF7"/>
    <w:pPr>
      <w:spacing w:after="0"/>
      <w:outlineLvl w:val="5"/>
    </w:pPr>
    <w:rPr>
      <w:smallCaps/>
      <w:color w:val="C0504D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5DF7"/>
    <w:pPr>
      <w:spacing w:after="0"/>
      <w:outlineLvl w:val="6"/>
    </w:pPr>
    <w:rPr>
      <w:b/>
      <w:bCs/>
      <w:smallCaps/>
      <w:color w:val="C0504D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5DF7"/>
    <w:pPr>
      <w:spacing w:after="0"/>
      <w:outlineLvl w:val="7"/>
    </w:pPr>
    <w:rPr>
      <w:b/>
      <w:bCs/>
      <w:i/>
      <w:iCs/>
      <w:smallCaps/>
      <w:color w:val="94363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5DF7"/>
    <w:pPr>
      <w:spacing w:after="0"/>
      <w:outlineLvl w:val="8"/>
    </w:pPr>
    <w:rPr>
      <w:b/>
      <w:bCs/>
      <w:i/>
      <w:iCs/>
      <w:smallCaps/>
      <w:color w:val="62242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73013"/>
    <w:rPr>
      <w:rFonts w:asciiTheme="minorHAnsi" w:hAnsiTheme="minorHAnsi" w:cs="Calibri"/>
      <w:b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B73013"/>
    <w:rPr>
      <w:rFonts w:asciiTheme="minorHAnsi" w:hAnsiTheme="minorHAnsi" w:cs="Calibri"/>
      <w:b/>
      <w:bCs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85DF7"/>
    <w:rPr>
      <w:rFonts w:ascii="Cambria" w:hAnsi="Cambria" w:cs="Calibri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85DF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785DF7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85DF7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785DF7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785DF7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rsid w:val="00785DF7"/>
    <w:rPr>
      <w:b/>
      <w:bCs/>
      <w:i/>
      <w:iCs/>
      <w:smallCaps/>
      <w:color w:val="622423"/>
    </w:rPr>
  </w:style>
  <w:style w:type="paragraph" w:styleId="Title">
    <w:name w:val="Title"/>
    <w:basedOn w:val="Normal"/>
    <w:next w:val="Normal"/>
    <w:link w:val="TitleChar"/>
    <w:uiPriority w:val="99"/>
    <w:qFormat/>
    <w:rsid w:val="00785DF7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785DF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785DF7"/>
    <w:pPr>
      <w:spacing w:after="720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785DF7"/>
    <w:rPr>
      <w:rFonts w:ascii="Cambria" w:hAnsi="Cambria" w:cs="Cambria"/>
      <w:sz w:val="22"/>
      <w:szCs w:val="22"/>
    </w:rPr>
  </w:style>
  <w:style w:type="character" w:styleId="Strong">
    <w:name w:val="Strong"/>
    <w:basedOn w:val="DefaultParagraphFont"/>
    <w:uiPriority w:val="99"/>
    <w:qFormat/>
    <w:rsid w:val="00785DF7"/>
    <w:rPr>
      <w:b/>
      <w:bCs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785DF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785DF7"/>
  </w:style>
  <w:style w:type="paragraph" w:styleId="ListParagraph">
    <w:name w:val="List Paragraph"/>
    <w:basedOn w:val="Normal"/>
    <w:uiPriority w:val="34"/>
    <w:qFormat/>
    <w:rsid w:val="00785D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785DF7"/>
    <w:rPr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785D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85DF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85DF7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785DF7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785DF7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785DF7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785DF7"/>
    <w:rPr>
      <w:b/>
      <w:bCs/>
      <w:smallCaps/>
      <w:spacing w:val="5"/>
      <w:sz w:val="22"/>
      <w:szCs w:val="22"/>
      <w:u w:val="single"/>
    </w:rPr>
  </w:style>
  <w:style w:type="paragraph" w:styleId="TOCHeading">
    <w:name w:val="TOC Heading"/>
    <w:basedOn w:val="Heading1"/>
    <w:next w:val="Normal"/>
    <w:uiPriority w:val="39"/>
    <w:qFormat/>
    <w:rsid w:val="00785DF7"/>
    <w:pPr>
      <w:outlineLvl w:val="9"/>
    </w:pPr>
  </w:style>
  <w:style w:type="paragraph" w:customStyle="1" w:styleId="Style2">
    <w:name w:val="Style2"/>
    <w:basedOn w:val="Heading1"/>
    <w:qFormat/>
    <w:rsid w:val="00416994"/>
  </w:style>
  <w:style w:type="paragraph" w:customStyle="1" w:styleId="Style4">
    <w:name w:val="Style4"/>
    <w:basedOn w:val="Normal"/>
    <w:qFormat/>
    <w:rsid w:val="00416994"/>
    <w:pPr>
      <w:spacing w:before="240" w:after="80"/>
      <w:outlineLvl w:val="0"/>
    </w:pPr>
    <w:rPr>
      <w:rFonts w:asciiTheme="minorHAnsi" w:hAnsiTheme="minorHAnsi"/>
      <w:b/>
      <w:smallCaps/>
      <w:spacing w:val="5"/>
      <w:sz w:val="28"/>
      <w:szCs w:val="36"/>
    </w:rPr>
  </w:style>
  <w:style w:type="paragraph" w:customStyle="1" w:styleId="Style6">
    <w:name w:val="Style6"/>
    <w:basedOn w:val="Normal"/>
    <w:qFormat/>
    <w:rsid w:val="00416994"/>
    <w:pPr>
      <w:spacing w:before="120" w:after="0"/>
      <w:outlineLvl w:val="0"/>
    </w:pPr>
    <w:rPr>
      <w:rFonts w:asciiTheme="minorHAnsi" w:hAnsiTheme="minorHAnsi"/>
      <w:b/>
      <w:smallCaps/>
      <w:spacing w:val="5"/>
      <w:sz w:val="28"/>
      <w:szCs w:val="36"/>
    </w:rPr>
  </w:style>
  <w:style w:type="paragraph" w:customStyle="1" w:styleId="Style7">
    <w:name w:val="Style7"/>
    <w:basedOn w:val="Style4"/>
    <w:autoRedefine/>
    <w:qFormat/>
    <w:rsid w:val="00416994"/>
    <w:pPr>
      <w:spacing w:before="120" w:after="0"/>
    </w:pPr>
  </w:style>
  <w:style w:type="paragraph" w:customStyle="1" w:styleId="Style9">
    <w:name w:val="Style9"/>
    <w:basedOn w:val="Normal"/>
    <w:autoRedefine/>
    <w:qFormat/>
    <w:rsid w:val="00416994"/>
    <w:pPr>
      <w:spacing w:before="120" w:after="0"/>
      <w:outlineLvl w:val="0"/>
    </w:pPr>
    <w:rPr>
      <w:rFonts w:asciiTheme="minorHAnsi" w:hAnsiTheme="minorHAnsi"/>
      <w:b/>
      <w:smallCaps/>
      <w:spacing w:val="5"/>
      <w:sz w:val="36"/>
      <w:szCs w:val="36"/>
    </w:rPr>
  </w:style>
  <w:style w:type="paragraph" w:customStyle="1" w:styleId="Style10">
    <w:name w:val="Style10"/>
    <w:basedOn w:val="Normal"/>
    <w:autoRedefine/>
    <w:qFormat/>
    <w:rsid w:val="00416994"/>
    <w:pPr>
      <w:spacing w:before="120" w:after="0"/>
      <w:outlineLvl w:val="0"/>
    </w:pPr>
    <w:rPr>
      <w:rFonts w:asciiTheme="minorHAnsi" w:hAnsiTheme="minorHAnsi"/>
      <w:b/>
      <w:smallCaps/>
      <w:spacing w:val="5"/>
      <w:sz w:val="36"/>
      <w:szCs w:val="36"/>
    </w:rPr>
  </w:style>
  <w:style w:type="table" w:styleId="TableGrid">
    <w:name w:val="Table Grid"/>
    <w:basedOn w:val="TableNormal"/>
    <w:uiPriority w:val="59"/>
    <w:rsid w:val="00737B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8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6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Kustra</dc:creator>
  <cp:keywords/>
  <dc:description/>
  <cp:lastModifiedBy>Erika</cp:lastModifiedBy>
  <cp:revision>2</cp:revision>
  <dcterms:created xsi:type="dcterms:W3CDTF">2016-11-28T01:07:00Z</dcterms:created>
  <dcterms:modified xsi:type="dcterms:W3CDTF">2016-11-28T01:07:00Z</dcterms:modified>
</cp:coreProperties>
</file>