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E454" w14:textId="77777777" w:rsidR="00A96B81" w:rsidRPr="00E502F6" w:rsidRDefault="00A96B81" w:rsidP="00A96B81">
      <w:pPr>
        <w:shd w:val="clear" w:color="auto" w:fill="FFFFFF"/>
        <w:spacing w:after="0" w:line="240" w:lineRule="auto"/>
        <w:rPr>
          <w:rFonts w:ascii="Arial" w:eastAsia="Times New Roman" w:hAnsi="Arial" w:cs="Arial"/>
          <w:b/>
          <w:bCs/>
          <w:sz w:val="20"/>
          <w:szCs w:val="20"/>
        </w:rPr>
      </w:pPr>
    </w:p>
    <w:p w14:paraId="3505A0F6" w14:textId="05196205" w:rsidR="00D13D05" w:rsidRDefault="00D13D05" w:rsidP="00D13D05">
      <w:pPr>
        <w:spacing w:before="100" w:beforeAutospacing="1" w:after="100" w:afterAutospacing="1" w:line="360" w:lineRule="auto"/>
        <w:ind w:left="-567"/>
        <w:contextualSpacing/>
        <w:jc w:val="center"/>
        <w:rPr>
          <w:rFonts w:ascii="Arial" w:hAnsi="Arial" w:cs="Arial"/>
          <w:b/>
          <w:u w:val="single"/>
        </w:rPr>
      </w:pPr>
      <w:r w:rsidRPr="00D13D05">
        <w:rPr>
          <w:rFonts w:ascii="Arial" w:hAnsi="Arial" w:cs="Arial"/>
          <w:b/>
          <w:u w:val="single"/>
        </w:rPr>
        <w:t xml:space="preserve">Recommended Course Sequence for Honours BA Disability Studies </w:t>
      </w:r>
      <w:r w:rsidR="00C916A3">
        <w:rPr>
          <w:rFonts w:ascii="Arial" w:hAnsi="Arial" w:cs="Arial"/>
          <w:b/>
          <w:u w:val="single"/>
        </w:rPr>
        <w:t>20</w:t>
      </w:r>
      <w:r w:rsidR="00412D9F">
        <w:rPr>
          <w:rFonts w:ascii="Arial" w:hAnsi="Arial" w:cs="Arial"/>
          <w:b/>
          <w:u w:val="single"/>
        </w:rPr>
        <w:t>2</w:t>
      </w:r>
      <w:r w:rsidR="000225E6">
        <w:rPr>
          <w:rFonts w:ascii="Arial" w:hAnsi="Arial" w:cs="Arial"/>
          <w:b/>
          <w:u w:val="single"/>
        </w:rPr>
        <w:t>1</w:t>
      </w:r>
      <w:r w:rsidR="00C916A3">
        <w:rPr>
          <w:rFonts w:ascii="Arial" w:hAnsi="Arial" w:cs="Arial"/>
          <w:b/>
          <w:u w:val="single"/>
        </w:rPr>
        <w:t>-202</w:t>
      </w:r>
      <w:r w:rsidR="000225E6">
        <w:rPr>
          <w:rFonts w:ascii="Arial" w:hAnsi="Arial" w:cs="Arial"/>
          <w:b/>
          <w:u w:val="single"/>
        </w:rPr>
        <w:t>2</w:t>
      </w:r>
    </w:p>
    <w:p w14:paraId="417B0B49" w14:textId="7A5BD6D2" w:rsidR="00D13D05" w:rsidRPr="00D13D05" w:rsidRDefault="00C916A3" w:rsidP="00D13D05">
      <w:pPr>
        <w:spacing w:before="100" w:beforeAutospacing="1" w:after="100" w:afterAutospacing="1" w:line="360" w:lineRule="auto"/>
        <w:ind w:left="-851"/>
        <w:contextualSpacing/>
        <w:jc w:val="center"/>
        <w:rPr>
          <w:rFonts w:ascii="Arial" w:hAnsi="Arial" w:cs="Arial"/>
          <w:b/>
          <w:u w:val="single"/>
        </w:rPr>
      </w:pPr>
      <w:r>
        <w:rPr>
          <w:rFonts w:ascii="Arial" w:hAnsi="Arial" w:cs="Arial"/>
          <w:b/>
          <w:i/>
          <w:sz w:val="20"/>
        </w:rPr>
        <w:t>P</w:t>
      </w:r>
      <w:r w:rsidR="00D13D05" w:rsidRPr="00D13D05">
        <w:rPr>
          <w:rFonts w:ascii="Arial" w:hAnsi="Arial" w:cs="Arial"/>
          <w:b/>
          <w:i/>
          <w:sz w:val="20"/>
        </w:rPr>
        <w:t>lease fill in this worksheet to the best of your ability before meeting with an Academic Advisor.</w:t>
      </w:r>
    </w:p>
    <w:p w14:paraId="673E1512" w14:textId="77777777" w:rsidR="008D4DD6" w:rsidRDefault="008D4DD6" w:rsidP="00D13D05">
      <w:pPr>
        <w:spacing w:before="100" w:beforeAutospacing="1" w:after="100" w:afterAutospacing="1" w:line="360" w:lineRule="auto"/>
        <w:ind w:left="-709" w:hanging="142"/>
        <w:contextualSpacing/>
        <w:rPr>
          <w:rFonts w:ascii="Arial" w:hAnsi="Arial" w:cs="Arial"/>
          <w:b/>
          <w:sz w:val="20"/>
        </w:rPr>
      </w:pPr>
    </w:p>
    <w:p w14:paraId="09ADD1E6" w14:textId="571F4F9D" w:rsidR="00D13D05" w:rsidRDefault="00D13D05" w:rsidP="00D13D05">
      <w:pPr>
        <w:spacing w:before="100" w:beforeAutospacing="1" w:after="100" w:afterAutospacing="1" w:line="360" w:lineRule="auto"/>
        <w:ind w:left="-709" w:hanging="142"/>
        <w:contextualSpacing/>
        <w:rPr>
          <w:rFonts w:ascii="Arial" w:hAnsi="Arial" w:cs="Arial"/>
          <w:sz w:val="20"/>
        </w:rPr>
      </w:pPr>
      <w:r w:rsidRPr="00D13D05">
        <w:rPr>
          <w:rFonts w:ascii="Arial" w:hAnsi="Arial" w:cs="Arial"/>
          <w:b/>
          <w:sz w:val="20"/>
        </w:rPr>
        <w:t>Name</w:t>
      </w:r>
      <w:r w:rsidRPr="00D13D05">
        <w:rPr>
          <w:rFonts w:ascii="Arial" w:hAnsi="Arial" w:cs="Arial"/>
          <w:sz w:val="20"/>
        </w:rPr>
        <w:t>: _____________________________________</w:t>
      </w:r>
      <w:r>
        <w:rPr>
          <w:rFonts w:ascii="Arial" w:hAnsi="Arial" w:cs="Arial"/>
          <w:sz w:val="20"/>
        </w:rPr>
        <w:t>____</w:t>
      </w:r>
      <w:r w:rsidRPr="00D13D05">
        <w:rPr>
          <w:rFonts w:ascii="Arial" w:hAnsi="Arial" w:cs="Arial"/>
          <w:sz w:val="20"/>
        </w:rPr>
        <w:t xml:space="preserve">_____ </w:t>
      </w:r>
      <w:r w:rsidRPr="00D13D05">
        <w:rPr>
          <w:rFonts w:ascii="Arial" w:hAnsi="Arial" w:cs="Arial"/>
          <w:b/>
          <w:sz w:val="20"/>
        </w:rPr>
        <w:t>Student Number:</w:t>
      </w:r>
      <w:r w:rsidRPr="00D13D05">
        <w:rPr>
          <w:rFonts w:ascii="Arial" w:hAnsi="Arial" w:cs="Arial"/>
          <w:sz w:val="20"/>
        </w:rPr>
        <w:t xml:space="preserve"> ____</w:t>
      </w:r>
      <w:r>
        <w:rPr>
          <w:rFonts w:ascii="Arial" w:hAnsi="Arial" w:cs="Arial"/>
          <w:sz w:val="20"/>
        </w:rPr>
        <w:t>_______</w:t>
      </w:r>
      <w:r w:rsidRPr="00D13D05">
        <w:rPr>
          <w:rFonts w:ascii="Arial" w:hAnsi="Arial" w:cs="Arial"/>
          <w:sz w:val="20"/>
        </w:rPr>
        <w:t>______________________</w:t>
      </w:r>
    </w:p>
    <w:p w14:paraId="671F57AE" w14:textId="77777777" w:rsidR="001D0E5D" w:rsidRPr="001D0E5D" w:rsidRDefault="001D0E5D" w:rsidP="00D13D05">
      <w:pPr>
        <w:spacing w:before="100" w:beforeAutospacing="1" w:after="100" w:afterAutospacing="1" w:line="360" w:lineRule="auto"/>
        <w:ind w:left="-709" w:hanging="142"/>
        <w:contextualSpacing/>
        <w:rPr>
          <w:rFonts w:ascii="Arial" w:eastAsia="Times New Roman" w:hAnsi="Arial" w:cs="Arial"/>
          <w:b/>
          <w:bCs/>
          <w:sz w:val="6"/>
          <w:szCs w:val="20"/>
          <w:u w:val="single"/>
        </w:rPr>
      </w:pPr>
    </w:p>
    <w:p w14:paraId="0F6A55BE" w14:textId="77777777" w:rsidR="002D27FC" w:rsidRDefault="002D27FC" w:rsidP="00D13D05">
      <w:pPr>
        <w:spacing w:before="100" w:beforeAutospacing="1" w:after="100" w:afterAutospacing="1" w:line="360" w:lineRule="auto"/>
        <w:ind w:left="-709" w:hanging="142"/>
        <w:contextualSpacing/>
        <w:rPr>
          <w:rFonts w:ascii="Arial" w:eastAsia="Times New Roman" w:hAnsi="Arial" w:cs="Arial"/>
          <w:b/>
          <w:bCs/>
          <w:szCs w:val="20"/>
          <w:u w:val="single"/>
        </w:rPr>
      </w:pPr>
    </w:p>
    <w:p w14:paraId="219F3BBD" w14:textId="5CBB103A" w:rsidR="001035B7" w:rsidRDefault="00D13D05" w:rsidP="00D13D05">
      <w:pPr>
        <w:spacing w:before="100" w:beforeAutospacing="1" w:after="100" w:afterAutospacing="1" w:line="360" w:lineRule="auto"/>
        <w:ind w:left="-709" w:hanging="142"/>
        <w:contextualSpacing/>
        <w:rPr>
          <w:rFonts w:ascii="Arial" w:eastAsia="Times New Roman" w:hAnsi="Arial" w:cs="Arial"/>
          <w:b/>
          <w:bCs/>
          <w:szCs w:val="20"/>
        </w:rPr>
      </w:pPr>
      <w:r w:rsidRPr="00D13D05">
        <w:rPr>
          <w:rFonts w:ascii="Arial" w:eastAsia="Times New Roman" w:hAnsi="Arial" w:cs="Arial"/>
          <w:b/>
          <w:bCs/>
          <w:szCs w:val="20"/>
          <w:u w:val="single"/>
        </w:rPr>
        <w:t>Year One Requirements:</w:t>
      </w:r>
      <w:r w:rsidRPr="00D13D05">
        <w:rPr>
          <w:rFonts w:ascii="Arial" w:eastAsia="Times New Roman" w:hAnsi="Arial" w:cs="Arial"/>
          <w:b/>
          <w:bCs/>
          <w:szCs w:val="20"/>
        </w:rPr>
        <w:tab/>
      </w:r>
    </w:p>
    <w:p w14:paraId="1D50685D" w14:textId="77777777" w:rsidR="002D27FC" w:rsidRPr="00607D62" w:rsidRDefault="002D27FC" w:rsidP="00D13D05">
      <w:pPr>
        <w:spacing w:before="100" w:beforeAutospacing="1" w:after="100" w:afterAutospacing="1" w:line="360" w:lineRule="auto"/>
        <w:ind w:left="-709" w:hanging="142"/>
        <w:contextualSpacing/>
        <w:rPr>
          <w:rFonts w:ascii="Arial" w:eastAsia="Times New Roman" w:hAnsi="Arial" w:cs="Arial"/>
          <w:b/>
          <w:bCs/>
          <w:sz w:val="12"/>
          <w:szCs w:val="10"/>
        </w:rPr>
      </w:pPr>
    </w:p>
    <w:p w14:paraId="17715A13" w14:textId="7D68173D" w:rsidR="00D13D05" w:rsidRPr="002D27FC" w:rsidRDefault="00416488" w:rsidP="00D13D05">
      <w:pPr>
        <w:spacing w:before="100" w:beforeAutospacing="1" w:after="100" w:afterAutospacing="1" w:line="360" w:lineRule="auto"/>
        <w:ind w:left="-709" w:hanging="142"/>
        <w:contextualSpacing/>
        <w:rPr>
          <w:rFonts w:ascii="Arial" w:hAnsi="Arial" w:cs="Arial"/>
          <w:sz w:val="20"/>
          <w:u w:val="single"/>
        </w:rPr>
      </w:pPr>
      <w:r w:rsidRPr="002D27FC">
        <w:rPr>
          <w:rFonts w:ascii="Arial" w:eastAsia="Times New Roman" w:hAnsi="Arial" w:cs="Arial"/>
          <w:b/>
          <w:bCs/>
          <w:szCs w:val="20"/>
          <w:u w:val="single"/>
        </w:rPr>
        <w:t>Fall Semester</w:t>
      </w:r>
      <w:r w:rsidR="00D13D05" w:rsidRPr="002D27FC">
        <w:rPr>
          <w:rFonts w:ascii="Arial" w:eastAsia="Times New Roman" w:hAnsi="Arial" w:cs="Arial"/>
          <w:b/>
          <w:bCs/>
          <w:szCs w:val="20"/>
        </w:rPr>
        <w:tab/>
      </w:r>
      <w:r w:rsidR="00D13D05" w:rsidRPr="002D27FC">
        <w:rPr>
          <w:rFonts w:ascii="Arial" w:eastAsia="Times New Roman" w:hAnsi="Arial" w:cs="Arial"/>
          <w:b/>
          <w:bCs/>
          <w:szCs w:val="20"/>
        </w:rPr>
        <w:tab/>
      </w:r>
      <w:r w:rsidR="00D13D05" w:rsidRPr="002D27FC">
        <w:rPr>
          <w:rFonts w:ascii="Arial" w:eastAsia="Times New Roman" w:hAnsi="Arial" w:cs="Arial"/>
          <w:b/>
          <w:bCs/>
          <w:szCs w:val="20"/>
        </w:rPr>
        <w:tab/>
      </w:r>
      <w:r w:rsidR="00D13D05" w:rsidRPr="002D27FC">
        <w:rPr>
          <w:rFonts w:ascii="Arial" w:eastAsia="Times New Roman" w:hAnsi="Arial" w:cs="Arial"/>
          <w:b/>
          <w:bCs/>
          <w:szCs w:val="20"/>
        </w:rPr>
        <w:tab/>
      </w:r>
      <w:r w:rsidR="00D13D05" w:rsidRPr="002D27FC">
        <w:rPr>
          <w:rFonts w:ascii="Arial" w:eastAsia="Times New Roman" w:hAnsi="Arial" w:cs="Arial"/>
          <w:b/>
          <w:bCs/>
          <w:szCs w:val="20"/>
        </w:rPr>
        <w:tab/>
      </w:r>
    </w:p>
    <w:p w14:paraId="33E06A0F" w14:textId="6C10C5F7" w:rsidR="00D13D05" w:rsidRPr="009C51FA" w:rsidRDefault="00D13D05" w:rsidP="00D13D05">
      <w:pPr>
        <w:spacing w:before="100" w:beforeAutospacing="1" w:after="100" w:afterAutospacing="1" w:line="240" w:lineRule="auto"/>
        <w:ind w:left="-709" w:hanging="142"/>
        <w:contextualSpacing/>
        <w:rPr>
          <w:rFonts w:ascii="Arial" w:eastAsia="Times New Roman" w:hAnsi="Arial" w:cs="Arial"/>
        </w:rPr>
      </w:pPr>
      <w:r w:rsidRPr="00345E4D">
        <w:rPr>
          <w:rFonts w:ascii="SimSun" w:eastAsia="Times New Roman" w:hAnsi="SimSun" w:cs="Arial"/>
          <w:bCs/>
          <w:lang w:val="zh-CN" w:eastAsia="zh-CN"/>
        </w:rPr>
        <w:t>□</w:t>
      </w:r>
      <w:r w:rsidRPr="00345E4D">
        <w:rPr>
          <w:rFonts w:ascii="SimSun" w:eastAsia="Times New Roman" w:hAnsi="SimSun" w:cs="Arial"/>
          <w:bCs/>
          <w:lang w:eastAsia="zh-CN"/>
        </w:rPr>
        <w:t xml:space="preserve"> </w:t>
      </w:r>
      <w:r w:rsidR="001D0E5D" w:rsidRPr="009C51FA">
        <w:rPr>
          <w:rFonts w:ascii="Tahoma" w:hAnsi="Tahoma" w:cs="Tahoma"/>
          <w:bCs/>
        </w:rPr>
        <w:t xml:space="preserve">GART 1500 </w:t>
      </w:r>
      <w:r w:rsidRPr="009C51FA">
        <w:rPr>
          <w:rFonts w:ascii="Arial" w:eastAsia="Times New Roman" w:hAnsi="Arial" w:cs="Arial"/>
        </w:rPr>
        <w:t xml:space="preserve">Effective Writing </w:t>
      </w:r>
      <w:r w:rsidR="00416488">
        <w:rPr>
          <w:rFonts w:ascii="Arial" w:eastAsia="Times New Roman" w:hAnsi="Arial" w:cs="Arial"/>
        </w:rPr>
        <w:t>I</w:t>
      </w:r>
    </w:p>
    <w:p w14:paraId="254ED881" w14:textId="01FDDBDB" w:rsidR="00D13D05" w:rsidRPr="009C51FA" w:rsidRDefault="00D13D05" w:rsidP="00D13D05">
      <w:pPr>
        <w:spacing w:before="100" w:beforeAutospacing="1" w:after="100" w:afterAutospacing="1" w:line="240" w:lineRule="auto"/>
        <w:ind w:left="-709" w:hanging="142"/>
        <w:contextualSpacing/>
        <w:rPr>
          <w:rFonts w:ascii="Arial" w:hAnsi="Arial" w:cs="Arial"/>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416488" w:rsidRPr="00E22A9B">
        <w:rPr>
          <w:rFonts w:ascii="Tahoma" w:eastAsia="Times New Roman" w:hAnsi="Tahoma" w:cs="Tahoma"/>
          <w:bCs/>
          <w:lang w:eastAsia="zh-CN"/>
        </w:rPr>
        <w:t>DISB</w:t>
      </w:r>
      <w:r w:rsidR="001D0E5D" w:rsidRPr="00E22A9B">
        <w:rPr>
          <w:rFonts w:ascii="Tahoma" w:hAnsi="Tahoma" w:cs="Tahoma"/>
          <w:bCs/>
        </w:rPr>
        <w:t xml:space="preserve"> </w:t>
      </w:r>
      <w:r w:rsidR="001D0E5D" w:rsidRPr="009C51FA">
        <w:rPr>
          <w:rFonts w:ascii="Tahoma" w:hAnsi="Tahoma" w:cs="Tahoma"/>
          <w:bCs/>
        </w:rPr>
        <w:t xml:space="preserve">1000 </w:t>
      </w:r>
      <w:r w:rsidRPr="009C51FA">
        <w:rPr>
          <w:rFonts w:ascii="Arial" w:eastAsia="Times New Roman" w:hAnsi="Arial" w:cs="Arial"/>
        </w:rPr>
        <w:t xml:space="preserve">Social Justice in Action </w:t>
      </w:r>
    </w:p>
    <w:p w14:paraId="6516ADCF" w14:textId="097878C7" w:rsidR="00D13D05" w:rsidRPr="009C51FA" w:rsidRDefault="00D13D05" w:rsidP="00D13D05">
      <w:pPr>
        <w:spacing w:before="100" w:beforeAutospacing="1" w:after="100" w:afterAutospacing="1" w:line="240" w:lineRule="auto"/>
        <w:ind w:left="-709" w:hanging="142"/>
        <w:contextualSpacing/>
        <w:rPr>
          <w:rFonts w:ascii="Arial" w:hAnsi="Arial" w:cs="Arial"/>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1D0E5D" w:rsidRPr="009C51FA">
        <w:rPr>
          <w:rFonts w:ascii="Tahoma" w:hAnsi="Tahoma" w:cs="Tahoma"/>
          <w:bCs/>
        </w:rPr>
        <w:t xml:space="preserve">PSYC 1150 </w:t>
      </w:r>
      <w:r w:rsidRPr="009C51FA">
        <w:rPr>
          <w:rFonts w:ascii="Arial" w:eastAsia="Times New Roman" w:hAnsi="Arial" w:cs="Arial"/>
          <w:bCs/>
        </w:rPr>
        <w:t xml:space="preserve">Introduction to Psychology as a Behavioural Science   </w:t>
      </w:r>
    </w:p>
    <w:p w14:paraId="1511200C" w14:textId="77777777" w:rsidR="00416488" w:rsidRDefault="00D13D05" w:rsidP="00D13D05">
      <w:pPr>
        <w:spacing w:before="100" w:beforeAutospacing="1" w:after="100" w:afterAutospacing="1" w:line="240" w:lineRule="auto"/>
        <w:ind w:left="-709" w:hanging="142"/>
        <w:contextualSpacing/>
        <w:rPr>
          <w:rFonts w:ascii="Arial" w:eastAsia="Times New Roman" w:hAnsi="Arial" w:cs="Arial"/>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1D0E5D" w:rsidRPr="009C51FA">
        <w:rPr>
          <w:rFonts w:ascii="Tahoma" w:hAnsi="Tahoma" w:cs="Tahoma"/>
          <w:bCs/>
        </w:rPr>
        <w:t xml:space="preserve">SWRK 1170 </w:t>
      </w:r>
      <w:r w:rsidRPr="009C51FA">
        <w:rPr>
          <w:rFonts w:ascii="Arial" w:eastAsia="Times New Roman" w:hAnsi="Arial" w:cs="Arial"/>
        </w:rPr>
        <w:t xml:space="preserve">Meeting Human Needs through Social Welfare  </w:t>
      </w:r>
    </w:p>
    <w:p w14:paraId="27C16ADF" w14:textId="77777777" w:rsidR="00416488" w:rsidRDefault="00416488" w:rsidP="00D13D05">
      <w:pPr>
        <w:spacing w:before="100" w:beforeAutospacing="1" w:after="100" w:afterAutospacing="1" w:line="240" w:lineRule="auto"/>
        <w:ind w:left="-709" w:hanging="142"/>
        <w:contextualSpacing/>
        <w:rPr>
          <w:rFonts w:ascii="Arial" w:eastAsia="Times New Roman" w:hAnsi="Arial" w:cs="Arial"/>
        </w:rPr>
      </w:pPr>
    </w:p>
    <w:p w14:paraId="17CE1BB6" w14:textId="37721B90" w:rsidR="00D13D05" w:rsidRPr="002D27FC" w:rsidRDefault="00416488" w:rsidP="00D13D05">
      <w:pPr>
        <w:spacing w:before="100" w:beforeAutospacing="1" w:after="100" w:afterAutospacing="1" w:line="240" w:lineRule="auto"/>
        <w:ind w:left="-709" w:hanging="142"/>
        <w:contextualSpacing/>
        <w:rPr>
          <w:rFonts w:ascii="Arial" w:eastAsia="Times New Roman" w:hAnsi="Arial" w:cs="Arial"/>
          <w:b/>
          <w:i/>
          <w:u w:val="single"/>
        </w:rPr>
      </w:pPr>
      <w:r w:rsidRPr="002D27FC">
        <w:rPr>
          <w:rFonts w:ascii="Arial" w:eastAsia="Times New Roman" w:hAnsi="Arial" w:cs="Arial"/>
          <w:b/>
          <w:u w:val="single"/>
        </w:rPr>
        <w:t>Winter Semester</w:t>
      </w:r>
      <w:r w:rsidR="00D13D05" w:rsidRPr="002D27FC">
        <w:rPr>
          <w:rFonts w:ascii="Arial" w:eastAsia="Times New Roman" w:hAnsi="Arial" w:cs="Arial"/>
          <w:b/>
          <w:u w:val="single"/>
        </w:rPr>
        <w:t xml:space="preserve">   </w:t>
      </w:r>
      <w:r w:rsidR="00D13D05" w:rsidRPr="002D27FC">
        <w:rPr>
          <w:rFonts w:ascii="Arial" w:eastAsia="Times New Roman" w:hAnsi="Arial" w:cs="Arial"/>
          <w:b/>
          <w:i/>
          <w:u w:val="single"/>
        </w:rPr>
        <w:t xml:space="preserve">                         </w:t>
      </w:r>
    </w:p>
    <w:p w14:paraId="4B19061E" w14:textId="4B91E7FC" w:rsidR="00D13D05" w:rsidRPr="009C51FA" w:rsidRDefault="00D13D05" w:rsidP="00D13D05">
      <w:pPr>
        <w:spacing w:before="100" w:beforeAutospacing="1" w:after="100" w:afterAutospacing="1" w:line="240" w:lineRule="auto"/>
        <w:ind w:left="-709" w:hanging="142"/>
        <w:contextualSpacing/>
        <w:rPr>
          <w:rFonts w:ascii="Arial" w:eastAsia="Times New Roman" w:hAnsi="Arial" w:cs="Arial"/>
          <w:bCs/>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1D0E5D" w:rsidRPr="009C51FA">
        <w:rPr>
          <w:rFonts w:ascii="Tahoma" w:hAnsi="Tahoma" w:cs="Tahoma"/>
          <w:bCs/>
        </w:rPr>
        <w:t xml:space="preserve">GART 1510 </w:t>
      </w:r>
      <w:r w:rsidRPr="009C51FA">
        <w:rPr>
          <w:rFonts w:ascii="Arial" w:eastAsia="Times New Roman" w:hAnsi="Arial" w:cs="Arial"/>
        </w:rPr>
        <w:t xml:space="preserve">Effective Writing II          </w:t>
      </w:r>
      <w:r w:rsidRPr="009C51FA">
        <w:rPr>
          <w:rFonts w:ascii="Arial" w:eastAsia="Times New Roman" w:hAnsi="Arial" w:cs="Arial"/>
          <w:bCs/>
        </w:rPr>
        <w:t xml:space="preserve">                         </w:t>
      </w:r>
    </w:p>
    <w:p w14:paraId="36569814" w14:textId="377D980C" w:rsidR="00D13D05" w:rsidRPr="009C51FA" w:rsidRDefault="00D13D05" w:rsidP="00D13D05">
      <w:pPr>
        <w:spacing w:before="100" w:beforeAutospacing="1" w:after="100" w:afterAutospacing="1" w:line="240" w:lineRule="auto"/>
        <w:ind w:left="-709" w:hanging="142"/>
        <w:contextualSpacing/>
        <w:rPr>
          <w:rFonts w:ascii="Arial" w:eastAsia="Times New Roman" w:hAnsi="Arial" w:cs="Arial"/>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1D0E5D" w:rsidRPr="009C51FA">
        <w:rPr>
          <w:rFonts w:ascii="Tahoma" w:hAnsi="Tahoma" w:cs="Tahoma"/>
          <w:bCs/>
        </w:rPr>
        <w:t xml:space="preserve">PSYC 1160 </w:t>
      </w:r>
      <w:r w:rsidRPr="009C51FA">
        <w:rPr>
          <w:rFonts w:ascii="Arial" w:eastAsia="Times New Roman" w:hAnsi="Arial" w:cs="Arial"/>
        </w:rPr>
        <w:t xml:space="preserve">Introduction to Psychology as a Social Science                                   </w:t>
      </w:r>
    </w:p>
    <w:p w14:paraId="2E151723" w14:textId="682AC344" w:rsidR="00A96B81" w:rsidRPr="009C51FA" w:rsidRDefault="00D13D05" w:rsidP="00D13D05">
      <w:pPr>
        <w:spacing w:before="100" w:beforeAutospacing="1" w:after="100" w:afterAutospacing="1" w:line="240" w:lineRule="auto"/>
        <w:ind w:left="-709" w:hanging="142"/>
        <w:contextualSpacing/>
        <w:rPr>
          <w:rFonts w:ascii="Arial" w:eastAsia="Times New Roman" w:hAnsi="Arial" w:cs="Arial"/>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1D0E5D" w:rsidRPr="009C51FA">
        <w:rPr>
          <w:rFonts w:ascii="Tahoma" w:hAnsi="Tahoma" w:cs="Tahoma"/>
          <w:bCs/>
        </w:rPr>
        <w:t>SWRK 1180</w:t>
      </w:r>
      <w:r w:rsidR="001D0E5D" w:rsidRPr="009C51FA">
        <w:rPr>
          <w:rFonts w:ascii="Arial" w:eastAsia="Times New Roman" w:hAnsi="Arial" w:cs="Arial"/>
        </w:rPr>
        <w:t xml:space="preserve"> </w:t>
      </w:r>
      <w:r w:rsidRPr="009C51FA">
        <w:rPr>
          <w:rFonts w:ascii="Arial" w:eastAsia="Times New Roman" w:hAnsi="Arial" w:cs="Arial"/>
        </w:rPr>
        <w:t>Meeting Human Needs through Social Work</w:t>
      </w:r>
    </w:p>
    <w:p w14:paraId="22252FCA" w14:textId="07A70C16" w:rsidR="00D13D05" w:rsidRPr="001D0E5D" w:rsidRDefault="00D13D05" w:rsidP="00D13D05">
      <w:pPr>
        <w:spacing w:before="100" w:beforeAutospacing="1" w:after="100" w:afterAutospacing="1" w:line="240" w:lineRule="auto"/>
        <w:ind w:left="-709" w:hanging="142"/>
        <w:contextualSpacing/>
        <w:rPr>
          <w:rFonts w:ascii="Arial" w:eastAsia="Times New Roman" w:hAnsi="Arial" w:cs="Arial"/>
          <w:sz w:val="16"/>
          <w:szCs w:val="20"/>
          <w:u w:val="single"/>
        </w:rPr>
      </w:pPr>
    </w:p>
    <w:p w14:paraId="528DF4FE" w14:textId="34BF159A" w:rsidR="00D13D05" w:rsidRPr="00345E4D" w:rsidRDefault="00D13D05" w:rsidP="001035B7">
      <w:pPr>
        <w:shd w:val="clear" w:color="auto" w:fill="FFFFFF"/>
        <w:spacing w:after="0" w:line="360" w:lineRule="auto"/>
        <w:ind w:left="-993" w:firstLine="142"/>
        <w:contextualSpacing/>
        <w:rPr>
          <w:rFonts w:ascii="Arial" w:eastAsia="Times New Roman" w:hAnsi="Arial" w:cs="Arial"/>
          <w:b/>
          <w:bCs/>
          <w:u w:val="single"/>
        </w:rPr>
      </w:pPr>
      <w:r w:rsidRPr="00D13D05">
        <w:rPr>
          <w:rFonts w:ascii="Arial" w:eastAsia="Times New Roman" w:hAnsi="Arial" w:cs="Arial"/>
          <w:b/>
          <w:bCs/>
          <w:szCs w:val="20"/>
          <w:u w:val="single"/>
        </w:rPr>
        <w:t>Year One Electives:</w:t>
      </w:r>
    </w:p>
    <w:p w14:paraId="1C01098A" w14:textId="4E23213E" w:rsidR="00D13D05" w:rsidRPr="00345E4D" w:rsidRDefault="00D13D05" w:rsidP="00D13D05">
      <w:pPr>
        <w:shd w:val="clear" w:color="auto" w:fill="FFFFFF"/>
        <w:spacing w:after="0" w:line="240" w:lineRule="auto"/>
        <w:ind w:left="-992"/>
        <w:rPr>
          <w:rFonts w:ascii="Arial" w:eastAsia="Times New Roman" w:hAnsi="Arial" w:cs="Arial"/>
        </w:rPr>
      </w:pPr>
      <w:r w:rsidRPr="00345E4D">
        <w:rPr>
          <w:rFonts w:ascii="Arial" w:eastAsia="Times New Roman" w:hAnsi="Arial" w:cs="Arial"/>
          <w:b/>
          <w:bCs/>
        </w:rPr>
        <w:t xml:space="preserve">  </w:t>
      </w:r>
      <w:r w:rsidRPr="00345E4D">
        <w:rPr>
          <w:rFonts w:ascii="SimSun" w:eastAsia="Times New Roman" w:hAnsi="SimSun" w:cs="Arial"/>
          <w:bCs/>
          <w:lang w:val="zh-CN" w:eastAsia="zh-CN"/>
        </w:rPr>
        <w:t>□</w:t>
      </w:r>
      <w:r w:rsidRPr="00345E4D">
        <w:rPr>
          <w:rFonts w:ascii="Arial" w:eastAsia="Times New Roman" w:hAnsi="Arial" w:cs="Arial"/>
        </w:rPr>
        <w:t xml:space="preserve">  One Languages or Science  course</w:t>
      </w:r>
    </w:p>
    <w:p w14:paraId="5CA0BEF3" w14:textId="23906D8B" w:rsidR="00D13D05" w:rsidRPr="00345E4D" w:rsidRDefault="001D0E5D" w:rsidP="00D13D05">
      <w:pPr>
        <w:shd w:val="clear" w:color="auto" w:fill="FFFFFF"/>
        <w:spacing w:after="0" w:line="240" w:lineRule="auto"/>
        <w:ind w:left="-992"/>
        <w:rPr>
          <w:rFonts w:ascii="Arial" w:eastAsia="Times New Roman" w:hAnsi="Arial" w:cs="Arial"/>
          <w:b/>
          <w:bCs/>
        </w:rPr>
      </w:pPr>
      <w:r w:rsidRPr="00345E4D">
        <w:rPr>
          <w:rFonts w:ascii="Arial" w:eastAsia="Times New Roman" w:hAnsi="Arial" w:cs="Arial"/>
          <w:b/>
          <w:bCs/>
        </w:rPr>
        <w:t xml:space="preserve">  </w:t>
      </w:r>
      <w:r w:rsidRPr="00345E4D">
        <w:rPr>
          <w:rFonts w:ascii="SimSun" w:eastAsia="Times New Roman" w:hAnsi="SimSun" w:cs="Arial"/>
          <w:bCs/>
          <w:lang w:val="zh-CN" w:eastAsia="zh-CN"/>
        </w:rPr>
        <w:t>□</w:t>
      </w:r>
      <w:r w:rsidR="00D13D05" w:rsidRPr="00345E4D">
        <w:rPr>
          <w:rFonts w:ascii="SimSun" w:eastAsia="Times New Roman" w:hAnsi="SimSun" w:cs="Arial"/>
          <w:bCs/>
          <w:lang w:eastAsia="zh-CN"/>
        </w:rPr>
        <w:t xml:space="preserve"> </w:t>
      </w:r>
      <w:r w:rsidR="00D13D05" w:rsidRPr="00345E4D">
        <w:rPr>
          <w:rFonts w:ascii="Arial" w:eastAsia="Times New Roman" w:hAnsi="Arial" w:cs="Arial"/>
        </w:rPr>
        <w:t>One Arts, Languages, Social Sciences, or Science Course</w:t>
      </w:r>
    </w:p>
    <w:p w14:paraId="0EBBC1F8" w14:textId="77777777" w:rsidR="001D0E5D" w:rsidRPr="00345E4D" w:rsidRDefault="00D13D05" w:rsidP="001D0E5D">
      <w:pPr>
        <w:shd w:val="clear" w:color="auto" w:fill="FFFFFF"/>
        <w:spacing w:after="0" w:line="240" w:lineRule="auto"/>
        <w:ind w:left="-992"/>
        <w:rPr>
          <w:rFonts w:ascii="Arial" w:eastAsia="Times New Roman" w:hAnsi="Arial" w:cs="Arial"/>
        </w:rPr>
      </w:pPr>
      <w:r w:rsidRPr="00345E4D">
        <w:rPr>
          <w:rFonts w:ascii="Arial" w:eastAsia="Times New Roman" w:hAnsi="Arial" w:cs="Arial"/>
          <w:b/>
          <w:bCs/>
        </w:rPr>
        <w:t xml:space="preserve">  </w:t>
      </w:r>
      <w:r w:rsidRPr="00345E4D">
        <w:rPr>
          <w:rFonts w:ascii="SimSun" w:eastAsia="Times New Roman" w:hAnsi="SimSun" w:cs="Arial"/>
          <w:bCs/>
          <w:lang w:val="zh-CN" w:eastAsia="zh-CN"/>
        </w:rPr>
        <w:t>□</w:t>
      </w:r>
      <w:r w:rsidRPr="00345E4D">
        <w:rPr>
          <w:rFonts w:ascii="SimSun" w:eastAsia="Times New Roman" w:hAnsi="SimSun" w:cs="Arial"/>
          <w:bCs/>
          <w:lang w:eastAsia="zh-CN"/>
        </w:rPr>
        <w:t xml:space="preserve"> </w:t>
      </w:r>
      <w:r w:rsidRPr="00345E4D">
        <w:rPr>
          <w:rFonts w:ascii="Arial" w:eastAsia="Times New Roman" w:hAnsi="Arial" w:cs="Arial"/>
        </w:rPr>
        <w:t>One Arts course</w:t>
      </w:r>
    </w:p>
    <w:p w14:paraId="10548BF5" w14:textId="3C581A20" w:rsidR="001D0E5D" w:rsidRDefault="001D0E5D" w:rsidP="001D0E5D">
      <w:pPr>
        <w:pBdr>
          <w:bottom w:val="single" w:sz="6" w:space="1" w:color="auto"/>
        </w:pBdr>
        <w:shd w:val="clear" w:color="auto" w:fill="FFFFFF"/>
        <w:spacing w:after="0" w:line="240" w:lineRule="auto"/>
        <w:ind w:left="-992"/>
        <w:rPr>
          <w:rFonts w:ascii="Arial" w:eastAsia="Times New Roman" w:hAnsi="Arial" w:cs="Arial"/>
          <w:sz w:val="20"/>
          <w:szCs w:val="20"/>
        </w:rPr>
      </w:pPr>
    </w:p>
    <w:p w14:paraId="4FA8A636" w14:textId="28E38AFF" w:rsidR="00EC04E9" w:rsidRPr="00345E4D" w:rsidRDefault="00EC04E9" w:rsidP="001D0E5D">
      <w:pPr>
        <w:shd w:val="clear" w:color="auto" w:fill="FFFFFF"/>
        <w:spacing w:after="0" w:line="240" w:lineRule="auto"/>
        <w:ind w:left="-992"/>
        <w:rPr>
          <w:rFonts w:ascii="Arial" w:eastAsia="Times New Roman" w:hAnsi="Arial" w:cs="Arial"/>
          <w:b/>
          <w:bCs/>
          <w:sz w:val="10"/>
          <w:szCs w:val="8"/>
          <w:u w:val="single"/>
        </w:rPr>
      </w:pPr>
    </w:p>
    <w:p w14:paraId="636AB93A" w14:textId="77777777" w:rsidR="0091738F" w:rsidRPr="00345E4D" w:rsidRDefault="0091738F" w:rsidP="001D0E5D">
      <w:pPr>
        <w:shd w:val="clear" w:color="auto" w:fill="FFFFFF"/>
        <w:spacing w:after="0" w:line="240" w:lineRule="auto"/>
        <w:ind w:left="-992"/>
        <w:rPr>
          <w:rFonts w:ascii="Arial" w:eastAsia="Times New Roman" w:hAnsi="Arial" w:cs="Arial"/>
          <w:b/>
          <w:bCs/>
          <w:sz w:val="4"/>
          <w:szCs w:val="2"/>
          <w:u w:val="single"/>
        </w:rPr>
      </w:pPr>
    </w:p>
    <w:p w14:paraId="6166C135" w14:textId="1EDA7ACD" w:rsidR="001D0E5D" w:rsidRDefault="001D0E5D" w:rsidP="00345E4D">
      <w:pPr>
        <w:shd w:val="clear" w:color="auto" w:fill="FFFFFF"/>
        <w:spacing w:after="0" w:line="240" w:lineRule="auto"/>
        <w:ind w:left="-992" w:firstLine="141"/>
        <w:rPr>
          <w:rFonts w:ascii="Arial" w:eastAsia="Times New Roman" w:hAnsi="Arial" w:cs="Arial"/>
          <w:b/>
          <w:bCs/>
          <w:szCs w:val="20"/>
          <w:u w:val="single"/>
        </w:rPr>
      </w:pPr>
      <w:r w:rsidRPr="001D0E5D">
        <w:rPr>
          <w:rFonts w:ascii="Arial" w:eastAsia="Times New Roman" w:hAnsi="Arial" w:cs="Arial"/>
          <w:b/>
          <w:bCs/>
          <w:szCs w:val="20"/>
          <w:u w:val="single"/>
        </w:rPr>
        <w:t>Year Two Requirements:</w:t>
      </w:r>
    </w:p>
    <w:p w14:paraId="253E2917" w14:textId="77777777" w:rsidR="002D27FC" w:rsidRPr="001D0E5D" w:rsidRDefault="002D27FC" w:rsidP="00345E4D">
      <w:pPr>
        <w:shd w:val="clear" w:color="auto" w:fill="FFFFFF"/>
        <w:spacing w:after="0" w:line="240" w:lineRule="auto"/>
        <w:ind w:left="-992" w:firstLine="141"/>
        <w:rPr>
          <w:rFonts w:ascii="Arial" w:eastAsia="Times New Roman" w:hAnsi="Arial" w:cs="Arial"/>
          <w:sz w:val="20"/>
          <w:szCs w:val="20"/>
          <w:u w:val="single"/>
        </w:rPr>
      </w:pPr>
    </w:p>
    <w:p w14:paraId="4FC6D639" w14:textId="3AAA1B57" w:rsidR="001D0E5D" w:rsidRDefault="00412D9F" w:rsidP="00D13D05">
      <w:pPr>
        <w:shd w:val="clear" w:color="auto" w:fill="FFFFFF"/>
        <w:spacing w:after="0" w:line="240" w:lineRule="auto"/>
        <w:ind w:left="-992"/>
        <w:rPr>
          <w:rFonts w:ascii="Arial" w:eastAsia="Times New Roman" w:hAnsi="Arial" w:cs="Arial"/>
          <w:sz w:val="20"/>
          <w:szCs w:val="20"/>
        </w:rPr>
      </w:pPr>
      <w:r>
        <w:rPr>
          <w:rFonts w:ascii="Arial" w:eastAsia="Times New Roman" w:hAnsi="Arial" w:cs="Arial"/>
          <w:sz w:val="20"/>
          <w:szCs w:val="20"/>
        </w:rPr>
        <w:t xml:space="preserve">  </w:t>
      </w:r>
    </w:p>
    <w:p w14:paraId="2AE7B717" w14:textId="23586514" w:rsidR="00412D9F" w:rsidRPr="002D27FC" w:rsidRDefault="00412D9F" w:rsidP="00D13D05">
      <w:pPr>
        <w:shd w:val="clear" w:color="auto" w:fill="FFFFFF"/>
        <w:spacing w:after="0" w:line="240" w:lineRule="auto"/>
        <w:ind w:left="-992"/>
        <w:rPr>
          <w:rFonts w:ascii="Arial" w:eastAsia="Times New Roman" w:hAnsi="Arial" w:cs="Arial"/>
          <w:b/>
          <w:bCs/>
          <w:u w:val="single"/>
        </w:rPr>
      </w:pPr>
      <w:r w:rsidRPr="002D27FC">
        <w:rPr>
          <w:rFonts w:ascii="Arial" w:eastAsia="Times New Roman" w:hAnsi="Arial" w:cs="Arial"/>
          <w:sz w:val="20"/>
          <w:szCs w:val="20"/>
        </w:rPr>
        <w:t xml:space="preserve">   </w:t>
      </w:r>
      <w:r w:rsidRPr="002D27FC">
        <w:rPr>
          <w:rFonts w:ascii="Arial" w:eastAsia="Times New Roman" w:hAnsi="Arial" w:cs="Arial"/>
          <w:b/>
          <w:bCs/>
          <w:u w:val="single"/>
        </w:rPr>
        <w:t>Fall Semester</w:t>
      </w:r>
    </w:p>
    <w:p w14:paraId="320425DA" w14:textId="67E01E83" w:rsidR="001D0E5D" w:rsidRPr="008A7EA0" w:rsidRDefault="001D0E5D" w:rsidP="001D0E5D">
      <w:pPr>
        <w:shd w:val="clear" w:color="auto" w:fill="FFFFFF"/>
        <w:spacing w:after="0" w:line="240" w:lineRule="auto"/>
        <w:ind w:left="-851"/>
        <w:rPr>
          <w:rFonts w:ascii="Tahoma" w:eastAsia="Times New Roman" w:hAnsi="Tahoma" w:cs="Tahoma"/>
          <w:sz w:val="21"/>
          <w:szCs w:val="21"/>
        </w:rPr>
      </w:pPr>
      <w:r w:rsidRPr="007E6202">
        <w:rPr>
          <w:rFonts w:ascii="SimSun" w:eastAsia="Times New Roman" w:hAnsi="SimSun" w:cs="Arial"/>
          <w:bCs/>
          <w:sz w:val="24"/>
          <w:szCs w:val="24"/>
          <w:lang w:val="zh-CN" w:eastAsia="zh-CN"/>
        </w:rPr>
        <w:t>□</w:t>
      </w:r>
      <w:r>
        <w:rPr>
          <w:rFonts w:ascii="SimSun" w:eastAsia="Times New Roman" w:hAnsi="SimSun" w:cs="Arial"/>
          <w:bCs/>
          <w:sz w:val="24"/>
          <w:szCs w:val="24"/>
          <w:lang w:eastAsia="zh-CN"/>
        </w:rPr>
        <w:t xml:space="preserve"> </w:t>
      </w:r>
      <w:r w:rsidRPr="008A7EA0">
        <w:rPr>
          <w:rFonts w:ascii="Tahoma" w:hAnsi="Tahoma" w:cs="Tahoma"/>
          <w:bCs/>
          <w:sz w:val="21"/>
          <w:szCs w:val="21"/>
        </w:rPr>
        <w:t xml:space="preserve">SOSC 2500 </w:t>
      </w:r>
      <w:r w:rsidRPr="008A7EA0">
        <w:rPr>
          <w:rFonts w:ascii="Tahoma" w:eastAsia="Times New Roman" w:hAnsi="Tahoma" w:cs="Tahoma"/>
          <w:sz w:val="21"/>
          <w:szCs w:val="21"/>
        </w:rPr>
        <w:t>Basic Quantitative Methods</w:t>
      </w:r>
    </w:p>
    <w:p w14:paraId="1BFF74EA" w14:textId="3234E902" w:rsidR="008A7EA0" w:rsidRDefault="008A7EA0" w:rsidP="001D0E5D">
      <w:pPr>
        <w:shd w:val="clear" w:color="auto" w:fill="FFFFFF"/>
        <w:spacing w:after="0" w:line="240" w:lineRule="auto"/>
        <w:ind w:left="-851"/>
        <w:rPr>
          <w:rFonts w:ascii="Arial" w:eastAsia="Times New Roman" w:hAnsi="Arial" w:cs="Arial"/>
        </w:rPr>
      </w:pPr>
    </w:p>
    <w:p w14:paraId="351EA47E" w14:textId="77777777" w:rsidR="008A7EA0" w:rsidRDefault="001D0E5D" w:rsidP="008A7EA0">
      <w:pPr>
        <w:pStyle w:val="ListParagraph"/>
        <w:shd w:val="clear" w:color="auto" w:fill="FFFFFF"/>
        <w:spacing w:after="0" w:line="360" w:lineRule="auto"/>
        <w:ind w:left="-850"/>
        <w:rPr>
          <w:rFonts w:ascii="Tahoma" w:eastAsia="Times New Roman" w:hAnsi="Tahoma" w:cs="Tahoma"/>
          <w:bCs/>
          <w:sz w:val="21"/>
          <w:szCs w:val="21"/>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8A7EA0">
        <w:rPr>
          <w:rFonts w:ascii="Tahoma" w:hAnsi="Tahoma" w:cs="Tahoma"/>
          <w:bCs/>
          <w:sz w:val="21"/>
          <w:szCs w:val="21"/>
        </w:rPr>
        <w:t>One of PSYC-</w:t>
      </w:r>
      <w:r w:rsidR="008A7EA0" w:rsidRPr="007339DD">
        <w:rPr>
          <w:rFonts w:ascii="Tahoma" w:hAnsi="Tahoma" w:cs="Tahoma"/>
          <w:bCs/>
          <w:sz w:val="21"/>
          <w:szCs w:val="21"/>
        </w:rPr>
        <w:t xml:space="preserve">2230 </w:t>
      </w:r>
      <w:r w:rsidR="008A7EA0" w:rsidRPr="007339DD">
        <w:rPr>
          <w:rFonts w:ascii="Tahoma" w:eastAsia="Times New Roman" w:hAnsi="Tahoma" w:cs="Tahoma"/>
          <w:bCs/>
          <w:sz w:val="21"/>
          <w:szCs w:val="21"/>
        </w:rPr>
        <w:t>Developmental Psychology: The Child</w:t>
      </w:r>
      <w:r w:rsidR="008A7EA0">
        <w:rPr>
          <w:rFonts w:ascii="Tahoma" w:eastAsia="Times New Roman" w:hAnsi="Tahoma" w:cs="Tahoma"/>
          <w:bCs/>
          <w:sz w:val="21"/>
          <w:szCs w:val="21"/>
        </w:rPr>
        <w:t xml:space="preserve"> OR </w:t>
      </w:r>
    </w:p>
    <w:p w14:paraId="0A2E6B26" w14:textId="65C14180" w:rsidR="008A7EA0" w:rsidRDefault="008A7EA0" w:rsidP="008A7EA0">
      <w:pPr>
        <w:pStyle w:val="ListParagraph"/>
        <w:shd w:val="clear" w:color="auto" w:fill="FFFFFF"/>
        <w:spacing w:after="0" w:line="360" w:lineRule="auto"/>
        <w:ind w:left="-850"/>
        <w:rPr>
          <w:rFonts w:ascii="Tahoma" w:eastAsia="Times New Roman" w:hAnsi="Tahoma" w:cs="Tahoma"/>
          <w:bCs/>
          <w:sz w:val="21"/>
          <w:szCs w:val="21"/>
        </w:rPr>
      </w:pPr>
      <w:r>
        <w:rPr>
          <w:rFonts w:ascii="Tahoma" w:eastAsia="Times New Roman" w:hAnsi="Tahoma" w:cs="Tahoma"/>
          <w:bCs/>
          <w:sz w:val="21"/>
          <w:szCs w:val="21"/>
        </w:rPr>
        <w:t xml:space="preserve">     PSYC-2240:</w:t>
      </w:r>
      <w:r w:rsidRPr="007C37D3">
        <w:rPr>
          <w:rFonts w:ascii="Tahoma" w:eastAsia="Times New Roman" w:hAnsi="Tahoma" w:cs="Tahoma"/>
          <w:color w:val="000000"/>
          <w:sz w:val="21"/>
          <w:szCs w:val="21"/>
        </w:rPr>
        <w:t xml:space="preserve"> </w:t>
      </w:r>
      <w:r>
        <w:rPr>
          <w:rFonts w:ascii="Tahoma" w:eastAsia="Times New Roman" w:hAnsi="Tahoma" w:cs="Tahoma"/>
          <w:color w:val="000000"/>
          <w:sz w:val="21"/>
          <w:szCs w:val="21"/>
        </w:rPr>
        <w:t xml:space="preserve">Developmental Psychology: </w:t>
      </w:r>
      <w:r w:rsidRPr="0052607B">
        <w:rPr>
          <w:rFonts w:ascii="Tahoma" w:eastAsia="Times New Roman" w:hAnsi="Tahoma" w:cs="Tahoma"/>
          <w:color w:val="000000"/>
          <w:sz w:val="21"/>
          <w:szCs w:val="21"/>
        </w:rPr>
        <w:t>Adolescence</w:t>
      </w:r>
      <w:r>
        <w:rPr>
          <w:rFonts w:ascii="Tahoma" w:eastAsia="Times New Roman" w:hAnsi="Tahoma" w:cs="Tahoma"/>
          <w:color w:val="000000"/>
          <w:sz w:val="21"/>
          <w:szCs w:val="21"/>
        </w:rPr>
        <w:t xml:space="preserve"> OR</w:t>
      </w:r>
      <w:r>
        <w:rPr>
          <w:rFonts w:ascii="Tahoma" w:eastAsia="Times New Roman" w:hAnsi="Tahoma" w:cs="Tahoma"/>
          <w:bCs/>
          <w:sz w:val="21"/>
          <w:szCs w:val="21"/>
        </w:rPr>
        <w:t xml:space="preserve"> </w:t>
      </w:r>
    </w:p>
    <w:p w14:paraId="31D15165" w14:textId="37197D13" w:rsidR="008A7EA0" w:rsidRPr="007339DD" w:rsidRDefault="008A7EA0" w:rsidP="008A7EA0">
      <w:pPr>
        <w:pStyle w:val="ListParagraph"/>
        <w:shd w:val="clear" w:color="auto" w:fill="FFFFFF"/>
        <w:spacing w:after="0" w:line="360" w:lineRule="auto"/>
        <w:ind w:left="-850"/>
        <w:rPr>
          <w:rFonts w:ascii="Tahoma" w:eastAsia="Times New Roman" w:hAnsi="Tahoma" w:cs="Tahoma"/>
          <w:bCs/>
          <w:sz w:val="21"/>
          <w:szCs w:val="21"/>
        </w:rPr>
      </w:pPr>
      <w:r>
        <w:rPr>
          <w:rFonts w:ascii="Tahoma" w:eastAsia="Times New Roman" w:hAnsi="Tahoma" w:cs="Tahoma"/>
          <w:bCs/>
          <w:sz w:val="21"/>
          <w:szCs w:val="21"/>
        </w:rPr>
        <w:t xml:space="preserve">     PSYC-2250: Developmental Psychology: Adulthood and Aging</w:t>
      </w:r>
    </w:p>
    <w:p w14:paraId="0679B05E" w14:textId="29032E61" w:rsidR="00412D9F" w:rsidRDefault="001D0E5D" w:rsidP="00412D9F">
      <w:pPr>
        <w:shd w:val="clear" w:color="auto" w:fill="FFFFFF"/>
        <w:spacing w:after="0" w:line="240" w:lineRule="auto"/>
        <w:ind w:left="-851"/>
        <w:rPr>
          <w:rFonts w:ascii="Arial" w:eastAsia="Times New Roman" w:hAnsi="Arial" w:cs="Arial"/>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8D5B49" w:rsidRPr="009C51FA">
        <w:rPr>
          <w:rFonts w:ascii="Tahoma" w:hAnsi="Tahoma" w:cs="Tahoma"/>
          <w:bCs/>
        </w:rPr>
        <w:t xml:space="preserve">SWRK 2100 </w:t>
      </w:r>
      <w:r w:rsidRPr="009C51FA">
        <w:rPr>
          <w:rFonts w:ascii="Arial" w:eastAsia="Times New Roman" w:hAnsi="Arial" w:cs="Arial"/>
        </w:rPr>
        <w:t>Social Work and Diversity</w:t>
      </w:r>
    </w:p>
    <w:p w14:paraId="7A16FCFA" w14:textId="5C003EDE" w:rsidR="00412D9F" w:rsidRDefault="00412D9F" w:rsidP="00412D9F">
      <w:pPr>
        <w:shd w:val="clear" w:color="auto" w:fill="FFFFFF"/>
        <w:spacing w:after="0" w:line="240" w:lineRule="auto"/>
        <w:ind w:left="-851"/>
        <w:rPr>
          <w:rFonts w:ascii="Arial" w:eastAsia="Times New Roman" w:hAnsi="Arial" w:cs="Arial"/>
        </w:rPr>
      </w:pPr>
      <w:r w:rsidRPr="009C51FA">
        <w:rPr>
          <w:rFonts w:ascii="SimSun" w:eastAsia="Times New Roman" w:hAnsi="SimSun" w:cs="Arial"/>
          <w:bCs/>
          <w:lang w:val="zh-CN" w:eastAsia="zh-CN"/>
        </w:rPr>
        <w:t>□</w:t>
      </w:r>
      <w:r>
        <w:rPr>
          <w:rFonts w:ascii="SimSun" w:eastAsia="Times New Roman" w:hAnsi="SimSun" w:cs="Arial"/>
          <w:bCs/>
          <w:lang w:eastAsia="zh-CN"/>
        </w:rPr>
        <w:t xml:space="preserve"> </w:t>
      </w:r>
      <w:r>
        <w:rPr>
          <w:rFonts w:ascii="Arial" w:eastAsia="Times New Roman" w:hAnsi="Arial" w:cs="Arial"/>
        </w:rPr>
        <w:t>DISB 2010 Disability</w:t>
      </w:r>
      <w:r w:rsidR="00EB683F">
        <w:rPr>
          <w:rFonts w:ascii="Arial" w:eastAsia="Times New Roman" w:hAnsi="Arial" w:cs="Arial"/>
        </w:rPr>
        <w:t xml:space="preserve"> Studies: Theory and Culture</w:t>
      </w:r>
    </w:p>
    <w:p w14:paraId="00BF7173" w14:textId="77777777" w:rsidR="00412D9F" w:rsidRPr="00345E4D" w:rsidRDefault="00412D9F" w:rsidP="00412D9F">
      <w:pPr>
        <w:shd w:val="clear" w:color="auto" w:fill="FFFFFF"/>
        <w:spacing w:after="0" w:line="240" w:lineRule="auto"/>
        <w:ind w:left="-851"/>
        <w:rPr>
          <w:rFonts w:ascii="Arial" w:eastAsia="Times New Roman" w:hAnsi="Arial" w:cs="Arial"/>
          <w:b/>
          <w:bCs/>
        </w:rPr>
      </w:pPr>
      <w:r w:rsidRPr="00345E4D">
        <w:rPr>
          <w:rFonts w:ascii="SimSun" w:eastAsia="Times New Roman" w:hAnsi="SimSun" w:cs="Arial"/>
          <w:bCs/>
          <w:lang w:val="zh-CN" w:eastAsia="zh-CN"/>
        </w:rPr>
        <w:t>□</w:t>
      </w:r>
      <w:r w:rsidRPr="00345E4D">
        <w:rPr>
          <w:rFonts w:ascii="SimSun" w:eastAsia="Times New Roman" w:hAnsi="SimSun" w:cs="Arial"/>
          <w:bCs/>
          <w:lang w:eastAsia="zh-CN"/>
        </w:rPr>
        <w:t xml:space="preserve"> </w:t>
      </w:r>
      <w:r w:rsidRPr="00345E4D">
        <w:rPr>
          <w:rFonts w:ascii="Arial" w:eastAsia="Times New Roman" w:hAnsi="Arial" w:cs="Arial"/>
        </w:rPr>
        <w:t xml:space="preserve">One Arts course </w:t>
      </w:r>
    </w:p>
    <w:p w14:paraId="4C1292D9" w14:textId="112A6C70" w:rsidR="001D0E5D" w:rsidRDefault="001D0E5D" w:rsidP="001D0E5D">
      <w:pPr>
        <w:shd w:val="clear" w:color="auto" w:fill="FFFFFF"/>
        <w:spacing w:after="0" w:line="360" w:lineRule="auto"/>
        <w:ind w:left="-993"/>
        <w:contextualSpacing/>
        <w:rPr>
          <w:rFonts w:ascii="Arial" w:eastAsia="Times New Roman" w:hAnsi="Arial" w:cs="Arial"/>
          <w:b/>
          <w:bCs/>
          <w:u w:val="single"/>
        </w:rPr>
      </w:pPr>
    </w:p>
    <w:p w14:paraId="238EB2B2" w14:textId="5CAF0D5D" w:rsidR="00412D9F" w:rsidRDefault="00412D9F" w:rsidP="0072310C">
      <w:pPr>
        <w:shd w:val="clear" w:color="auto" w:fill="FFFFFF"/>
        <w:spacing w:after="0" w:line="360" w:lineRule="auto"/>
        <w:ind w:left="-993" w:firstLine="142"/>
        <w:contextualSpacing/>
        <w:rPr>
          <w:rFonts w:ascii="Arial" w:eastAsia="Times New Roman" w:hAnsi="Arial" w:cs="Arial"/>
          <w:b/>
          <w:bCs/>
          <w:u w:val="single"/>
        </w:rPr>
      </w:pPr>
      <w:r>
        <w:rPr>
          <w:rFonts w:ascii="Arial" w:eastAsia="Times New Roman" w:hAnsi="Arial" w:cs="Arial"/>
          <w:b/>
          <w:bCs/>
          <w:u w:val="single"/>
        </w:rPr>
        <w:t>Winter Semester</w:t>
      </w:r>
    </w:p>
    <w:p w14:paraId="454B78D0" w14:textId="77777777" w:rsidR="00607D62" w:rsidRDefault="00412D9F" w:rsidP="00607D62">
      <w:pPr>
        <w:pStyle w:val="ListParagraph"/>
        <w:shd w:val="clear" w:color="auto" w:fill="FFFFFF"/>
        <w:spacing w:after="0" w:line="360" w:lineRule="auto"/>
        <w:ind w:left="-850"/>
        <w:rPr>
          <w:rFonts w:ascii="Tahoma" w:eastAsia="Times New Roman" w:hAnsi="Tahoma" w:cs="Tahoma"/>
          <w:color w:val="000000"/>
          <w:sz w:val="21"/>
          <w:szCs w:val="21"/>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607D62" w:rsidRPr="0052607B">
        <w:rPr>
          <w:rFonts w:ascii="Tahoma" w:eastAsia="Times New Roman" w:hAnsi="Tahoma" w:cs="Tahoma"/>
          <w:color w:val="000000"/>
          <w:sz w:val="21"/>
          <w:szCs w:val="21"/>
        </w:rPr>
        <w:t>PSYC</w:t>
      </w:r>
      <w:r w:rsidR="00607D62">
        <w:rPr>
          <w:rFonts w:ascii="Tahoma" w:eastAsia="Times New Roman" w:hAnsi="Tahoma" w:cs="Tahoma"/>
          <w:color w:val="000000"/>
          <w:sz w:val="21"/>
          <w:szCs w:val="21"/>
        </w:rPr>
        <w:t xml:space="preserve"> </w:t>
      </w:r>
      <w:r w:rsidR="00607D62" w:rsidRPr="0052607B">
        <w:rPr>
          <w:rFonts w:ascii="Tahoma" w:eastAsia="Times New Roman" w:hAnsi="Tahoma" w:cs="Tahoma"/>
          <w:color w:val="000000"/>
          <w:sz w:val="21"/>
          <w:szCs w:val="21"/>
        </w:rPr>
        <w:t xml:space="preserve">2240: </w:t>
      </w:r>
      <w:r w:rsidR="00607D62">
        <w:rPr>
          <w:rFonts w:ascii="Tahoma" w:eastAsia="Times New Roman" w:hAnsi="Tahoma" w:cs="Tahoma"/>
          <w:color w:val="000000"/>
          <w:sz w:val="21"/>
          <w:szCs w:val="21"/>
        </w:rPr>
        <w:t xml:space="preserve">Developmental Psychology: </w:t>
      </w:r>
      <w:r w:rsidR="00607D62" w:rsidRPr="0052607B">
        <w:rPr>
          <w:rFonts w:ascii="Tahoma" w:eastAsia="Times New Roman" w:hAnsi="Tahoma" w:cs="Tahoma"/>
          <w:color w:val="000000"/>
          <w:sz w:val="21"/>
          <w:szCs w:val="21"/>
        </w:rPr>
        <w:t>Adolescence</w:t>
      </w:r>
      <w:r w:rsidR="00607D62">
        <w:rPr>
          <w:rFonts w:ascii="Tahoma" w:eastAsia="Times New Roman" w:hAnsi="Tahoma" w:cs="Tahoma"/>
          <w:color w:val="000000"/>
          <w:sz w:val="21"/>
          <w:szCs w:val="21"/>
        </w:rPr>
        <w:t xml:space="preserve"> OR</w:t>
      </w:r>
      <w:r w:rsidR="00607D62" w:rsidRPr="0052607B">
        <w:rPr>
          <w:rFonts w:ascii="Tahoma" w:eastAsia="Times New Roman" w:hAnsi="Tahoma" w:cs="Tahoma"/>
          <w:color w:val="000000"/>
          <w:sz w:val="21"/>
          <w:szCs w:val="21"/>
        </w:rPr>
        <w:t xml:space="preserve"> </w:t>
      </w:r>
    </w:p>
    <w:p w14:paraId="7B668AF7" w14:textId="77777777" w:rsidR="00607D62" w:rsidRDefault="00607D62" w:rsidP="00607D62">
      <w:pPr>
        <w:pStyle w:val="ListParagraph"/>
        <w:shd w:val="clear" w:color="auto" w:fill="FFFFFF"/>
        <w:spacing w:after="0" w:line="360" w:lineRule="auto"/>
        <w:ind w:left="-850"/>
        <w:rPr>
          <w:rFonts w:ascii="Tahoma" w:eastAsia="Times New Roman" w:hAnsi="Tahoma" w:cs="Tahoma"/>
          <w:color w:val="000000"/>
          <w:sz w:val="21"/>
          <w:szCs w:val="21"/>
        </w:rPr>
      </w:pPr>
      <w:r w:rsidRPr="0052607B">
        <w:rPr>
          <w:rFonts w:ascii="Tahoma" w:eastAsia="Times New Roman" w:hAnsi="Tahoma" w:cs="Tahoma"/>
          <w:color w:val="000000"/>
          <w:sz w:val="21"/>
          <w:szCs w:val="21"/>
        </w:rPr>
        <w:t>PSYC</w:t>
      </w:r>
      <w:r>
        <w:rPr>
          <w:rFonts w:ascii="Tahoma" w:eastAsia="Times New Roman" w:hAnsi="Tahoma" w:cs="Tahoma"/>
          <w:color w:val="000000"/>
          <w:sz w:val="21"/>
          <w:szCs w:val="21"/>
        </w:rPr>
        <w:t>-</w:t>
      </w:r>
      <w:r w:rsidRPr="0052607B">
        <w:rPr>
          <w:rFonts w:ascii="Tahoma" w:eastAsia="Times New Roman" w:hAnsi="Tahoma" w:cs="Tahoma"/>
          <w:color w:val="000000"/>
          <w:sz w:val="21"/>
          <w:szCs w:val="21"/>
        </w:rPr>
        <w:t xml:space="preserve">2230: </w:t>
      </w:r>
      <w:r>
        <w:rPr>
          <w:rFonts w:ascii="Tahoma" w:eastAsia="Times New Roman" w:hAnsi="Tahoma" w:cs="Tahoma"/>
          <w:color w:val="000000"/>
          <w:sz w:val="21"/>
          <w:szCs w:val="21"/>
        </w:rPr>
        <w:t xml:space="preserve">Developmental Psychology: </w:t>
      </w:r>
      <w:r w:rsidRPr="0052607B">
        <w:rPr>
          <w:rFonts w:ascii="Tahoma" w:eastAsia="Times New Roman" w:hAnsi="Tahoma" w:cs="Tahoma"/>
          <w:color w:val="000000"/>
          <w:sz w:val="21"/>
          <w:szCs w:val="21"/>
        </w:rPr>
        <w:t xml:space="preserve">The Child </w:t>
      </w:r>
      <w:r>
        <w:rPr>
          <w:rFonts w:ascii="Tahoma" w:eastAsia="Times New Roman" w:hAnsi="Tahoma" w:cs="Tahoma"/>
          <w:color w:val="000000"/>
          <w:sz w:val="21"/>
          <w:szCs w:val="21"/>
        </w:rPr>
        <w:t>OR</w:t>
      </w:r>
    </w:p>
    <w:p w14:paraId="27EE29E8" w14:textId="77777777" w:rsidR="00607D62" w:rsidRPr="007339DD" w:rsidRDefault="00607D62" w:rsidP="00607D62">
      <w:pPr>
        <w:pStyle w:val="ListParagraph"/>
        <w:shd w:val="clear" w:color="auto" w:fill="FFFFFF"/>
        <w:spacing w:after="0" w:line="360" w:lineRule="auto"/>
        <w:ind w:left="-850"/>
        <w:rPr>
          <w:rFonts w:ascii="Tahoma" w:eastAsia="Times New Roman" w:hAnsi="Tahoma" w:cs="Tahoma"/>
          <w:bCs/>
          <w:sz w:val="21"/>
          <w:szCs w:val="21"/>
        </w:rPr>
      </w:pPr>
      <w:r w:rsidRPr="0052607B">
        <w:rPr>
          <w:rFonts w:ascii="Tahoma" w:eastAsia="Times New Roman" w:hAnsi="Tahoma" w:cs="Tahoma"/>
          <w:color w:val="000000"/>
          <w:sz w:val="21"/>
          <w:szCs w:val="21"/>
        </w:rPr>
        <w:t>PSYC</w:t>
      </w:r>
      <w:r>
        <w:rPr>
          <w:rFonts w:ascii="Tahoma" w:eastAsia="Times New Roman" w:hAnsi="Tahoma" w:cs="Tahoma"/>
          <w:color w:val="000000"/>
          <w:sz w:val="21"/>
          <w:szCs w:val="21"/>
        </w:rPr>
        <w:t xml:space="preserve"> </w:t>
      </w:r>
      <w:r w:rsidRPr="0052607B">
        <w:rPr>
          <w:rFonts w:ascii="Tahoma" w:eastAsia="Times New Roman" w:hAnsi="Tahoma" w:cs="Tahoma"/>
          <w:color w:val="000000"/>
          <w:sz w:val="21"/>
          <w:szCs w:val="21"/>
        </w:rPr>
        <w:t>2</w:t>
      </w:r>
      <w:r>
        <w:rPr>
          <w:rFonts w:ascii="Tahoma" w:eastAsia="Times New Roman" w:hAnsi="Tahoma" w:cs="Tahoma"/>
          <w:color w:val="000000"/>
          <w:sz w:val="21"/>
          <w:szCs w:val="21"/>
        </w:rPr>
        <w:t>2</w:t>
      </w:r>
      <w:r w:rsidRPr="0052607B">
        <w:rPr>
          <w:rFonts w:ascii="Tahoma" w:eastAsia="Times New Roman" w:hAnsi="Tahoma" w:cs="Tahoma"/>
          <w:color w:val="000000"/>
          <w:sz w:val="21"/>
          <w:szCs w:val="21"/>
        </w:rPr>
        <w:t xml:space="preserve">50: </w:t>
      </w:r>
      <w:r>
        <w:rPr>
          <w:rFonts w:ascii="Tahoma" w:eastAsia="Times New Roman" w:hAnsi="Tahoma" w:cs="Tahoma"/>
          <w:bCs/>
          <w:sz w:val="21"/>
          <w:szCs w:val="21"/>
        </w:rPr>
        <w:t>Developmental Psychology: Adulthood and Aging</w:t>
      </w:r>
    </w:p>
    <w:p w14:paraId="43E8A32D" w14:textId="77777777" w:rsidR="00412D9F" w:rsidRPr="009C51FA" w:rsidRDefault="00412D9F" w:rsidP="00412D9F">
      <w:pPr>
        <w:shd w:val="clear" w:color="auto" w:fill="FFFFFF"/>
        <w:spacing w:after="0" w:line="240" w:lineRule="auto"/>
        <w:ind w:left="-851"/>
        <w:rPr>
          <w:rFonts w:ascii="Arial" w:eastAsia="Times New Roman" w:hAnsi="Arial" w:cs="Arial"/>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Pr="009C51FA">
        <w:rPr>
          <w:rFonts w:ascii="Tahoma" w:hAnsi="Tahoma" w:cs="Tahoma"/>
          <w:bCs/>
        </w:rPr>
        <w:t xml:space="preserve">PSYC 2300 </w:t>
      </w:r>
      <w:r w:rsidRPr="009C51FA">
        <w:rPr>
          <w:rFonts w:ascii="Arial" w:eastAsia="Times New Roman" w:hAnsi="Arial" w:cs="Arial"/>
        </w:rPr>
        <w:t>Social Science Research Methods</w:t>
      </w:r>
    </w:p>
    <w:p w14:paraId="0A13320C" w14:textId="77777777" w:rsidR="001D0E5D" w:rsidRPr="00345E4D" w:rsidRDefault="001D0E5D" w:rsidP="001D0E5D">
      <w:pPr>
        <w:shd w:val="clear" w:color="auto" w:fill="FFFFFF"/>
        <w:spacing w:after="0" w:line="240" w:lineRule="auto"/>
        <w:ind w:left="-851"/>
        <w:rPr>
          <w:rFonts w:ascii="Arial" w:eastAsia="Times New Roman" w:hAnsi="Arial" w:cs="Arial"/>
          <w:b/>
          <w:bCs/>
        </w:rPr>
      </w:pPr>
      <w:r w:rsidRPr="00345E4D">
        <w:rPr>
          <w:rFonts w:ascii="SimSun" w:eastAsia="Times New Roman" w:hAnsi="SimSun" w:cs="Arial"/>
          <w:bCs/>
          <w:lang w:val="zh-CN" w:eastAsia="zh-CN"/>
        </w:rPr>
        <w:t>□</w:t>
      </w:r>
      <w:r w:rsidRPr="00345E4D">
        <w:rPr>
          <w:rFonts w:ascii="SimSun" w:eastAsia="Times New Roman" w:hAnsi="SimSun" w:cs="Arial"/>
          <w:bCs/>
          <w:lang w:eastAsia="zh-CN"/>
        </w:rPr>
        <w:t xml:space="preserve"> </w:t>
      </w:r>
      <w:r w:rsidRPr="00345E4D">
        <w:rPr>
          <w:rFonts w:ascii="Arial" w:eastAsia="Times New Roman" w:hAnsi="Arial" w:cs="Arial"/>
        </w:rPr>
        <w:t>One Languages or Science Course</w:t>
      </w:r>
    </w:p>
    <w:p w14:paraId="1D73A03F" w14:textId="628966AC" w:rsidR="001D0E5D" w:rsidRPr="00961FE5" w:rsidRDefault="001D0E5D" w:rsidP="00412D9F">
      <w:pPr>
        <w:shd w:val="clear" w:color="auto" w:fill="FFFFFF"/>
        <w:spacing w:after="0" w:line="240" w:lineRule="auto"/>
        <w:ind w:left="-851"/>
        <w:rPr>
          <w:rFonts w:ascii="SimSun" w:eastAsia="Times New Roman" w:hAnsi="SimSun" w:cs="Arial"/>
          <w:bCs/>
          <w:lang w:eastAsia="zh-CN"/>
        </w:rPr>
      </w:pPr>
      <w:r w:rsidRPr="00345E4D">
        <w:rPr>
          <w:rFonts w:ascii="SimSun" w:eastAsia="Times New Roman" w:hAnsi="SimSun" w:cs="Arial"/>
          <w:bCs/>
          <w:lang w:val="zh-CN" w:eastAsia="zh-CN"/>
        </w:rPr>
        <w:t>□</w:t>
      </w:r>
      <w:r w:rsidRPr="00345E4D">
        <w:rPr>
          <w:rFonts w:ascii="SimSun" w:eastAsia="Times New Roman" w:hAnsi="SimSun" w:cs="Arial"/>
          <w:bCs/>
          <w:lang w:eastAsia="zh-CN"/>
        </w:rPr>
        <w:t xml:space="preserve"> </w:t>
      </w:r>
      <w:r w:rsidR="00412D9F">
        <w:rPr>
          <w:rFonts w:ascii="Arial" w:eastAsia="Times New Roman" w:hAnsi="Arial" w:cs="Arial"/>
        </w:rPr>
        <w:t>One</w:t>
      </w:r>
      <w:r w:rsidRPr="00345E4D">
        <w:rPr>
          <w:rFonts w:ascii="Arial" w:eastAsia="Times New Roman" w:hAnsi="Arial" w:cs="Arial"/>
        </w:rPr>
        <w:t xml:space="preserve"> course from any area of study  </w:t>
      </w:r>
    </w:p>
    <w:p w14:paraId="2545F370" w14:textId="30C06C29" w:rsidR="00412D9F" w:rsidRDefault="00412D9F" w:rsidP="00412D9F">
      <w:pPr>
        <w:shd w:val="clear" w:color="auto" w:fill="FFFFFF"/>
        <w:spacing w:after="0" w:line="240" w:lineRule="auto"/>
        <w:ind w:left="-851"/>
        <w:rPr>
          <w:rFonts w:ascii="Arial" w:eastAsia="Times New Roman" w:hAnsi="Arial" w:cs="Arial"/>
        </w:rPr>
      </w:pPr>
      <w:r w:rsidRPr="00345E4D">
        <w:rPr>
          <w:rFonts w:ascii="SimSun" w:eastAsia="Times New Roman" w:hAnsi="SimSun" w:cs="Arial"/>
          <w:bCs/>
          <w:lang w:val="zh-CN" w:eastAsia="zh-CN"/>
        </w:rPr>
        <w:t>□</w:t>
      </w:r>
      <w:r w:rsidRPr="00345E4D">
        <w:rPr>
          <w:rFonts w:ascii="SimSun" w:eastAsia="Times New Roman" w:hAnsi="SimSun" w:cs="Arial"/>
          <w:bCs/>
          <w:lang w:eastAsia="zh-CN"/>
        </w:rPr>
        <w:t xml:space="preserve"> </w:t>
      </w:r>
      <w:r>
        <w:rPr>
          <w:rFonts w:ascii="Arial" w:eastAsia="Times New Roman" w:hAnsi="Arial" w:cs="Arial"/>
        </w:rPr>
        <w:t>One</w:t>
      </w:r>
      <w:r w:rsidRPr="00345E4D">
        <w:rPr>
          <w:rFonts w:ascii="Arial" w:eastAsia="Times New Roman" w:hAnsi="Arial" w:cs="Arial"/>
        </w:rPr>
        <w:t xml:space="preserve"> </w:t>
      </w:r>
      <w:r>
        <w:rPr>
          <w:rFonts w:ascii="Arial" w:eastAsia="Times New Roman" w:hAnsi="Arial" w:cs="Arial"/>
        </w:rPr>
        <w:t xml:space="preserve">Disability Studies or Disability Studies emphasis </w:t>
      </w:r>
      <w:r w:rsidRPr="00345E4D">
        <w:rPr>
          <w:rFonts w:ascii="Arial" w:eastAsia="Times New Roman" w:hAnsi="Arial" w:cs="Arial"/>
        </w:rPr>
        <w:t xml:space="preserve">course   </w:t>
      </w:r>
    </w:p>
    <w:p w14:paraId="123D1178" w14:textId="77777777" w:rsidR="00290F47" w:rsidRPr="00345E4D" w:rsidRDefault="00290F47" w:rsidP="001D0E5D">
      <w:pPr>
        <w:shd w:val="clear" w:color="auto" w:fill="FFFFFF"/>
        <w:spacing w:after="0" w:line="240" w:lineRule="auto"/>
        <w:ind w:left="-851"/>
        <w:rPr>
          <w:rFonts w:ascii="Arial" w:eastAsia="Times New Roman" w:hAnsi="Arial" w:cs="Arial"/>
          <w:sz w:val="2"/>
          <w:szCs w:val="2"/>
        </w:rPr>
      </w:pPr>
    </w:p>
    <w:p w14:paraId="55BDD00F" w14:textId="77777777" w:rsidR="00EC04E9" w:rsidRPr="00345E4D" w:rsidRDefault="00EC04E9" w:rsidP="00BD51B8">
      <w:pPr>
        <w:shd w:val="clear" w:color="auto" w:fill="FFFFFF"/>
        <w:spacing w:after="0" w:line="360" w:lineRule="auto"/>
        <w:ind w:left="-993"/>
        <w:contextualSpacing/>
        <w:rPr>
          <w:rFonts w:ascii="Arial" w:eastAsia="Times New Roman" w:hAnsi="Arial" w:cs="Arial"/>
          <w:b/>
          <w:bCs/>
          <w:sz w:val="8"/>
          <w:szCs w:val="6"/>
          <w:u w:val="single"/>
        </w:rPr>
      </w:pPr>
    </w:p>
    <w:p w14:paraId="19D3A556" w14:textId="4E6A5B88" w:rsidR="00BD51B8" w:rsidRDefault="00BD51B8" w:rsidP="00345E4D">
      <w:pPr>
        <w:shd w:val="clear" w:color="auto" w:fill="FFFFFF"/>
        <w:spacing w:after="0" w:line="360" w:lineRule="auto"/>
        <w:ind w:left="-993" w:firstLine="142"/>
        <w:contextualSpacing/>
        <w:rPr>
          <w:rFonts w:ascii="Arial" w:eastAsia="Times New Roman" w:hAnsi="Arial" w:cs="Arial"/>
          <w:b/>
          <w:bCs/>
          <w:szCs w:val="20"/>
          <w:u w:val="single"/>
        </w:rPr>
      </w:pPr>
      <w:r w:rsidRPr="00D13D05">
        <w:rPr>
          <w:rFonts w:ascii="Arial" w:eastAsia="Times New Roman" w:hAnsi="Arial" w:cs="Arial"/>
          <w:b/>
          <w:bCs/>
          <w:szCs w:val="20"/>
          <w:u w:val="single"/>
        </w:rPr>
        <w:lastRenderedPageBreak/>
        <w:t xml:space="preserve">Year </w:t>
      </w:r>
      <w:r>
        <w:rPr>
          <w:rFonts w:ascii="Arial" w:eastAsia="Times New Roman" w:hAnsi="Arial" w:cs="Arial"/>
          <w:b/>
          <w:bCs/>
          <w:szCs w:val="20"/>
          <w:u w:val="single"/>
        </w:rPr>
        <w:t>Three</w:t>
      </w:r>
      <w:r w:rsidRPr="00D13D05">
        <w:rPr>
          <w:rFonts w:ascii="Arial" w:eastAsia="Times New Roman" w:hAnsi="Arial" w:cs="Arial"/>
          <w:b/>
          <w:bCs/>
          <w:szCs w:val="20"/>
          <w:u w:val="single"/>
        </w:rPr>
        <w:t xml:space="preserve"> </w:t>
      </w:r>
      <w:r>
        <w:rPr>
          <w:rFonts w:ascii="Arial" w:eastAsia="Times New Roman" w:hAnsi="Arial" w:cs="Arial"/>
          <w:b/>
          <w:bCs/>
          <w:szCs w:val="20"/>
          <w:u w:val="single"/>
        </w:rPr>
        <w:t>Requirements</w:t>
      </w:r>
      <w:r w:rsidRPr="00D13D05">
        <w:rPr>
          <w:rFonts w:ascii="Arial" w:eastAsia="Times New Roman" w:hAnsi="Arial" w:cs="Arial"/>
          <w:b/>
          <w:bCs/>
          <w:szCs w:val="20"/>
          <w:u w:val="single"/>
        </w:rPr>
        <w:t>:</w:t>
      </w:r>
    </w:p>
    <w:p w14:paraId="01DCE3E3" w14:textId="77777777" w:rsidR="00412D9F" w:rsidRPr="00345E4D" w:rsidRDefault="00412D9F" w:rsidP="00412D9F">
      <w:pPr>
        <w:shd w:val="clear" w:color="auto" w:fill="FFFFFF"/>
        <w:spacing w:after="0" w:line="240" w:lineRule="auto"/>
        <w:ind w:left="-851"/>
        <w:rPr>
          <w:rFonts w:ascii="Arial" w:eastAsia="Times New Roman" w:hAnsi="Arial" w:cs="Arial"/>
          <w:b/>
          <w:bCs/>
        </w:rPr>
      </w:pPr>
      <w:bookmarkStart w:id="0" w:name="_Hlk2322353"/>
      <w:r w:rsidRPr="00345E4D">
        <w:rPr>
          <w:rFonts w:ascii="SimSun" w:eastAsia="Times New Roman" w:hAnsi="SimSun" w:cs="Arial"/>
          <w:bCs/>
          <w:lang w:val="zh-CN" w:eastAsia="zh-CN"/>
        </w:rPr>
        <w:t>□</w:t>
      </w:r>
      <w:r w:rsidRPr="00345E4D">
        <w:rPr>
          <w:rFonts w:ascii="SimSun" w:eastAsia="Times New Roman" w:hAnsi="SimSun" w:cs="Arial"/>
          <w:bCs/>
          <w:lang w:eastAsia="zh-CN"/>
        </w:rPr>
        <w:t xml:space="preserve"> </w:t>
      </w:r>
      <w:r w:rsidRPr="00345E4D">
        <w:rPr>
          <w:rFonts w:ascii="Arial" w:eastAsia="Times New Roman" w:hAnsi="Arial" w:cs="Arial"/>
        </w:rPr>
        <w:t>One Arts, Languages, Social Sciences, or Science Course</w:t>
      </w:r>
    </w:p>
    <w:bookmarkEnd w:id="0"/>
    <w:p w14:paraId="1B322049" w14:textId="018090E0" w:rsidR="004E7963" w:rsidRPr="009C51FA" w:rsidRDefault="00CF188A" w:rsidP="004E7963">
      <w:pPr>
        <w:shd w:val="clear" w:color="auto" w:fill="FFFFFF"/>
        <w:spacing w:after="0" w:line="240" w:lineRule="auto"/>
        <w:ind w:left="-851"/>
        <w:rPr>
          <w:rFonts w:ascii="Arial" w:eastAsia="Times New Roman" w:hAnsi="Arial" w:cs="Arial"/>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727BD8" w:rsidRPr="009C51FA">
        <w:rPr>
          <w:rFonts w:ascii="Tahoma" w:hAnsi="Tahoma" w:cs="Tahoma"/>
          <w:bCs/>
        </w:rPr>
        <w:t>PSYC 2250</w:t>
      </w:r>
      <w:r w:rsidR="002038C8" w:rsidRPr="009C51FA">
        <w:rPr>
          <w:rFonts w:ascii="Arial" w:eastAsia="Times New Roman" w:hAnsi="Arial" w:cs="Arial"/>
        </w:rPr>
        <w:t xml:space="preserve"> Developmental Psychology: Adulthood and Aging</w:t>
      </w:r>
      <w:r w:rsidR="00961FE5">
        <w:rPr>
          <w:rFonts w:ascii="Arial" w:eastAsia="Times New Roman" w:hAnsi="Arial" w:cs="Arial"/>
        </w:rPr>
        <w:t xml:space="preserve"> (OR 2230 OR 2240)</w:t>
      </w:r>
    </w:p>
    <w:p w14:paraId="221A6D01" w14:textId="35600E5F" w:rsidR="004E7963" w:rsidRPr="009C51FA" w:rsidRDefault="00CF188A" w:rsidP="004E7963">
      <w:pPr>
        <w:shd w:val="clear" w:color="auto" w:fill="FFFFFF"/>
        <w:spacing w:after="0" w:line="240" w:lineRule="auto"/>
        <w:ind w:left="-851"/>
        <w:rPr>
          <w:rFonts w:ascii="Arial" w:eastAsia="Times New Roman" w:hAnsi="Arial" w:cs="Arial"/>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D554A9" w:rsidRPr="009C51FA">
        <w:rPr>
          <w:rFonts w:ascii="Tahoma" w:hAnsi="Tahoma" w:cs="Tahoma"/>
          <w:bCs/>
        </w:rPr>
        <w:t xml:space="preserve">DISB 3020 </w:t>
      </w:r>
      <w:r w:rsidR="004E7963" w:rsidRPr="009C51FA">
        <w:rPr>
          <w:rFonts w:ascii="Arial" w:eastAsia="Times New Roman" w:hAnsi="Arial" w:cs="Arial"/>
        </w:rPr>
        <w:t>Historical Approaches to People with Disabilities</w:t>
      </w:r>
    </w:p>
    <w:p w14:paraId="4227223D" w14:textId="020D9B78" w:rsidR="00CF188A" w:rsidRDefault="00CF188A" w:rsidP="00CF188A">
      <w:pPr>
        <w:shd w:val="clear" w:color="auto" w:fill="FFFFFF"/>
        <w:spacing w:after="0" w:line="240" w:lineRule="auto"/>
        <w:ind w:left="-851"/>
        <w:rPr>
          <w:rFonts w:ascii="Arial" w:eastAsia="Times New Roman" w:hAnsi="Arial" w:cs="Arial"/>
          <w:sz w:val="20"/>
          <w:szCs w:val="20"/>
        </w:rPr>
      </w:pPr>
    </w:p>
    <w:p w14:paraId="6D8DD64D" w14:textId="05B8BAFC" w:rsidR="004178E5" w:rsidRPr="00345E4D" w:rsidRDefault="004178E5" w:rsidP="00345E4D">
      <w:pPr>
        <w:shd w:val="clear" w:color="auto" w:fill="FFFFFF"/>
        <w:spacing w:after="0" w:line="360" w:lineRule="auto"/>
        <w:ind w:left="-993" w:firstLine="142"/>
        <w:contextualSpacing/>
        <w:rPr>
          <w:rFonts w:ascii="Arial" w:eastAsia="Times New Roman" w:hAnsi="Arial" w:cs="Arial"/>
          <w:b/>
          <w:bCs/>
          <w:u w:val="single"/>
        </w:rPr>
      </w:pPr>
      <w:r w:rsidRPr="00D13D05">
        <w:rPr>
          <w:rFonts w:ascii="Arial" w:eastAsia="Times New Roman" w:hAnsi="Arial" w:cs="Arial"/>
          <w:b/>
          <w:bCs/>
          <w:szCs w:val="20"/>
          <w:u w:val="single"/>
        </w:rPr>
        <w:t xml:space="preserve">Year </w:t>
      </w:r>
      <w:r>
        <w:rPr>
          <w:rFonts w:ascii="Arial" w:eastAsia="Times New Roman" w:hAnsi="Arial" w:cs="Arial"/>
          <w:b/>
          <w:bCs/>
          <w:szCs w:val="20"/>
          <w:u w:val="single"/>
        </w:rPr>
        <w:t>T</w:t>
      </w:r>
      <w:r w:rsidR="00DD4440">
        <w:rPr>
          <w:rFonts w:ascii="Arial" w:eastAsia="Times New Roman" w:hAnsi="Arial" w:cs="Arial"/>
          <w:b/>
          <w:bCs/>
          <w:szCs w:val="20"/>
          <w:u w:val="single"/>
        </w:rPr>
        <w:t>hree</w:t>
      </w:r>
      <w:r w:rsidRPr="00D13D05">
        <w:rPr>
          <w:rFonts w:ascii="Arial" w:eastAsia="Times New Roman" w:hAnsi="Arial" w:cs="Arial"/>
          <w:b/>
          <w:bCs/>
          <w:szCs w:val="20"/>
          <w:u w:val="single"/>
        </w:rPr>
        <w:t xml:space="preserve"> Electives:</w:t>
      </w:r>
    </w:p>
    <w:p w14:paraId="1B7448F7" w14:textId="1D308778" w:rsidR="001367A5" w:rsidRPr="00345E4D" w:rsidRDefault="004178E5" w:rsidP="00345E4D">
      <w:pPr>
        <w:shd w:val="clear" w:color="auto" w:fill="FFFFFF"/>
        <w:spacing w:after="0" w:line="360" w:lineRule="auto"/>
        <w:ind w:left="-993" w:firstLine="142"/>
        <w:contextualSpacing/>
        <w:rPr>
          <w:rFonts w:ascii="Arial" w:eastAsia="Times New Roman" w:hAnsi="Arial" w:cs="Arial"/>
        </w:rPr>
      </w:pPr>
      <w:r w:rsidRPr="00345E4D">
        <w:rPr>
          <w:rFonts w:ascii="SimSun" w:eastAsia="Times New Roman" w:hAnsi="SimSun" w:cs="Arial"/>
          <w:bCs/>
          <w:lang w:val="zh-CN" w:eastAsia="zh-CN"/>
        </w:rPr>
        <w:t>□</w:t>
      </w:r>
      <w:r w:rsidRPr="00345E4D">
        <w:rPr>
          <w:rFonts w:ascii="SimSun" w:eastAsia="Times New Roman" w:hAnsi="SimSun" w:cs="Arial"/>
          <w:bCs/>
          <w:lang w:eastAsia="zh-CN"/>
        </w:rPr>
        <w:t xml:space="preserve"> </w:t>
      </w:r>
      <w:r w:rsidRPr="00345E4D">
        <w:rPr>
          <w:rFonts w:ascii="SimSun" w:eastAsia="Times New Roman" w:hAnsi="SimSun" w:cs="Arial"/>
          <w:bCs/>
          <w:lang w:val="zh-CN" w:eastAsia="zh-CN"/>
        </w:rPr>
        <w:t>□</w:t>
      </w:r>
      <w:r w:rsidR="00CD2273" w:rsidRPr="00345E4D">
        <w:rPr>
          <w:rFonts w:ascii="SimSun" w:eastAsia="Times New Roman" w:hAnsi="SimSun" w:cs="Arial"/>
          <w:bCs/>
          <w:lang w:eastAsia="zh-CN"/>
        </w:rPr>
        <w:t xml:space="preserve"> </w:t>
      </w:r>
      <w:r w:rsidRPr="00345E4D">
        <w:rPr>
          <w:rFonts w:ascii="Arial" w:eastAsia="Times New Roman" w:hAnsi="Arial" w:cs="Arial"/>
        </w:rPr>
        <w:t>Two Disability Studies or Disability Studies Emphasis courses (see list below)</w:t>
      </w:r>
    </w:p>
    <w:p w14:paraId="2E876835" w14:textId="1F48DC41" w:rsidR="00D13D05" w:rsidRPr="00345E4D" w:rsidRDefault="00A679BB" w:rsidP="00345E4D">
      <w:pPr>
        <w:shd w:val="clear" w:color="auto" w:fill="FFFFFF"/>
        <w:spacing w:after="0" w:line="360" w:lineRule="auto"/>
        <w:ind w:left="-993" w:firstLine="142"/>
        <w:contextualSpacing/>
        <w:rPr>
          <w:rFonts w:ascii="Arial" w:eastAsia="Times New Roman" w:hAnsi="Arial" w:cs="Arial"/>
        </w:rPr>
      </w:pPr>
      <w:r w:rsidRPr="00345E4D">
        <w:rPr>
          <w:rFonts w:ascii="SimSun" w:eastAsia="Times New Roman" w:hAnsi="SimSun" w:cs="Arial"/>
          <w:bCs/>
          <w:lang w:val="zh-CN" w:eastAsia="zh-CN"/>
        </w:rPr>
        <w:t>□</w:t>
      </w:r>
      <w:r w:rsidRPr="00345E4D">
        <w:rPr>
          <w:rFonts w:ascii="SimSun" w:eastAsia="Times New Roman" w:hAnsi="SimSun" w:cs="Arial"/>
          <w:bCs/>
          <w:lang w:eastAsia="zh-CN"/>
        </w:rPr>
        <w:t xml:space="preserve"> </w:t>
      </w:r>
      <w:r w:rsidRPr="00345E4D">
        <w:rPr>
          <w:rFonts w:ascii="SimSun" w:eastAsia="Times New Roman" w:hAnsi="SimSun" w:cs="Arial"/>
          <w:bCs/>
          <w:lang w:val="zh-CN" w:eastAsia="zh-CN"/>
        </w:rPr>
        <w:t>□</w:t>
      </w:r>
      <w:r w:rsidR="00CD2273" w:rsidRPr="00345E4D">
        <w:rPr>
          <w:rFonts w:ascii="SimSun" w:eastAsia="Times New Roman" w:hAnsi="SimSun" w:cs="Arial"/>
          <w:bCs/>
          <w:lang w:eastAsia="zh-CN"/>
        </w:rPr>
        <w:t xml:space="preserve"> </w:t>
      </w:r>
      <w:r w:rsidR="00CD2273" w:rsidRPr="00345E4D">
        <w:rPr>
          <w:rFonts w:ascii="SimSun" w:eastAsia="Times New Roman" w:hAnsi="SimSun" w:cs="Arial"/>
          <w:bCs/>
          <w:lang w:val="zh-CN" w:eastAsia="zh-CN"/>
        </w:rPr>
        <w:t>□</w:t>
      </w:r>
      <w:r w:rsidR="00CD2273" w:rsidRPr="00345E4D">
        <w:rPr>
          <w:rFonts w:ascii="SimSun" w:eastAsia="Times New Roman" w:hAnsi="SimSun" w:cs="Arial"/>
          <w:bCs/>
          <w:lang w:eastAsia="zh-CN"/>
        </w:rPr>
        <w:t xml:space="preserve"> </w:t>
      </w:r>
      <w:r w:rsidR="00CD2273" w:rsidRPr="00345E4D">
        <w:rPr>
          <w:rFonts w:ascii="SimSun" w:eastAsia="Times New Roman" w:hAnsi="SimSun" w:cs="Arial"/>
          <w:bCs/>
          <w:lang w:val="zh-CN" w:eastAsia="zh-CN"/>
        </w:rPr>
        <w:t>□</w:t>
      </w:r>
      <w:r w:rsidR="00CD2273" w:rsidRPr="00345E4D">
        <w:rPr>
          <w:rFonts w:ascii="SimSun" w:eastAsia="Times New Roman" w:hAnsi="SimSun" w:cs="Arial"/>
          <w:bCs/>
          <w:lang w:eastAsia="zh-CN"/>
        </w:rPr>
        <w:t xml:space="preserve"> </w:t>
      </w:r>
      <w:r w:rsidR="00CD2273" w:rsidRPr="00345E4D">
        <w:rPr>
          <w:rFonts w:ascii="SimSun" w:eastAsia="Times New Roman" w:hAnsi="SimSun" w:cs="Arial"/>
          <w:bCs/>
          <w:lang w:val="zh-CN" w:eastAsia="zh-CN"/>
        </w:rPr>
        <w:t>□</w:t>
      </w:r>
      <w:r w:rsidR="00CD2273" w:rsidRPr="00345E4D">
        <w:rPr>
          <w:rFonts w:ascii="SimSun" w:eastAsia="Times New Roman" w:hAnsi="SimSun" w:cs="Arial"/>
          <w:bCs/>
          <w:lang w:eastAsia="zh-CN"/>
        </w:rPr>
        <w:t xml:space="preserve"> </w:t>
      </w:r>
      <w:r w:rsidR="002C0EA3" w:rsidRPr="00345E4D">
        <w:rPr>
          <w:rFonts w:ascii="Arial" w:eastAsia="Times New Roman" w:hAnsi="Arial" w:cs="Arial"/>
        </w:rPr>
        <w:t xml:space="preserve">Five </w:t>
      </w:r>
      <w:r w:rsidR="001367A5" w:rsidRPr="00345E4D">
        <w:rPr>
          <w:rFonts w:ascii="Arial" w:eastAsia="Times New Roman" w:hAnsi="Arial" w:cs="Arial"/>
        </w:rPr>
        <w:t>courses from any area of study</w:t>
      </w:r>
    </w:p>
    <w:p w14:paraId="1FFCA086" w14:textId="15344E43" w:rsidR="002D27FC" w:rsidRPr="002D27FC" w:rsidRDefault="002D27FC" w:rsidP="00345E4D">
      <w:pPr>
        <w:shd w:val="clear" w:color="auto" w:fill="FFFFFF"/>
        <w:spacing w:after="0" w:line="360" w:lineRule="auto"/>
        <w:ind w:left="-993" w:firstLine="142"/>
        <w:contextualSpacing/>
        <w:rPr>
          <w:rFonts w:ascii="Arial" w:eastAsia="Times New Roman" w:hAnsi="Arial" w:cs="Arial"/>
          <w:sz w:val="20"/>
          <w:szCs w:val="18"/>
        </w:rPr>
      </w:pPr>
      <w:r w:rsidRPr="002D27FC">
        <w:rPr>
          <w:rFonts w:ascii="Arial" w:eastAsia="Times New Roman" w:hAnsi="Arial" w:cs="Arial"/>
          <w:sz w:val="20"/>
          <w:szCs w:val="18"/>
        </w:rPr>
        <w:t>__________________________________________________________________________</w:t>
      </w:r>
      <w:r>
        <w:rPr>
          <w:rFonts w:ascii="Arial" w:eastAsia="Times New Roman" w:hAnsi="Arial" w:cs="Arial"/>
          <w:sz w:val="20"/>
          <w:szCs w:val="18"/>
        </w:rPr>
        <w:t>_________</w:t>
      </w:r>
      <w:r w:rsidRPr="002D27FC">
        <w:rPr>
          <w:rFonts w:ascii="Arial" w:eastAsia="Times New Roman" w:hAnsi="Arial" w:cs="Arial"/>
          <w:sz w:val="20"/>
          <w:szCs w:val="18"/>
        </w:rPr>
        <w:t>__________________</w:t>
      </w:r>
    </w:p>
    <w:p w14:paraId="185C100B" w14:textId="12AB2B59" w:rsidR="001E150D" w:rsidRDefault="00EC04E9" w:rsidP="00345E4D">
      <w:pPr>
        <w:shd w:val="clear" w:color="auto" w:fill="FFFFFF"/>
        <w:spacing w:after="0" w:line="360" w:lineRule="auto"/>
        <w:ind w:left="-993" w:firstLine="142"/>
        <w:contextualSpacing/>
        <w:rPr>
          <w:rFonts w:ascii="Arial" w:eastAsia="Times New Roman" w:hAnsi="Arial" w:cs="Arial"/>
          <w:b/>
          <w:bCs/>
          <w:szCs w:val="20"/>
          <w:u w:val="single"/>
        </w:rPr>
      </w:pPr>
      <w:r w:rsidRPr="00D13D05">
        <w:rPr>
          <w:rFonts w:ascii="Arial" w:eastAsia="Times New Roman" w:hAnsi="Arial" w:cs="Arial"/>
          <w:b/>
          <w:bCs/>
          <w:szCs w:val="20"/>
          <w:u w:val="single"/>
        </w:rPr>
        <w:t xml:space="preserve">Year </w:t>
      </w:r>
      <w:r>
        <w:rPr>
          <w:rFonts w:ascii="Arial" w:eastAsia="Times New Roman" w:hAnsi="Arial" w:cs="Arial"/>
          <w:b/>
          <w:bCs/>
          <w:szCs w:val="20"/>
          <w:u w:val="single"/>
        </w:rPr>
        <w:t>Four</w:t>
      </w:r>
      <w:r w:rsidRPr="00D13D05">
        <w:rPr>
          <w:rFonts w:ascii="Arial" w:eastAsia="Times New Roman" w:hAnsi="Arial" w:cs="Arial"/>
          <w:b/>
          <w:bCs/>
          <w:szCs w:val="20"/>
          <w:u w:val="single"/>
        </w:rPr>
        <w:t xml:space="preserve"> </w:t>
      </w:r>
      <w:r>
        <w:rPr>
          <w:rFonts w:ascii="Arial" w:eastAsia="Times New Roman" w:hAnsi="Arial" w:cs="Arial"/>
          <w:b/>
          <w:bCs/>
          <w:szCs w:val="20"/>
          <w:u w:val="single"/>
        </w:rPr>
        <w:t>Requirements</w:t>
      </w:r>
      <w:r w:rsidRPr="00D13D05">
        <w:rPr>
          <w:rFonts w:ascii="Arial" w:eastAsia="Times New Roman" w:hAnsi="Arial" w:cs="Arial"/>
          <w:b/>
          <w:bCs/>
          <w:szCs w:val="20"/>
          <w:u w:val="single"/>
        </w:rPr>
        <w:t>:</w:t>
      </w:r>
    </w:p>
    <w:p w14:paraId="645E63E8" w14:textId="47C6CDEB" w:rsidR="007839B7" w:rsidRPr="009C51FA" w:rsidRDefault="007839B7" w:rsidP="007839B7">
      <w:pPr>
        <w:spacing w:before="100" w:beforeAutospacing="1" w:after="100" w:afterAutospacing="1" w:line="240" w:lineRule="auto"/>
        <w:ind w:left="-709" w:hanging="142"/>
        <w:contextualSpacing/>
        <w:rPr>
          <w:rFonts w:ascii="Arial" w:eastAsia="Times New Roman" w:hAnsi="Arial" w:cs="Arial"/>
        </w:rPr>
      </w:pPr>
      <w:r w:rsidRPr="00D13D05">
        <w:rPr>
          <w:rFonts w:ascii="SimSun" w:eastAsia="Times New Roman" w:hAnsi="SimSun" w:cs="Arial"/>
          <w:bCs/>
          <w:sz w:val="24"/>
          <w:szCs w:val="24"/>
          <w:lang w:val="zh-CN" w:eastAsia="zh-CN"/>
        </w:rPr>
        <w:t>□</w:t>
      </w:r>
      <w:r w:rsidRPr="00D13D05">
        <w:rPr>
          <w:rFonts w:ascii="SimSun" w:eastAsia="Times New Roman" w:hAnsi="SimSun" w:cs="Arial"/>
          <w:bCs/>
          <w:sz w:val="24"/>
          <w:szCs w:val="24"/>
          <w:lang w:eastAsia="zh-CN"/>
        </w:rPr>
        <w:t xml:space="preserve"> </w:t>
      </w:r>
      <w:r w:rsidR="00F561FB" w:rsidRPr="009C51FA">
        <w:rPr>
          <w:rFonts w:ascii="Tahoma" w:hAnsi="Tahoma" w:cs="Tahoma"/>
          <w:bCs/>
        </w:rPr>
        <w:t xml:space="preserve">DISB </w:t>
      </w:r>
      <w:r w:rsidR="007B1F2A" w:rsidRPr="009C51FA">
        <w:rPr>
          <w:rFonts w:ascii="Tahoma" w:hAnsi="Tahoma" w:cs="Tahoma"/>
          <w:bCs/>
        </w:rPr>
        <w:t>4010</w:t>
      </w:r>
      <w:r w:rsidR="0023356D" w:rsidRPr="009C51FA">
        <w:rPr>
          <w:rFonts w:ascii="Tahoma" w:hAnsi="Tahoma" w:cs="Tahoma"/>
          <w:bCs/>
        </w:rPr>
        <w:t xml:space="preserve"> </w:t>
      </w:r>
      <w:r w:rsidR="0023356D" w:rsidRPr="009C51FA">
        <w:rPr>
          <w:rFonts w:ascii="Arial" w:hAnsi="Arial" w:cs="Arial"/>
          <w:bCs/>
        </w:rPr>
        <w:t>Community Approaches, Advocacy and Empowerment</w:t>
      </w:r>
    </w:p>
    <w:p w14:paraId="142B9D37" w14:textId="0A470213" w:rsidR="007839B7" w:rsidRPr="009C51FA" w:rsidRDefault="007839B7" w:rsidP="007839B7">
      <w:pPr>
        <w:spacing w:before="100" w:beforeAutospacing="1" w:after="100" w:afterAutospacing="1" w:line="240" w:lineRule="auto"/>
        <w:ind w:left="-709" w:hanging="142"/>
        <w:contextualSpacing/>
        <w:rPr>
          <w:rFonts w:ascii="Arial" w:hAnsi="Arial" w:cs="Arial"/>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127F64" w:rsidRPr="009C51FA">
        <w:rPr>
          <w:rFonts w:ascii="Tahoma" w:hAnsi="Tahoma" w:cs="Tahoma"/>
          <w:bCs/>
        </w:rPr>
        <w:t>DISB 4020</w:t>
      </w:r>
      <w:r w:rsidR="0023356D" w:rsidRPr="009C51FA">
        <w:rPr>
          <w:rFonts w:ascii="Tahoma" w:hAnsi="Tahoma" w:cs="Tahoma"/>
          <w:bCs/>
        </w:rPr>
        <w:t xml:space="preserve"> </w:t>
      </w:r>
      <w:r w:rsidR="00A25A52" w:rsidRPr="009C51FA">
        <w:rPr>
          <w:rFonts w:ascii="Arial" w:eastAsia="Times New Roman" w:hAnsi="Arial" w:cs="Arial"/>
        </w:rPr>
        <w:t>Service Delivery Systems and Independent Living</w:t>
      </w:r>
    </w:p>
    <w:p w14:paraId="683B09F7" w14:textId="5A879801" w:rsidR="007839B7" w:rsidRPr="001D0E5D" w:rsidRDefault="007839B7" w:rsidP="007839B7">
      <w:pPr>
        <w:spacing w:before="100" w:beforeAutospacing="1" w:after="100" w:afterAutospacing="1" w:line="240" w:lineRule="auto"/>
        <w:ind w:left="-709" w:hanging="142"/>
        <w:contextualSpacing/>
        <w:rPr>
          <w:rFonts w:ascii="Arial" w:hAnsi="Arial" w:cs="Arial"/>
          <w:sz w:val="20"/>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B56793" w:rsidRPr="009C51FA">
        <w:rPr>
          <w:rFonts w:ascii="Tahoma" w:hAnsi="Tahoma" w:cs="Tahoma"/>
          <w:bCs/>
        </w:rPr>
        <w:t>DISB 4650</w:t>
      </w:r>
      <w:r w:rsidR="00B56793" w:rsidRPr="009C51FA">
        <w:rPr>
          <w:rFonts w:ascii="Tahoma" w:hAnsi="Tahoma" w:cs="Tahoma"/>
          <w:b/>
          <w:bCs/>
        </w:rPr>
        <w:t xml:space="preserve"> </w:t>
      </w:r>
      <w:r w:rsidR="00E30A2D" w:rsidRPr="009C51FA">
        <w:rPr>
          <w:rFonts w:ascii="Arial" w:eastAsia="Times New Roman" w:hAnsi="Arial" w:cs="Arial"/>
        </w:rPr>
        <w:t>Community Orientation to Disability Issues</w:t>
      </w:r>
      <w:r w:rsidR="00376B0E" w:rsidRPr="009C51FA">
        <w:rPr>
          <w:rFonts w:ascii="Arial" w:eastAsia="Times New Roman" w:hAnsi="Arial" w:cs="Arial"/>
        </w:rPr>
        <w:t xml:space="preserve"> (6.00 credit course - counts as two courses</w:t>
      </w:r>
      <w:r w:rsidR="00416488">
        <w:rPr>
          <w:rFonts w:ascii="Arial" w:eastAsia="Times New Roman" w:hAnsi="Arial" w:cs="Arial"/>
        </w:rPr>
        <w:t>)</w:t>
      </w:r>
    </w:p>
    <w:p w14:paraId="3BFA3168" w14:textId="3BC227CE" w:rsidR="007839B7" w:rsidRDefault="007839B7" w:rsidP="007839B7">
      <w:pPr>
        <w:spacing w:before="100" w:beforeAutospacing="1" w:after="100" w:afterAutospacing="1" w:line="240" w:lineRule="auto"/>
        <w:ind w:left="-709" w:hanging="142"/>
        <w:contextualSpacing/>
        <w:rPr>
          <w:rFonts w:ascii="Arial" w:eastAsia="Times New Roman" w:hAnsi="Arial" w:cs="Arial"/>
          <w:i/>
          <w:sz w:val="20"/>
          <w:szCs w:val="20"/>
        </w:rPr>
      </w:pPr>
    </w:p>
    <w:p w14:paraId="26C06664" w14:textId="77777777" w:rsidR="00DF578E" w:rsidRDefault="00573763" w:rsidP="00345E4D">
      <w:pPr>
        <w:shd w:val="clear" w:color="auto" w:fill="FFFFFF"/>
        <w:spacing w:after="0" w:line="360" w:lineRule="auto"/>
        <w:ind w:left="-993" w:firstLine="142"/>
        <w:contextualSpacing/>
        <w:rPr>
          <w:rFonts w:ascii="Arial" w:eastAsia="Times New Roman" w:hAnsi="Arial" w:cs="Arial"/>
          <w:b/>
          <w:bCs/>
          <w:szCs w:val="20"/>
          <w:u w:val="single"/>
        </w:rPr>
      </w:pPr>
      <w:r w:rsidRPr="00D13D05">
        <w:rPr>
          <w:rFonts w:ascii="Arial" w:eastAsia="Times New Roman" w:hAnsi="Arial" w:cs="Arial"/>
          <w:b/>
          <w:bCs/>
          <w:szCs w:val="20"/>
          <w:u w:val="single"/>
        </w:rPr>
        <w:t xml:space="preserve">Year </w:t>
      </w:r>
      <w:r>
        <w:rPr>
          <w:rFonts w:ascii="Arial" w:eastAsia="Times New Roman" w:hAnsi="Arial" w:cs="Arial"/>
          <w:b/>
          <w:bCs/>
          <w:szCs w:val="20"/>
          <w:u w:val="single"/>
        </w:rPr>
        <w:t>Four</w:t>
      </w:r>
      <w:r w:rsidRPr="00D13D05">
        <w:rPr>
          <w:rFonts w:ascii="Arial" w:eastAsia="Times New Roman" w:hAnsi="Arial" w:cs="Arial"/>
          <w:b/>
          <w:bCs/>
          <w:szCs w:val="20"/>
          <w:u w:val="single"/>
        </w:rPr>
        <w:t xml:space="preserve"> Electives:</w:t>
      </w:r>
    </w:p>
    <w:p w14:paraId="192F049E" w14:textId="4A904D0D" w:rsidR="00DF578E" w:rsidRDefault="00DF578E" w:rsidP="00345E4D">
      <w:pPr>
        <w:shd w:val="clear" w:color="auto" w:fill="FFFFFF"/>
        <w:spacing w:after="0" w:line="360" w:lineRule="auto"/>
        <w:ind w:left="-993" w:firstLine="142"/>
        <w:contextualSpacing/>
        <w:rPr>
          <w:rFonts w:ascii="Arial" w:eastAsia="Times New Roman" w:hAnsi="Arial" w:cs="Arial"/>
        </w:rPr>
      </w:pPr>
      <w:r w:rsidRPr="00825B5A">
        <w:rPr>
          <w:rFonts w:ascii="SimSun" w:eastAsia="Times New Roman" w:hAnsi="SimSun" w:cs="Arial"/>
          <w:bCs/>
          <w:sz w:val="24"/>
          <w:szCs w:val="24"/>
          <w:lang w:val="zh-CN" w:eastAsia="zh-CN"/>
        </w:rPr>
        <w:t>□</w:t>
      </w:r>
      <w:r w:rsidR="00412D9F">
        <w:rPr>
          <w:rFonts w:ascii="SimSun" w:eastAsia="Times New Roman" w:hAnsi="SimSun" w:cs="Arial"/>
          <w:bCs/>
          <w:sz w:val="24"/>
          <w:szCs w:val="24"/>
          <w:lang w:eastAsia="zh-CN"/>
        </w:rPr>
        <w:t xml:space="preserve"> </w:t>
      </w:r>
      <w:r w:rsidR="00412D9F" w:rsidRPr="00412D9F">
        <w:rPr>
          <w:rFonts w:asciiTheme="minorBidi" w:eastAsia="Times New Roman" w:hAnsiTheme="minorBidi"/>
          <w:bCs/>
          <w:lang w:eastAsia="zh-CN"/>
        </w:rPr>
        <w:t>One</w:t>
      </w:r>
      <w:r w:rsidRPr="009C51FA">
        <w:rPr>
          <w:rFonts w:ascii="Arial" w:eastAsia="Times New Roman" w:hAnsi="Arial" w:cs="Arial"/>
        </w:rPr>
        <w:t xml:space="preserve"> Disability Studies or Disability Studies Emphasis courses (see list below)</w:t>
      </w:r>
    </w:p>
    <w:p w14:paraId="1CE8CC62" w14:textId="09A73007" w:rsidR="00C567A8" w:rsidRDefault="00C567A8" w:rsidP="00345E4D">
      <w:pPr>
        <w:shd w:val="clear" w:color="auto" w:fill="FFFFFF"/>
        <w:spacing w:after="0" w:line="360" w:lineRule="auto"/>
        <w:ind w:left="-993" w:firstLine="142"/>
        <w:contextualSpacing/>
        <w:rPr>
          <w:rFonts w:ascii="Arial" w:eastAsia="Times New Roman" w:hAnsi="Arial" w:cs="Arial"/>
        </w:rPr>
      </w:pPr>
      <w:r>
        <w:rPr>
          <w:rStyle w:val="normaltextrun"/>
          <w:rFonts w:ascii="SimSun" w:hAnsi="SimSun" w:hint="eastAsia"/>
          <w:color w:val="000000"/>
          <w:lang w:eastAsia="zh-CN"/>
        </w:rPr>
        <w:t>□</w:t>
      </w:r>
      <w:r>
        <w:rPr>
          <w:rStyle w:val="normaltextrun"/>
          <w:rFonts w:ascii="SimSun" w:hAnsi="SimSun" w:hint="eastAsia"/>
          <w:color w:val="000000"/>
        </w:rPr>
        <w:t> </w:t>
      </w:r>
      <w:r>
        <w:rPr>
          <w:rStyle w:val="normaltextrun"/>
          <w:rFonts w:ascii="SimSun" w:hAnsi="SimSun" w:hint="eastAsia"/>
          <w:color w:val="000000"/>
          <w:lang w:eastAsia="zh-CN"/>
        </w:rPr>
        <w:t>□</w:t>
      </w:r>
      <w:r>
        <w:rPr>
          <w:rStyle w:val="normaltextrun"/>
          <w:rFonts w:ascii="SimSun" w:hAnsi="SimSun" w:hint="eastAsia"/>
          <w:color w:val="000000"/>
        </w:rPr>
        <w:t> </w:t>
      </w:r>
      <w:r>
        <w:rPr>
          <w:rStyle w:val="normaltextrun"/>
          <w:rFonts w:ascii="SimSun" w:hAnsi="SimSun" w:hint="eastAsia"/>
          <w:color w:val="000000"/>
          <w:lang w:eastAsia="zh-CN"/>
        </w:rPr>
        <w:t>□</w:t>
      </w:r>
      <w:r>
        <w:rPr>
          <w:rStyle w:val="normaltextrun"/>
          <w:rFonts w:ascii="SimSun" w:hAnsi="SimSun" w:hint="eastAsia"/>
          <w:color w:val="000000"/>
        </w:rPr>
        <w:t> </w:t>
      </w:r>
      <w:r>
        <w:rPr>
          <w:rStyle w:val="normaltextrun"/>
          <w:rFonts w:ascii="SimSun" w:hAnsi="SimSun" w:hint="eastAsia"/>
          <w:color w:val="000000"/>
          <w:lang w:eastAsia="zh-CN"/>
        </w:rPr>
        <w:t>□</w:t>
      </w:r>
      <w:r>
        <w:rPr>
          <w:rStyle w:val="normaltextrun"/>
          <w:rFonts w:ascii="SimSun" w:hAnsi="SimSun" w:hint="eastAsia"/>
          <w:color w:val="000000"/>
        </w:rPr>
        <w:t> </w:t>
      </w:r>
      <w:r>
        <w:rPr>
          <w:rStyle w:val="normaltextrun"/>
          <w:rFonts w:ascii="SimSun" w:hAnsi="SimSun" w:hint="eastAsia"/>
          <w:color w:val="000000"/>
          <w:lang w:eastAsia="zh-CN"/>
        </w:rPr>
        <w:t>□</w:t>
      </w:r>
      <w:r>
        <w:rPr>
          <w:rStyle w:val="normaltextrun"/>
          <w:rFonts w:ascii="SimSun" w:hAnsi="SimSun" w:hint="eastAsia"/>
          <w:color w:val="000000"/>
        </w:rPr>
        <w:t> </w:t>
      </w:r>
      <w:r>
        <w:rPr>
          <w:rStyle w:val="normaltextrun"/>
          <w:rFonts w:ascii="Arial" w:hAnsi="Arial" w:cs="Arial"/>
          <w:color w:val="000000"/>
        </w:rPr>
        <w:t>Five courses from any area of study</w:t>
      </w:r>
      <w:r>
        <w:rPr>
          <w:rStyle w:val="eop"/>
          <w:rFonts w:ascii="Arial" w:hAnsi="Arial" w:cs="Arial"/>
          <w:color w:val="000000"/>
        </w:rPr>
        <w:t> </w:t>
      </w:r>
    </w:p>
    <w:p w14:paraId="5AD4AC62" w14:textId="2BE614A8" w:rsidR="006D668C" w:rsidRDefault="006D668C" w:rsidP="00345E4D">
      <w:pPr>
        <w:shd w:val="clear" w:color="auto" w:fill="FFFFFF"/>
        <w:spacing w:after="0" w:line="360" w:lineRule="auto"/>
        <w:ind w:left="-993" w:firstLine="142"/>
        <w:contextualSpacing/>
        <w:rPr>
          <w:rFonts w:ascii="Arial" w:eastAsia="Times New Roman" w:hAnsi="Arial" w:cs="Arial"/>
        </w:rPr>
      </w:pPr>
    </w:p>
    <w:p w14:paraId="34AA838D" w14:textId="7C386B24" w:rsidR="004532CE" w:rsidRDefault="006D668C" w:rsidP="004532CE">
      <w:pPr>
        <w:ind w:left="-992"/>
        <w:rPr>
          <w:rFonts w:ascii="Arial" w:hAnsi="Arial" w:cs="Arial"/>
          <w:color w:val="000000" w:themeColor="text1"/>
          <w:sz w:val="24"/>
          <w:szCs w:val="24"/>
        </w:rPr>
      </w:pPr>
      <w:r w:rsidRPr="00B41BA2">
        <w:rPr>
          <w:rFonts w:ascii="Arial" w:hAnsi="Arial" w:cs="Arial"/>
          <w:b/>
          <w:bCs/>
          <w:color w:val="000000" w:themeColor="text1"/>
          <w:u w:val="single"/>
        </w:rPr>
        <w:t>DISABILITY STUDIES EMPHASIS COURSES</w:t>
      </w:r>
      <w:r w:rsidR="00B41BA2">
        <w:rPr>
          <w:rFonts w:ascii="Arial" w:hAnsi="Arial" w:cs="Arial"/>
          <w:b/>
          <w:bCs/>
          <w:color w:val="000000" w:themeColor="text1"/>
        </w:rPr>
        <w:t>:</w:t>
      </w:r>
    </w:p>
    <w:p w14:paraId="2D3AF07F" w14:textId="498BF2A7" w:rsidR="004532CE" w:rsidRPr="00071021" w:rsidRDefault="004532CE" w:rsidP="004532CE">
      <w:pPr>
        <w:ind w:left="-992"/>
        <w:rPr>
          <w:rFonts w:ascii="Arial" w:hAnsi="Arial" w:cs="Arial"/>
          <w:color w:val="000000" w:themeColor="text1"/>
        </w:rPr>
      </w:pPr>
      <w:r w:rsidRPr="00071021">
        <w:rPr>
          <w:rFonts w:ascii="Arial" w:hAnsi="Arial" w:cs="Arial"/>
          <w:color w:val="000000" w:themeColor="text1"/>
        </w:rPr>
        <w:t xml:space="preserve">Program requirements in Disability Studies make reference to Disability Studies-Emphasis courses. These currently include: Anthropology/Zoology:  ANZO-1600; Diaspora Studies: INCS-2360; General Arts: GART-2040, GART-2090; Kinesiology: KINE-1000; KINE-4000; KINE-4040, KINE-4100; KINE-4610;  Nursing: NURS-3510; NURS-3910; Organizational Learning and Teaching Courses: EDUC-4000;  Philosophy: PHIL-1290; PHIL-2250; PHIL-2270; </w:t>
      </w:r>
      <w:r>
        <w:rPr>
          <w:rFonts w:ascii="Arial" w:hAnsi="Arial" w:cs="Arial"/>
          <w:color w:val="000000" w:themeColor="text1"/>
        </w:rPr>
        <w:t xml:space="preserve">  </w:t>
      </w:r>
      <w:r w:rsidRPr="00071021">
        <w:rPr>
          <w:rFonts w:ascii="Arial" w:hAnsi="Arial" w:cs="Arial"/>
          <w:color w:val="000000" w:themeColor="text1"/>
        </w:rPr>
        <w:t>PHIL-2280; PHIL-3190; Psychology: PSYC-1070; PSYC-2280;  PSYC-2400; PSYC-2560,  PSYC-3220, PSYC-3230, PSYC-3240, PYSC-3390;  PSYC-4300; PSYC</w:t>
      </w:r>
      <w:r w:rsidR="00A63158">
        <w:rPr>
          <w:rFonts w:ascii="Arial" w:hAnsi="Arial" w:cs="Arial"/>
          <w:color w:val="000000" w:themeColor="text1"/>
        </w:rPr>
        <w:t>-</w:t>
      </w:r>
      <w:r w:rsidRPr="00071021">
        <w:rPr>
          <w:rFonts w:ascii="Arial" w:hAnsi="Arial" w:cs="Arial"/>
          <w:color w:val="000000" w:themeColor="text1"/>
        </w:rPr>
        <w:t>4320;</w:t>
      </w:r>
      <w:r w:rsidR="00A63158">
        <w:rPr>
          <w:rFonts w:ascii="Arial" w:hAnsi="Arial" w:cs="Arial"/>
          <w:color w:val="000000" w:themeColor="text1"/>
        </w:rPr>
        <w:t xml:space="preserve"> PSYC-4450; </w:t>
      </w:r>
      <w:r w:rsidRPr="00071021">
        <w:rPr>
          <w:rFonts w:ascii="Arial" w:hAnsi="Arial" w:cs="Arial"/>
          <w:color w:val="000000" w:themeColor="text1"/>
        </w:rPr>
        <w:t xml:space="preserve"> Social Justice Studies: SJST-2100, SJST-2700, SJST-3000; Social Work:</w:t>
      </w:r>
      <w:r>
        <w:rPr>
          <w:rFonts w:ascii="Arial" w:hAnsi="Arial" w:cs="Arial"/>
          <w:color w:val="000000" w:themeColor="text1"/>
        </w:rPr>
        <w:t xml:space="preserve"> </w:t>
      </w:r>
      <w:r w:rsidRPr="00071021">
        <w:rPr>
          <w:rFonts w:ascii="Arial" w:hAnsi="Arial" w:cs="Arial"/>
          <w:color w:val="000000" w:themeColor="text1"/>
        </w:rPr>
        <w:t>SWRK-2040, SWRK-3460; SWRK-3470; SWRK-3580; Sociology: SACR-1100; SACR-2100; SACR-2280; SACR-2400; SACR-2900; SACR-3050; SACR-3150; SACR-3270; SACR-3520; SACR-4510;  Women’s and Gender Studies: WGST-2100; WGST-2200;  WGST-3900.</w:t>
      </w:r>
    </w:p>
    <w:p w14:paraId="4928F4D4" w14:textId="77777777" w:rsidR="004532CE" w:rsidRPr="00071021" w:rsidRDefault="004532CE" w:rsidP="004532CE">
      <w:pPr>
        <w:ind w:left="-992"/>
        <w:rPr>
          <w:rFonts w:ascii="Arial" w:hAnsi="Arial" w:cs="Arial"/>
          <w:color w:val="000000" w:themeColor="text1"/>
        </w:rPr>
      </w:pPr>
      <w:r w:rsidRPr="00071021">
        <w:rPr>
          <w:rFonts w:ascii="Arial" w:hAnsi="Arial" w:cs="Arial"/>
          <w:color w:val="000000" w:themeColor="text1"/>
        </w:rPr>
        <w:t>Various areas of study from time to time may offer courses dealing specifically with disability studies under specific course titles or general titles such as “Special Topics,” “Directed Readings,” or “Seminars.”  These courses may be taken with permission of the Disability Studies Program Coordinator. </w:t>
      </w:r>
    </w:p>
    <w:p w14:paraId="1B733167" w14:textId="77777777" w:rsidR="004532CE" w:rsidRPr="004532CE" w:rsidRDefault="004532CE" w:rsidP="004532CE">
      <w:pPr>
        <w:ind w:left="-992"/>
        <w:rPr>
          <w:rFonts w:ascii="Arial" w:hAnsi="Arial" w:cs="Arial"/>
          <w:color w:val="000000" w:themeColor="text1"/>
          <w:sz w:val="24"/>
          <w:szCs w:val="24"/>
        </w:rPr>
      </w:pPr>
    </w:p>
    <w:sectPr w:rsidR="004532CE" w:rsidRPr="004532CE" w:rsidSect="00D13D05">
      <w:pgSz w:w="12240" w:h="15840" w:code="1"/>
      <w:pgMar w:top="709" w:right="333"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D12B9"/>
    <w:multiLevelType w:val="hybridMultilevel"/>
    <w:tmpl w:val="94529526"/>
    <w:lvl w:ilvl="0" w:tplc="E01648F6">
      <w:start w:val="1"/>
      <w:numFmt w:val="bullet"/>
      <w:suff w:val="space"/>
      <w:lvlText w:val=""/>
      <w:lvlJc w:val="left"/>
      <w:pPr>
        <w:ind w:left="284" w:hanging="284"/>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34622A5"/>
    <w:multiLevelType w:val="hybridMultilevel"/>
    <w:tmpl w:val="C310B340"/>
    <w:lvl w:ilvl="0" w:tplc="5D9A3392">
      <w:start w:val="1"/>
      <w:numFmt w:val="bullet"/>
      <w:suff w:val="space"/>
      <w:lvlText w:val=""/>
      <w:lvlJc w:val="left"/>
      <w:pPr>
        <w:ind w:left="284" w:hanging="284"/>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641"/>
    <w:rsid w:val="00015FBF"/>
    <w:rsid w:val="000225E6"/>
    <w:rsid w:val="00041C59"/>
    <w:rsid w:val="00054971"/>
    <w:rsid w:val="0006282E"/>
    <w:rsid w:val="00065D29"/>
    <w:rsid w:val="00090DEC"/>
    <w:rsid w:val="000A3B6E"/>
    <w:rsid w:val="000D23D0"/>
    <w:rsid w:val="000D3266"/>
    <w:rsid w:val="000E7EC0"/>
    <w:rsid w:val="001035B7"/>
    <w:rsid w:val="00127F64"/>
    <w:rsid w:val="001367A5"/>
    <w:rsid w:val="0015085D"/>
    <w:rsid w:val="00174749"/>
    <w:rsid w:val="001C5517"/>
    <w:rsid w:val="001D0E5D"/>
    <w:rsid w:val="001D6E02"/>
    <w:rsid w:val="001D7F7B"/>
    <w:rsid w:val="001E150D"/>
    <w:rsid w:val="001E3E30"/>
    <w:rsid w:val="001E4C50"/>
    <w:rsid w:val="00200C8C"/>
    <w:rsid w:val="002038C8"/>
    <w:rsid w:val="002165B7"/>
    <w:rsid w:val="0023356D"/>
    <w:rsid w:val="002364E2"/>
    <w:rsid w:val="00274216"/>
    <w:rsid w:val="00285414"/>
    <w:rsid w:val="00290F47"/>
    <w:rsid w:val="00295B61"/>
    <w:rsid w:val="002C0EA3"/>
    <w:rsid w:val="002C4B72"/>
    <w:rsid w:val="002D27FC"/>
    <w:rsid w:val="002D2B38"/>
    <w:rsid w:val="002D5AA8"/>
    <w:rsid w:val="00305841"/>
    <w:rsid w:val="00345E4D"/>
    <w:rsid w:val="003626D5"/>
    <w:rsid w:val="00365695"/>
    <w:rsid w:val="00376B0E"/>
    <w:rsid w:val="003B1F6A"/>
    <w:rsid w:val="003B346D"/>
    <w:rsid w:val="003B370F"/>
    <w:rsid w:val="003C784A"/>
    <w:rsid w:val="003D015B"/>
    <w:rsid w:val="00412D9F"/>
    <w:rsid w:val="00416488"/>
    <w:rsid w:val="004178E5"/>
    <w:rsid w:val="00447B9E"/>
    <w:rsid w:val="004532CE"/>
    <w:rsid w:val="004828DE"/>
    <w:rsid w:val="00495111"/>
    <w:rsid w:val="004B36DB"/>
    <w:rsid w:val="004B6473"/>
    <w:rsid w:val="004E6673"/>
    <w:rsid w:val="004E7963"/>
    <w:rsid w:val="005168D7"/>
    <w:rsid w:val="00524D99"/>
    <w:rsid w:val="00573763"/>
    <w:rsid w:val="00591F72"/>
    <w:rsid w:val="005C1828"/>
    <w:rsid w:val="005C1F19"/>
    <w:rsid w:val="00607D62"/>
    <w:rsid w:val="006379E8"/>
    <w:rsid w:val="0064008A"/>
    <w:rsid w:val="00676958"/>
    <w:rsid w:val="00693128"/>
    <w:rsid w:val="006973D4"/>
    <w:rsid w:val="006A14AA"/>
    <w:rsid w:val="006D668C"/>
    <w:rsid w:val="006F097B"/>
    <w:rsid w:val="00713641"/>
    <w:rsid w:val="00714951"/>
    <w:rsid w:val="0072310C"/>
    <w:rsid w:val="00727BD8"/>
    <w:rsid w:val="00730A19"/>
    <w:rsid w:val="00751D04"/>
    <w:rsid w:val="007839B7"/>
    <w:rsid w:val="007B1F2A"/>
    <w:rsid w:val="007B5979"/>
    <w:rsid w:val="007C4959"/>
    <w:rsid w:val="007D22AA"/>
    <w:rsid w:val="007F2F9B"/>
    <w:rsid w:val="007F6038"/>
    <w:rsid w:val="00800C4D"/>
    <w:rsid w:val="00801B95"/>
    <w:rsid w:val="008146FD"/>
    <w:rsid w:val="00825B5A"/>
    <w:rsid w:val="00852367"/>
    <w:rsid w:val="008535F6"/>
    <w:rsid w:val="00864E22"/>
    <w:rsid w:val="0087597A"/>
    <w:rsid w:val="008A4B5E"/>
    <w:rsid w:val="008A7EA0"/>
    <w:rsid w:val="008D4674"/>
    <w:rsid w:val="008D4DD6"/>
    <w:rsid w:val="008D5B49"/>
    <w:rsid w:val="008D7055"/>
    <w:rsid w:val="008E149B"/>
    <w:rsid w:val="0091436F"/>
    <w:rsid w:val="0091738F"/>
    <w:rsid w:val="009205AE"/>
    <w:rsid w:val="00920731"/>
    <w:rsid w:val="00925D67"/>
    <w:rsid w:val="00955B92"/>
    <w:rsid w:val="00961FE5"/>
    <w:rsid w:val="009A43CA"/>
    <w:rsid w:val="009C268A"/>
    <w:rsid w:val="009C3C87"/>
    <w:rsid w:val="009C49DB"/>
    <w:rsid w:val="009C51FA"/>
    <w:rsid w:val="00A07130"/>
    <w:rsid w:val="00A25A52"/>
    <w:rsid w:val="00A31AFC"/>
    <w:rsid w:val="00A56194"/>
    <w:rsid w:val="00A63158"/>
    <w:rsid w:val="00A64B9E"/>
    <w:rsid w:val="00A65C42"/>
    <w:rsid w:val="00A679BB"/>
    <w:rsid w:val="00A96B81"/>
    <w:rsid w:val="00AA47E6"/>
    <w:rsid w:val="00AC70C5"/>
    <w:rsid w:val="00AD0A5C"/>
    <w:rsid w:val="00AD1514"/>
    <w:rsid w:val="00B0116E"/>
    <w:rsid w:val="00B20A22"/>
    <w:rsid w:val="00B35A3E"/>
    <w:rsid w:val="00B41BA2"/>
    <w:rsid w:val="00B56793"/>
    <w:rsid w:val="00BA5AC2"/>
    <w:rsid w:val="00BD51B8"/>
    <w:rsid w:val="00C04270"/>
    <w:rsid w:val="00C10D28"/>
    <w:rsid w:val="00C50EBD"/>
    <w:rsid w:val="00C567A8"/>
    <w:rsid w:val="00C916A3"/>
    <w:rsid w:val="00C93EC2"/>
    <w:rsid w:val="00CC5153"/>
    <w:rsid w:val="00CC6AA0"/>
    <w:rsid w:val="00CD2273"/>
    <w:rsid w:val="00CD3C7D"/>
    <w:rsid w:val="00CF188A"/>
    <w:rsid w:val="00D13D05"/>
    <w:rsid w:val="00D166B9"/>
    <w:rsid w:val="00D40176"/>
    <w:rsid w:val="00D42EBD"/>
    <w:rsid w:val="00D554A9"/>
    <w:rsid w:val="00D6676A"/>
    <w:rsid w:val="00DB056B"/>
    <w:rsid w:val="00DB787D"/>
    <w:rsid w:val="00DD4440"/>
    <w:rsid w:val="00DF578E"/>
    <w:rsid w:val="00E22A9B"/>
    <w:rsid w:val="00E24F4F"/>
    <w:rsid w:val="00E30A2D"/>
    <w:rsid w:val="00E502F6"/>
    <w:rsid w:val="00E65D2E"/>
    <w:rsid w:val="00EA2C27"/>
    <w:rsid w:val="00EB683F"/>
    <w:rsid w:val="00EC04E9"/>
    <w:rsid w:val="00ED0E91"/>
    <w:rsid w:val="00ED16C6"/>
    <w:rsid w:val="00ED6BB9"/>
    <w:rsid w:val="00ED735C"/>
    <w:rsid w:val="00EF2A4A"/>
    <w:rsid w:val="00F020BF"/>
    <w:rsid w:val="00F122EC"/>
    <w:rsid w:val="00F15C05"/>
    <w:rsid w:val="00F561FB"/>
    <w:rsid w:val="00F60CF8"/>
    <w:rsid w:val="00FC4C1B"/>
    <w:rsid w:val="00FE36E6"/>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233FE6"/>
  <w15:docId w15:val="{6BACBB5F-C2AB-4FB0-BE33-C38BE59A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3641"/>
    <w:rPr>
      <w:b/>
      <w:bCs/>
    </w:rPr>
  </w:style>
  <w:style w:type="paragraph" w:styleId="NormalWeb">
    <w:name w:val="Normal (Web)"/>
    <w:basedOn w:val="Normal"/>
    <w:uiPriority w:val="99"/>
    <w:semiHidden/>
    <w:unhideWhenUsed/>
    <w:rsid w:val="0071364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379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E150D"/>
    <w:pPr>
      <w:ind w:left="720"/>
      <w:contextualSpacing/>
    </w:pPr>
  </w:style>
  <w:style w:type="paragraph" w:styleId="BalloonText">
    <w:name w:val="Balloon Text"/>
    <w:basedOn w:val="Normal"/>
    <w:link w:val="BalloonTextChar"/>
    <w:uiPriority w:val="99"/>
    <w:semiHidden/>
    <w:unhideWhenUsed/>
    <w:rsid w:val="004164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488"/>
    <w:rPr>
      <w:rFonts w:ascii="Lucida Grande" w:hAnsi="Lucida Grande" w:cs="Lucida Grande"/>
      <w:sz w:val="18"/>
      <w:szCs w:val="18"/>
    </w:rPr>
  </w:style>
  <w:style w:type="paragraph" w:styleId="NoSpacing">
    <w:name w:val="No Spacing"/>
    <w:uiPriority w:val="1"/>
    <w:qFormat/>
    <w:rsid w:val="004532CE"/>
    <w:pPr>
      <w:spacing w:after="0" w:line="240" w:lineRule="auto"/>
    </w:pPr>
  </w:style>
  <w:style w:type="character" w:customStyle="1" w:styleId="normaltextrun">
    <w:name w:val="normaltextrun"/>
    <w:basedOn w:val="DefaultParagraphFont"/>
    <w:rsid w:val="00C567A8"/>
  </w:style>
  <w:style w:type="character" w:customStyle="1" w:styleId="eop">
    <w:name w:val="eop"/>
    <w:basedOn w:val="DefaultParagraphFont"/>
    <w:rsid w:val="00C56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752632">
      <w:bodyDiv w:val="1"/>
      <w:marLeft w:val="0"/>
      <w:marRight w:val="0"/>
      <w:marTop w:val="0"/>
      <w:marBottom w:val="0"/>
      <w:divBdr>
        <w:top w:val="none" w:sz="0" w:space="0" w:color="auto"/>
        <w:left w:val="none" w:sz="0" w:space="0" w:color="auto"/>
        <w:bottom w:val="none" w:sz="0" w:space="0" w:color="auto"/>
        <w:right w:val="none" w:sz="0" w:space="0" w:color="auto"/>
      </w:divBdr>
      <w:divsChild>
        <w:div w:id="488834787">
          <w:marLeft w:val="0"/>
          <w:marRight w:val="0"/>
          <w:marTop w:val="0"/>
          <w:marBottom w:val="0"/>
          <w:divBdr>
            <w:top w:val="none" w:sz="0" w:space="0" w:color="auto"/>
            <w:left w:val="none" w:sz="0" w:space="0" w:color="auto"/>
            <w:bottom w:val="none" w:sz="0" w:space="0" w:color="auto"/>
            <w:right w:val="none" w:sz="0" w:space="0" w:color="auto"/>
          </w:divBdr>
          <w:divsChild>
            <w:div w:id="1447919576">
              <w:marLeft w:val="0"/>
              <w:marRight w:val="0"/>
              <w:marTop w:val="0"/>
              <w:marBottom w:val="0"/>
              <w:divBdr>
                <w:top w:val="none" w:sz="0" w:space="0" w:color="auto"/>
                <w:left w:val="none" w:sz="0" w:space="0" w:color="auto"/>
                <w:bottom w:val="none" w:sz="0" w:space="0" w:color="auto"/>
                <w:right w:val="none" w:sz="0" w:space="0" w:color="auto"/>
              </w:divBdr>
              <w:divsChild>
                <w:div w:id="1767261478">
                  <w:marLeft w:val="0"/>
                  <w:marRight w:val="0"/>
                  <w:marTop w:val="100"/>
                  <w:marBottom w:val="100"/>
                  <w:divBdr>
                    <w:top w:val="none" w:sz="0" w:space="0" w:color="auto"/>
                    <w:left w:val="none" w:sz="0" w:space="0" w:color="auto"/>
                    <w:bottom w:val="none" w:sz="0" w:space="0" w:color="auto"/>
                    <w:right w:val="none" w:sz="0" w:space="0" w:color="auto"/>
                  </w:divBdr>
                  <w:divsChild>
                    <w:div w:id="273173235">
                      <w:marLeft w:val="0"/>
                      <w:marRight w:val="0"/>
                      <w:marTop w:val="0"/>
                      <w:marBottom w:val="0"/>
                      <w:divBdr>
                        <w:top w:val="none" w:sz="0" w:space="0" w:color="auto"/>
                        <w:left w:val="none" w:sz="0" w:space="0" w:color="auto"/>
                        <w:bottom w:val="none" w:sz="0" w:space="0" w:color="auto"/>
                        <w:right w:val="none" w:sz="0" w:space="0" w:color="auto"/>
                      </w:divBdr>
                      <w:divsChild>
                        <w:div w:id="674265734">
                          <w:marLeft w:val="0"/>
                          <w:marRight w:val="0"/>
                          <w:marTop w:val="0"/>
                          <w:marBottom w:val="0"/>
                          <w:divBdr>
                            <w:top w:val="none" w:sz="0" w:space="0" w:color="auto"/>
                            <w:left w:val="none" w:sz="0" w:space="0" w:color="auto"/>
                            <w:bottom w:val="none" w:sz="0" w:space="0" w:color="auto"/>
                            <w:right w:val="none" w:sz="0" w:space="0" w:color="auto"/>
                          </w:divBdr>
                          <w:divsChild>
                            <w:div w:id="1305699373">
                              <w:marLeft w:val="0"/>
                              <w:marRight w:val="0"/>
                              <w:marTop w:val="0"/>
                              <w:marBottom w:val="0"/>
                              <w:divBdr>
                                <w:top w:val="none" w:sz="0" w:space="0" w:color="auto"/>
                                <w:left w:val="none" w:sz="0" w:space="0" w:color="auto"/>
                                <w:bottom w:val="none" w:sz="0" w:space="0" w:color="auto"/>
                                <w:right w:val="none" w:sz="0" w:space="0" w:color="auto"/>
                              </w:divBdr>
                              <w:divsChild>
                                <w:div w:id="1281449832">
                                  <w:marLeft w:val="0"/>
                                  <w:marRight w:val="0"/>
                                  <w:marTop w:val="0"/>
                                  <w:marBottom w:val="0"/>
                                  <w:divBdr>
                                    <w:top w:val="none" w:sz="0" w:space="0" w:color="auto"/>
                                    <w:left w:val="none" w:sz="0" w:space="0" w:color="auto"/>
                                    <w:bottom w:val="none" w:sz="0" w:space="0" w:color="auto"/>
                                    <w:right w:val="none" w:sz="0" w:space="0" w:color="auto"/>
                                  </w:divBdr>
                                  <w:divsChild>
                                    <w:div w:id="1190414556">
                                      <w:marLeft w:val="0"/>
                                      <w:marRight w:val="0"/>
                                      <w:marTop w:val="0"/>
                                      <w:marBottom w:val="0"/>
                                      <w:divBdr>
                                        <w:top w:val="none" w:sz="0" w:space="0" w:color="auto"/>
                                        <w:left w:val="none" w:sz="0" w:space="0" w:color="auto"/>
                                        <w:bottom w:val="none" w:sz="0" w:space="0" w:color="auto"/>
                                        <w:right w:val="none" w:sz="0" w:space="0" w:color="auto"/>
                                      </w:divBdr>
                                      <w:divsChild>
                                        <w:div w:id="262998572">
                                          <w:marLeft w:val="0"/>
                                          <w:marRight w:val="0"/>
                                          <w:marTop w:val="0"/>
                                          <w:marBottom w:val="0"/>
                                          <w:divBdr>
                                            <w:top w:val="none" w:sz="0" w:space="0" w:color="auto"/>
                                            <w:left w:val="none" w:sz="0" w:space="0" w:color="auto"/>
                                            <w:bottom w:val="none" w:sz="0" w:space="0" w:color="auto"/>
                                            <w:right w:val="none" w:sz="0" w:space="0" w:color="auto"/>
                                          </w:divBdr>
                                          <w:divsChild>
                                            <w:div w:id="397822117">
                                              <w:marLeft w:val="0"/>
                                              <w:marRight w:val="0"/>
                                              <w:marTop w:val="0"/>
                                              <w:marBottom w:val="0"/>
                                              <w:divBdr>
                                                <w:top w:val="none" w:sz="0" w:space="0" w:color="auto"/>
                                                <w:left w:val="none" w:sz="0" w:space="0" w:color="auto"/>
                                                <w:bottom w:val="none" w:sz="0" w:space="0" w:color="auto"/>
                                                <w:right w:val="none" w:sz="0" w:space="0" w:color="auto"/>
                                              </w:divBdr>
                                            </w:div>
                                            <w:div w:id="19933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710C2239D02E4C830255A9C904DE58" ma:contentTypeVersion="10" ma:contentTypeDescription="Create a new document." ma:contentTypeScope="" ma:versionID="0d7732f1692350be9d0631f4835ec873">
  <xsd:schema xmlns:xsd="http://www.w3.org/2001/XMLSchema" xmlns:xs="http://www.w3.org/2001/XMLSchema" xmlns:p="http://schemas.microsoft.com/office/2006/metadata/properties" xmlns:ns2="7f14a71d-b9d5-46bb-bf60-24e5a069afce" xmlns:ns3="573c1284-21ca-465f-8106-d32e19991de8" targetNamespace="http://schemas.microsoft.com/office/2006/metadata/properties" ma:root="true" ma:fieldsID="8dd97012619b45bd0aca9c6eaa8e4e3d" ns2:_="" ns3:_="">
    <xsd:import namespace="7f14a71d-b9d5-46bb-bf60-24e5a069afce"/>
    <xsd:import namespace="573c1284-21ca-465f-8106-d32e19991d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4a71d-b9d5-46bb-bf60-24e5a069a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c1284-21ca-465f-8106-d32e19991d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C9474A-9373-4AD9-B4F0-543A29529376}">
  <ds:schemaRefs>
    <ds:schemaRef ds:uri="http://schemas.openxmlformats.org/officeDocument/2006/bibliography"/>
  </ds:schemaRefs>
</ds:datastoreItem>
</file>

<file path=customXml/itemProps2.xml><?xml version="1.0" encoding="utf-8"?>
<ds:datastoreItem xmlns:ds="http://schemas.openxmlformats.org/officeDocument/2006/customXml" ds:itemID="{9475FFFE-1FA4-4CCD-9A68-E8E44557F6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00FA19-8B9F-458A-9617-5B29554D212F}">
  <ds:schemaRefs>
    <ds:schemaRef ds:uri="http://schemas.microsoft.com/sharepoint/v3/contenttype/forms"/>
  </ds:schemaRefs>
</ds:datastoreItem>
</file>

<file path=customXml/itemProps4.xml><?xml version="1.0" encoding="utf-8"?>
<ds:datastoreItem xmlns:ds="http://schemas.openxmlformats.org/officeDocument/2006/customXml" ds:itemID="{2BA6CB10-441A-4D81-B3C8-76C954C0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4a71d-b9d5-46bb-bf60-24e5a069afce"/>
    <ds:schemaRef ds:uri="573c1284-21ca-465f-8106-d32e1999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Leddy Library</dc:creator>
  <cp:lastModifiedBy>Debbie Curran</cp:lastModifiedBy>
  <cp:revision>3</cp:revision>
  <cp:lastPrinted>2019-09-04T11:47:00Z</cp:lastPrinted>
  <dcterms:created xsi:type="dcterms:W3CDTF">2021-02-01T14:00:00Z</dcterms:created>
  <dcterms:modified xsi:type="dcterms:W3CDTF">2021-06-17T18:20:00Z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0x0101009E710C2239D02E4C830255A9C904DE58</vt:lpwstr>
  </property>
  <property fmtid="{D5CDD505-2E9C-101B-9397-08002B2CF9AE}" pid="3" name="AuthorIds_UIVersion_3584">
    <vt:lpwstr>12</vt:lpwstr>
  </property>
</Properties>
</file>