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24D9" w14:textId="77777777" w:rsidR="00C608E0" w:rsidRDefault="008B3272" w:rsidP="003D66AC">
      <w:pPr>
        <w:ind w:firstLine="1440"/>
        <w:jc w:val="right"/>
        <w:rPr>
          <w:rFonts w:ascii="Book Antiqua" w:hAnsi="Book Antiqua" w:cs="Book Antiqua"/>
          <w:i/>
          <w:iCs/>
          <w:sz w:val="22"/>
          <w:szCs w:val="22"/>
          <w:lang w:val="en-GB"/>
        </w:rPr>
      </w:pPr>
      <w:r>
        <w:rPr>
          <w:rFonts w:ascii="Book Antiqua" w:hAnsi="Book Antiqua" w:cs="Book Antiqua"/>
          <w:i/>
          <w:iCs/>
          <w:noProof/>
          <w:sz w:val="22"/>
          <w:szCs w:val="22"/>
          <w:lang w:eastAsia="en-US"/>
        </w:rPr>
        <w:drawing>
          <wp:inline distT="0" distB="0" distL="0" distR="0" wp14:anchorId="215DAFBB" wp14:editId="222B4A2A">
            <wp:extent cx="2794571" cy="549062"/>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_F_Nursing_1L_horz.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5262" cy="549198"/>
                    </a:xfrm>
                    <a:prstGeom prst="rect">
                      <a:avLst/>
                    </a:prstGeom>
                  </pic:spPr>
                </pic:pic>
              </a:graphicData>
            </a:graphic>
          </wp:inline>
        </w:drawing>
      </w:r>
    </w:p>
    <w:p w14:paraId="7ADE4530" w14:textId="77777777" w:rsidR="00C608E0" w:rsidRDefault="00C608E0">
      <w:pPr>
        <w:jc w:val="both"/>
        <w:rPr>
          <w:rFonts w:ascii="Book Antiqua" w:hAnsi="Book Antiqua" w:cs="Book Antiqua"/>
          <w:i/>
          <w:iCs/>
          <w:sz w:val="22"/>
          <w:szCs w:val="22"/>
          <w:lang w:val="en-GB"/>
        </w:rPr>
      </w:pPr>
    </w:p>
    <w:p w14:paraId="1A517C68" w14:textId="77777777" w:rsidR="006F1E6A" w:rsidRPr="0036208A" w:rsidRDefault="006F1E6A" w:rsidP="007C57E6">
      <w:pPr>
        <w:rPr>
          <w:rFonts w:ascii="Tahoma" w:hAnsi="Tahoma" w:cs="Tahoma"/>
          <w:bCs/>
          <w:iCs/>
          <w:sz w:val="22"/>
          <w:szCs w:val="22"/>
          <w:lang w:val="en-GB"/>
        </w:rPr>
      </w:pPr>
      <w:r w:rsidRPr="0036208A">
        <w:rPr>
          <w:rFonts w:ascii="Tahoma" w:hAnsi="Tahoma" w:cs="Tahoma"/>
          <w:bCs/>
          <w:iCs/>
          <w:sz w:val="22"/>
          <w:szCs w:val="22"/>
          <w:lang w:val="en-GB"/>
        </w:rPr>
        <w:t>Dear Baccalaureate Nursing Student:</w:t>
      </w:r>
    </w:p>
    <w:p w14:paraId="431E4ED0" w14:textId="77777777" w:rsidR="006F1E6A" w:rsidRPr="0002051A" w:rsidRDefault="006F1E6A" w:rsidP="007C57E6">
      <w:pPr>
        <w:rPr>
          <w:rFonts w:ascii="Tahoma" w:hAnsi="Tahoma" w:cs="Tahoma"/>
          <w:iCs/>
          <w:sz w:val="22"/>
          <w:szCs w:val="22"/>
          <w:lang w:val="en-GB"/>
        </w:rPr>
      </w:pPr>
    </w:p>
    <w:p w14:paraId="7CC261C4" w14:textId="5D67E857" w:rsidR="006F1E6A" w:rsidRPr="0002051A" w:rsidRDefault="006F1E6A" w:rsidP="007C57E6">
      <w:pPr>
        <w:rPr>
          <w:rFonts w:ascii="Tahoma" w:hAnsi="Tahoma" w:cs="Tahoma"/>
          <w:bCs/>
          <w:iCs/>
          <w:sz w:val="22"/>
          <w:szCs w:val="22"/>
          <w:lang w:val="en-GB"/>
        </w:rPr>
      </w:pPr>
      <w:r w:rsidRPr="0002051A">
        <w:rPr>
          <w:rFonts w:ascii="Tahoma" w:hAnsi="Tahoma" w:cs="Tahoma"/>
          <w:bCs/>
          <w:iCs/>
          <w:sz w:val="22"/>
          <w:szCs w:val="22"/>
          <w:lang w:val="en-GB"/>
        </w:rPr>
        <w:t>On behalf of the faculty and staff of the University of Windsor</w:t>
      </w:r>
      <w:r w:rsidR="00CB0324">
        <w:rPr>
          <w:rFonts w:ascii="Tahoma" w:hAnsi="Tahoma" w:cs="Tahoma"/>
          <w:bCs/>
          <w:iCs/>
          <w:sz w:val="22"/>
          <w:szCs w:val="22"/>
          <w:lang w:val="en-GB"/>
        </w:rPr>
        <w:t>’s</w:t>
      </w:r>
      <w:r w:rsidRPr="0002051A">
        <w:rPr>
          <w:rFonts w:ascii="Tahoma" w:hAnsi="Tahoma" w:cs="Tahoma"/>
          <w:bCs/>
          <w:iCs/>
          <w:sz w:val="22"/>
          <w:szCs w:val="22"/>
          <w:lang w:val="en-GB"/>
        </w:rPr>
        <w:t xml:space="preserve"> Faculty of Nursing, I congratulat</w:t>
      </w:r>
      <w:r>
        <w:rPr>
          <w:rFonts w:ascii="Tahoma" w:hAnsi="Tahoma" w:cs="Tahoma"/>
          <w:bCs/>
          <w:iCs/>
          <w:sz w:val="22"/>
          <w:szCs w:val="22"/>
          <w:lang w:val="en-GB"/>
        </w:rPr>
        <w:t>e</w:t>
      </w:r>
      <w:r w:rsidRPr="0002051A">
        <w:rPr>
          <w:rFonts w:ascii="Tahoma" w:hAnsi="Tahoma" w:cs="Tahoma"/>
          <w:bCs/>
          <w:iCs/>
          <w:sz w:val="22"/>
          <w:szCs w:val="22"/>
          <w:lang w:val="en-GB"/>
        </w:rPr>
        <w:t xml:space="preserve"> you on </w:t>
      </w:r>
      <w:r>
        <w:rPr>
          <w:rFonts w:ascii="Tahoma" w:hAnsi="Tahoma" w:cs="Tahoma"/>
          <w:bCs/>
          <w:iCs/>
          <w:sz w:val="22"/>
          <w:szCs w:val="22"/>
          <w:lang w:val="en-GB"/>
        </w:rPr>
        <w:t>your</w:t>
      </w:r>
      <w:r w:rsidRPr="0002051A">
        <w:rPr>
          <w:rFonts w:ascii="Tahoma" w:hAnsi="Tahoma" w:cs="Tahoma"/>
          <w:bCs/>
          <w:iCs/>
          <w:sz w:val="22"/>
          <w:szCs w:val="22"/>
          <w:lang w:val="en-GB"/>
        </w:rPr>
        <w:t xml:space="preserve"> acceptance </w:t>
      </w:r>
      <w:r>
        <w:rPr>
          <w:rFonts w:ascii="Tahoma" w:hAnsi="Tahoma" w:cs="Tahoma"/>
          <w:bCs/>
          <w:iCs/>
          <w:sz w:val="22"/>
          <w:szCs w:val="22"/>
          <w:lang w:val="en-GB"/>
        </w:rPr>
        <w:t>to the BScN program</w:t>
      </w:r>
      <w:r w:rsidR="002124F1">
        <w:rPr>
          <w:rFonts w:ascii="Tahoma" w:hAnsi="Tahoma" w:cs="Tahoma"/>
          <w:bCs/>
          <w:iCs/>
          <w:sz w:val="22"/>
          <w:szCs w:val="22"/>
          <w:lang w:val="en-GB"/>
        </w:rPr>
        <w:t xml:space="preserve"> for Fall </w:t>
      </w:r>
      <w:r w:rsidR="00D60F8C">
        <w:rPr>
          <w:rFonts w:ascii="Tahoma" w:hAnsi="Tahoma" w:cs="Tahoma"/>
          <w:bCs/>
          <w:iCs/>
          <w:sz w:val="22"/>
          <w:szCs w:val="22"/>
          <w:lang w:val="en-GB"/>
        </w:rPr>
        <w:t>202</w:t>
      </w:r>
      <w:r w:rsidR="00052B16">
        <w:rPr>
          <w:rFonts w:ascii="Tahoma" w:hAnsi="Tahoma" w:cs="Tahoma"/>
          <w:bCs/>
          <w:iCs/>
          <w:sz w:val="22"/>
          <w:szCs w:val="22"/>
          <w:lang w:val="en-GB"/>
        </w:rPr>
        <w:t>3</w:t>
      </w:r>
      <w:r>
        <w:rPr>
          <w:rFonts w:ascii="Tahoma" w:hAnsi="Tahoma" w:cs="Tahoma"/>
          <w:bCs/>
          <w:iCs/>
          <w:sz w:val="22"/>
          <w:szCs w:val="22"/>
          <w:lang w:val="en-GB"/>
        </w:rPr>
        <w:t>!</w:t>
      </w:r>
      <w:r w:rsidRPr="0002051A">
        <w:rPr>
          <w:rFonts w:ascii="Tahoma" w:hAnsi="Tahoma" w:cs="Tahoma"/>
          <w:bCs/>
          <w:iCs/>
          <w:sz w:val="22"/>
          <w:szCs w:val="22"/>
          <w:lang w:val="en-GB"/>
        </w:rPr>
        <w:t xml:space="preserve"> We look forward to meeting and working with you toward</w:t>
      </w:r>
      <w:r>
        <w:rPr>
          <w:rFonts w:ascii="Tahoma" w:hAnsi="Tahoma" w:cs="Tahoma"/>
          <w:bCs/>
          <w:iCs/>
          <w:sz w:val="22"/>
          <w:szCs w:val="22"/>
          <w:lang w:val="en-GB"/>
        </w:rPr>
        <w:t>s</w:t>
      </w:r>
      <w:r w:rsidRPr="0002051A">
        <w:rPr>
          <w:rFonts w:ascii="Tahoma" w:hAnsi="Tahoma" w:cs="Tahoma"/>
          <w:bCs/>
          <w:iCs/>
          <w:sz w:val="22"/>
          <w:szCs w:val="22"/>
          <w:lang w:val="en-GB"/>
        </w:rPr>
        <w:t xml:space="preserve"> the achievement of your </w:t>
      </w:r>
      <w:r>
        <w:rPr>
          <w:rFonts w:ascii="Tahoma" w:hAnsi="Tahoma" w:cs="Tahoma"/>
          <w:bCs/>
          <w:iCs/>
          <w:sz w:val="22"/>
          <w:szCs w:val="22"/>
          <w:lang w:val="en-GB"/>
        </w:rPr>
        <w:t xml:space="preserve">education and </w:t>
      </w:r>
      <w:r w:rsidRPr="0002051A">
        <w:rPr>
          <w:rFonts w:ascii="Tahoma" w:hAnsi="Tahoma" w:cs="Tahoma"/>
          <w:bCs/>
          <w:iCs/>
          <w:sz w:val="22"/>
          <w:szCs w:val="22"/>
          <w:lang w:val="en-GB"/>
        </w:rPr>
        <w:t>professional</w:t>
      </w:r>
      <w:r>
        <w:rPr>
          <w:rFonts w:ascii="Tahoma" w:hAnsi="Tahoma" w:cs="Tahoma"/>
          <w:bCs/>
          <w:iCs/>
          <w:sz w:val="22"/>
          <w:szCs w:val="22"/>
          <w:lang w:val="en-GB"/>
        </w:rPr>
        <w:t xml:space="preserve"> </w:t>
      </w:r>
      <w:r w:rsidRPr="0002051A">
        <w:rPr>
          <w:rFonts w:ascii="Tahoma" w:hAnsi="Tahoma" w:cs="Tahoma"/>
          <w:bCs/>
          <w:iCs/>
          <w:sz w:val="22"/>
          <w:szCs w:val="22"/>
          <w:lang w:val="en-GB"/>
        </w:rPr>
        <w:t>goals.</w:t>
      </w:r>
    </w:p>
    <w:p w14:paraId="482DA519" w14:textId="77777777" w:rsidR="006F1E6A" w:rsidRPr="0002051A" w:rsidRDefault="006F1E6A" w:rsidP="007C57E6">
      <w:pPr>
        <w:rPr>
          <w:rFonts w:ascii="Tahoma" w:hAnsi="Tahoma" w:cs="Tahoma"/>
          <w:bCs/>
          <w:iCs/>
          <w:sz w:val="22"/>
          <w:szCs w:val="22"/>
          <w:lang w:val="en-GB"/>
        </w:rPr>
      </w:pPr>
    </w:p>
    <w:p w14:paraId="1A238487" w14:textId="1347B200" w:rsidR="006F1E6A" w:rsidRDefault="006F1E6A" w:rsidP="007C57E6">
      <w:pPr>
        <w:rPr>
          <w:rFonts w:ascii="Tahoma" w:hAnsi="Tahoma" w:cs="Tahoma"/>
          <w:bCs/>
          <w:iCs/>
          <w:sz w:val="22"/>
          <w:szCs w:val="22"/>
          <w:lang w:val="en-GB"/>
        </w:rPr>
      </w:pPr>
      <w:r w:rsidRPr="0002051A">
        <w:rPr>
          <w:rFonts w:ascii="Tahoma" w:hAnsi="Tahoma" w:cs="Tahoma"/>
          <w:bCs/>
          <w:iCs/>
          <w:sz w:val="22"/>
          <w:szCs w:val="22"/>
          <w:lang w:val="en-GB"/>
        </w:rPr>
        <w:t>There are many unique opportunities for baccalaureate</w:t>
      </w:r>
      <w:r w:rsidR="00DE47DD">
        <w:rPr>
          <w:rFonts w:ascii="Tahoma" w:hAnsi="Tahoma" w:cs="Tahoma"/>
          <w:bCs/>
          <w:iCs/>
          <w:sz w:val="22"/>
          <w:szCs w:val="22"/>
          <w:lang w:val="en-GB"/>
        </w:rPr>
        <w:t>-</w:t>
      </w:r>
      <w:r w:rsidRPr="0002051A">
        <w:rPr>
          <w:rFonts w:ascii="Tahoma" w:hAnsi="Tahoma" w:cs="Tahoma"/>
          <w:bCs/>
          <w:iCs/>
          <w:sz w:val="22"/>
          <w:szCs w:val="22"/>
          <w:lang w:val="en-GB"/>
        </w:rPr>
        <w:t xml:space="preserve">prepared </w:t>
      </w:r>
      <w:r>
        <w:rPr>
          <w:rFonts w:ascii="Tahoma" w:hAnsi="Tahoma" w:cs="Tahoma"/>
          <w:bCs/>
          <w:iCs/>
          <w:sz w:val="22"/>
          <w:szCs w:val="22"/>
          <w:lang w:val="en-GB"/>
        </w:rPr>
        <w:t>R</w:t>
      </w:r>
      <w:r w:rsidRPr="0002051A">
        <w:rPr>
          <w:rFonts w:ascii="Tahoma" w:hAnsi="Tahoma" w:cs="Tahoma"/>
          <w:bCs/>
          <w:iCs/>
          <w:sz w:val="22"/>
          <w:szCs w:val="22"/>
          <w:lang w:val="en-GB"/>
        </w:rPr>
        <w:t xml:space="preserve">egistered </w:t>
      </w:r>
      <w:r>
        <w:rPr>
          <w:rFonts w:ascii="Tahoma" w:hAnsi="Tahoma" w:cs="Tahoma"/>
          <w:bCs/>
          <w:iCs/>
          <w:sz w:val="22"/>
          <w:szCs w:val="22"/>
          <w:lang w:val="en-GB"/>
        </w:rPr>
        <w:t>N</w:t>
      </w:r>
      <w:r w:rsidRPr="0002051A">
        <w:rPr>
          <w:rFonts w:ascii="Tahoma" w:hAnsi="Tahoma" w:cs="Tahoma"/>
          <w:bCs/>
          <w:iCs/>
          <w:sz w:val="22"/>
          <w:szCs w:val="22"/>
          <w:lang w:val="en-GB"/>
        </w:rPr>
        <w:t>urses to participate in providing quality health care. We are confident that the education you will receive at the University of Windsor will prepare you to be</w:t>
      </w:r>
      <w:r>
        <w:rPr>
          <w:rFonts w:ascii="Tahoma" w:hAnsi="Tahoma" w:cs="Tahoma"/>
          <w:bCs/>
          <w:iCs/>
          <w:sz w:val="22"/>
          <w:szCs w:val="22"/>
          <w:lang w:val="en-GB"/>
        </w:rPr>
        <w:t>come</w:t>
      </w:r>
      <w:r w:rsidRPr="0002051A">
        <w:rPr>
          <w:rFonts w:ascii="Tahoma" w:hAnsi="Tahoma" w:cs="Tahoma"/>
          <w:bCs/>
          <w:iCs/>
          <w:sz w:val="22"/>
          <w:szCs w:val="22"/>
          <w:lang w:val="en-GB"/>
        </w:rPr>
        <w:t xml:space="preserve"> a competent and knowledgeable nurse</w:t>
      </w:r>
      <w:r>
        <w:rPr>
          <w:rFonts w:ascii="Tahoma" w:hAnsi="Tahoma" w:cs="Tahoma"/>
          <w:bCs/>
          <w:iCs/>
          <w:sz w:val="22"/>
          <w:szCs w:val="22"/>
          <w:lang w:val="en-GB"/>
        </w:rPr>
        <w:t>,</w:t>
      </w:r>
      <w:r w:rsidRPr="0002051A">
        <w:rPr>
          <w:rFonts w:ascii="Tahoma" w:hAnsi="Tahoma" w:cs="Tahoma"/>
          <w:bCs/>
          <w:iCs/>
          <w:sz w:val="22"/>
          <w:szCs w:val="22"/>
          <w:lang w:val="en-GB"/>
        </w:rPr>
        <w:t xml:space="preserve"> and trust that your career will bring you great satisfaction in whichever field of nursing you choose to practice.</w:t>
      </w:r>
    </w:p>
    <w:p w14:paraId="4084771A" w14:textId="34D9F6C4" w:rsidR="00351E32" w:rsidRDefault="00351E32" w:rsidP="007C57E6">
      <w:pPr>
        <w:rPr>
          <w:rFonts w:ascii="Tahoma" w:hAnsi="Tahoma" w:cs="Tahoma"/>
          <w:bCs/>
          <w:iCs/>
          <w:sz w:val="22"/>
          <w:szCs w:val="22"/>
          <w:lang w:val="en-GB"/>
        </w:rPr>
      </w:pPr>
    </w:p>
    <w:p w14:paraId="5F9FFDB7" w14:textId="4B6936C9" w:rsidR="006F1E6A" w:rsidRDefault="00351E32" w:rsidP="007C57E6">
      <w:pPr>
        <w:rPr>
          <w:rFonts w:ascii="Tahoma" w:hAnsi="Tahoma" w:cs="Tahoma"/>
          <w:bCs/>
          <w:iCs/>
          <w:sz w:val="22"/>
          <w:szCs w:val="22"/>
          <w:lang w:val="en-GB"/>
        </w:rPr>
      </w:pPr>
      <w:r w:rsidRPr="00815ABC">
        <w:rPr>
          <w:rFonts w:ascii="Tahoma" w:hAnsi="Tahoma" w:cs="Tahoma"/>
          <w:sz w:val="22"/>
          <w:szCs w:val="22"/>
        </w:rPr>
        <w:t xml:space="preserve">This admission package includes important information you need to know to </w:t>
      </w:r>
      <w:r>
        <w:rPr>
          <w:rFonts w:ascii="Tahoma" w:hAnsi="Tahoma" w:cs="Tahoma"/>
          <w:sz w:val="22"/>
          <w:szCs w:val="22"/>
        </w:rPr>
        <w:t>g</w:t>
      </w:r>
      <w:r w:rsidRPr="00815ABC">
        <w:rPr>
          <w:rFonts w:ascii="Tahoma" w:hAnsi="Tahoma" w:cs="Tahoma"/>
          <w:sz w:val="22"/>
          <w:szCs w:val="22"/>
        </w:rPr>
        <w:t>et prepared for the fall. Please read it carefully.</w:t>
      </w:r>
      <w:r>
        <w:rPr>
          <w:rFonts w:ascii="Tahoma" w:hAnsi="Tahoma" w:cs="Tahoma"/>
          <w:sz w:val="22"/>
          <w:szCs w:val="22"/>
        </w:rPr>
        <w:t xml:space="preserve"> </w:t>
      </w:r>
      <w:r w:rsidRPr="00815ABC">
        <w:rPr>
          <w:rFonts w:ascii="Tahoma" w:hAnsi="Tahoma" w:cs="Tahoma"/>
          <w:bCs/>
          <w:iCs/>
          <w:sz w:val="22"/>
          <w:szCs w:val="22"/>
          <w:lang w:val="en-GB"/>
        </w:rPr>
        <w:t>Preparation for the upcoming year is exciting and I hope you will enjoy making your plans.</w:t>
      </w:r>
      <w:r w:rsidR="008E4E36">
        <w:rPr>
          <w:rFonts w:ascii="Tahoma" w:hAnsi="Tahoma" w:cs="Tahoma"/>
          <w:bCs/>
          <w:iCs/>
          <w:sz w:val="22"/>
          <w:szCs w:val="22"/>
          <w:lang w:val="en-GB"/>
        </w:rPr>
        <w:t xml:space="preserve"> </w:t>
      </w:r>
    </w:p>
    <w:p w14:paraId="5980A411" w14:textId="77777777" w:rsidR="005E4794" w:rsidRPr="00815ABC" w:rsidRDefault="005E4794" w:rsidP="007C57E6">
      <w:pPr>
        <w:rPr>
          <w:rFonts w:ascii="Tahoma" w:hAnsi="Tahoma" w:cs="Tahoma"/>
          <w:bCs/>
          <w:iCs/>
          <w:sz w:val="22"/>
          <w:szCs w:val="22"/>
          <w:lang w:val="en-GB"/>
        </w:rPr>
      </w:pPr>
    </w:p>
    <w:p w14:paraId="747834F8" w14:textId="2B257C79" w:rsidR="00706466" w:rsidRDefault="00706466" w:rsidP="00706466">
      <w:pPr>
        <w:rPr>
          <w:rFonts w:ascii="Tahoma" w:hAnsi="Tahoma" w:cs="Tahoma"/>
          <w:bCs/>
          <w:iCs/>
          <w:sz w:val="22"/>
          <w:szCs w:val="22"/>
          <w:lang w:val="en-GB"/>
        </w:rPr>
      </w:pPr>
      <w:r w:rsidRPr="0002051A">
        <w:rPr>
          <w:rFonts w:ascii="Tahoma" w:hAnsi="Tahoma" w:cs="Tahoma"/>
          <w:bCs/>
          <w:iCs/>
          <w:sz w:val="22"/>
          <w:szCs w:val="22"/>
          <w:lang w:val="en-GB"/>
        </w:rPr>
        <w:t xml:space="preserve">Please make every effort to attend </w:t>
      </w:r>
      <w:r>
        <w:rPr>
          <w:rFonts w:ascii="Tahoma" w:hAnsi="Tahoma" w:cs="Tahoma"/>
          <w:bCs/>
          <w:iCs/>
          <w:sz w:val="22"/>
          <w:szCs w:val="22"/>
          <w:lang w:val="en-GB"/>
        </w:rPr>
        <w:t>“</w:t>
      </w:r>
      <w:r w:rsidRPr="00AF75F3">
        <w:rPr>
          <w:rFonts w:ascii="Tahoma" w:hAnsi="Tahoma" w:cs="Tahoma"/>
          <w:b/>
          <w:bCs/>
          <w:iCs/>
          <w:sz w:val="22"/>
          <w:szCs w:val="22"/>
          <w:lang w:val="en-GB"/>
        </w:rPr>
        <w:t>Head Start 20</w:t>
      </w:r>
      <w:r>
        <w:rPr>
          <w:rFonts w:ascii="Tahoma" w:hAnsi="Tahoma" w:cs="Tahoma"/>
          <w:b/>
          <w:bCs/>
          <w:iCs/>
          <w:sz w:val="22"/>
          <w:szCs w:val="22"/>
          <w:lang w:val="en-GB"/>
        </w:rPr>
        <w:t>2</w:t>
      </w:r>
      <w:r w:rsidR="0050038E">
        <w:rPr>
          <w:rFonts w:ascii="Tahoma" w:hAnsi="Tahoma" w:cs="Tahoma"/>
          <w:b/>
          <w:bCs/>
          <w:iCs/>
          <w:sz w:val="22"/>
          <w:szCs w:val="22"/>
          <w:lang w:val="en-GB"/>
        </w:rPr>
        <w:t>3</w:t>
      </w:r>
      <w:r>
        <w:rPr>
          <w:rFonts w:ascii="Tahoma" w:hAnsi="Tahoma" w:cs="Tahoma"/>
          <w:bCs/>
          <w:iCs/>
          <w:sz w:val="22"/>
          <w:szCs w:val="22"/>
          <w:lang w:val="en-GB"/>
        </w:rPr>
        <w:t>”, as i</w:t>
      </w:r>
      <w:r w:rsidRPr="00354D0E">
        <w:rPr>
          <w:rFonts w:ascii="Tahoma" w:hAnsi="Tahoma" w:cs="Tahoma"/>
          <w:bCs/>
          <w:iCs/>
          <w:sz w:val="22"/>
          <w:szCs w:val="22"/>
          <w:lang w:val="en-GB"/>
        </w:rPr>
        <w:t xml:space="preserve">t </w:t>
      </w:r>
      <w:r>
        <w:rPr>
          <w:rFonts w:ascii="Tahoma" w:hAnsi="Tahoma" w:cs="Tahoma"/>
          <w:bCs/>
          <w:iCs/>
          <w:sz w:val="22"/>
          <w:szCs w:val="22"/>
          <w:lang w:val="en-GB"/>
        </w:rPr>
        <w:t>is</w:t>
      </w:r>
      <w:r w:rsidRPr="00354D0E">
        <w:rPr>
          <w:rFonts w:ascii="Tahoma" w:hAnsi="Tahoma" w:cs="Tahoma"/>
          <w:bCs/>
          <w:iCs/>
          <w:sz w:val="22"/>
          <w:szCs w:val="22"/>
          <w:lang w:val="en-GB"/>
        </w:rPr>
        <w:t xml:space="preserve"> very informati</w:t>
      </w:r>
      <w:r w:rsidRPr="0002051A">
        <w:rPr>
          <w:rFonts w:ascii="Tahoma" w:hAnsi="Tahoma" w:cs="Tahoma"/>
          <w:bCs/>
          <w:iCs/>
          <w:sz w:val="22"/>
          <w:szCs w:val="22"/>
          <w:lang w:val="en-GB"/>
        </w:rPr>
        <w:t>ve and will help prepare you for September</w:t>
      </w:r>
      <w:r>
        <w:rPr>
          <w:rFonts w:ascii="Tahoma" w:hAnsi="Tahoma" w:cs="Tahoma"/>
          <w:bCs/>
          <w:iCs/>
          <w:sz w:val="22"/>
          <w:szCs w:val="22"/>
          <w:lang w:val="en-GB"/>
        </w:rPr>
        <w:t xml:space="preserve">. Dates and further information are available at </w:t>
      </w:r>
      <w:hyperlink r:id="rId12" w:history="1">
        <w:r w:rsidR="00EC3C53" w:rsidRPr="00EC3C53">
          <w:rPr>
            <w:rStyle w:val="Hyperlink"/>
            <w:rFonts w:ascii="Tahoma" w:hAnsi="Tahoma" w:cs="Tahoma"/>
            <w:bCs/>
            <w:iCs/>
            <w:sz w:val="22"/>
            <w:szCs w:val="22"/>
            <w:lang w:val="en-GB"/>
          </w:rPr>
          <w:t>https://www.uwindsor.ca/orientation/349/headstart</w:t>
        </w:r>
      </w:hyperlink>
      <w:r w:rsidRPr="008B47AB">
        <w:rPr>
          <w:rStyle w:val="Hyperlink"/>
          <w:rFonts w:ascii="Tahoma" w:hAnsi="Tahoma" w:cs="Tahoma"/>
          <w:bCs/>
          <w:iCs/>
          <w:sz w:val="22"/>
          <w:szCs w:val="22"/>
          <w:lang w:val="en-GB"/>
        </w:rPr>
        <w:t>.</w:t>
      </w:r>
      <w:r w:rsidDel="00C31D0B">
        <w:rPr>
          <w:rFonts w:ascii="Tahoma" w:hAnsi="Tahoma" w:cs="Tahoma"/>
          <w:bCs/>
          <w:iCs/>
          <w:sz w:val="22"/>
          <w:szCs w:val="22"/>
          <w:lang w:val="en-GB"/>
        </w:rPr>
        <w:t xml:space="preserve"> </w:t>
      </w:r>
    </w:p>
    <w:p w14:paraId="674245AF" w14:textId="77777777" w:rsidR="00706466" w:rsidRDefault="00706466" w:rsidP="007C57E6">
      <w:pPr>
        <w:rPr>
          <w:rFonts w:ascii="Tahoma" w:hAnsi="Tahoma" w:cs="Tahoma"/>
          <w:bCs/>
          <w:iCs/>
          <w:sz w:val="22"/>
          <w:szCs w:val="22"/>
          <w:lang w:val="en-GB"/>
        </w:rPr>
      </w:pPr>
    </w:p>
    <w:p w14:paraId="17D54B0C" w14:textId="4B283D14" w:rsidR="006F1E6A" w:rsidRDefault="006F1E6A" w:rsidP="007C57E6">
      <w:pPr>
        <w:rPr>
          <w:rFonts w:ascii="Tahoma" w:hAnsi="Tahoma" w:cs="Tahoma"/>
          <w:bCs/>
          <w:iCs/>
          <w:sz w:val="22"/>
          <w:szCs w:val="22"/>
          <w:lang w:val="en-GB"/>
        </w:rPr>
      </w:pPr>
      <w:r>
        <w:rPr>
          <w:rFonts w:ascii="Tahoma" w:hAnsi="Tahoma" w:cs="Tahoma"/>
          <w:bCs/>
          <w:iCs/>
          <w:sz w:val="22"/>
          <w:szCs w:val="22"/>
          <w:lang w:val="en-GB"/>
        </w:rPr>
        <w:t>F</w:t>
      </w:r>
      <w:r w:rsidRPr="0002051A">
        <w:rPr>
          <w:rFonts w:ascii="Tahoma" w:hAnsi="Tahoma" w:cs="Tahoma"/>
          <w:bCs/>
          <w:iCs/>
          <w:sz w:val="22"/>
          <w:szCs w:val="22"/>
          <w:lang w:val="en-GB"/>
        </w:rPr>
        <w:t xml:space="preserve">eel free to </w:t>
      </w:r>
      <w:r>
        <w:rPr>
          <w:rFonts w:ascii="Tahoma" w:hAnsi="Tahoma" w:cs="Tahoma"/>
          <w:bCs/>
          <w:iCs/>
          <w:sz w:val="22"/>
          <w:szCs w:val="22"/>
          <w:lang w:val="en-GB"/>
        </w:rPr>
        <w:t>contact us</w:t>
      </w:r>
      <w:r w:rsidRPr="0002051A">
        <w:rPr>
          <w:rFonts w:ascii="Tahoma" w:hAnsi="Tahoma" w:cs="Tahoma"/>
          <w:bCs/>
          <w:iCs/>
          <w:sz w:val="22"/>
          <w:szCs w:val="22"/>
          <w:lang w:val="en-GB"/>
        </w:rPr>
        <w:t xml:space="preserve"> </w:t>
      </w:r>
      <w:r w:rsidR="00052B16">
        <w:rPr>
          <w:rFonts w:ascii="Tahoma" w:hAnsi="Tahoma" w:cs="Tahoma"/>
          <w:bCs/>
          <w:iCs/>
          <w:sz w:val="22"/>
          <w:szCs w:val="22"/>
          <w:lang w:val="en-GB"/>
        </w:rPr>
        <w:t xml:space="preserve">by email: </w:t>
      </w:r>
      <w:hyperlink r:id="rId13" w:history="1">
        <w:r w:rsidRPr="00853492">
          <w:rPr>
            <w:rStyle w:val="Hyperlink"/>
            <w:rFonts w:ascii="Tahoma" w:hAnsi="Tahoma" w:cs="Tahoma"/>
            <w:bCs/>
            <w:iCs/>
            <w:sz w:val="22"/>
            <w:szCs w:val="22"/>
            <w:lang w:val="en-GB"/>
          </w:rPr>
          <w:t>nurse@uwindsor.ca</w:t>
        </w:r>
      </w:hyperlink>
      <w:r>
        <w:rPr>
          <w:rFonts w:ascii="Tahoma" w:hAnsi="Tahoma" w:cs="Tahoma"/>
          <w:bCs/>
          <w:iCs/>
          <w:sz w:val="22"/>
          <w:szCs w:val="22"/>
          <w:lang w:val="en-GB"/>
        </w:rPr>
        <w:t xml:space="preserve"> </w:t>
      </w:r>
      <w:r w:rsidRPr="0002051A">
        <w:rPr>
          <w:rFonts w:ascii="Tahoma" w:hAnsi="Tahoma" w:cs="Tahoma"/>
          <w:bCs/>
          <w:iCs/>
          <w:sz w:val="22"/>
          <w:szCs w:val="22"/>
          <w:lang w:val="en-GB"/>
        </w:rPr>
        <w:t>if you have questions or concerns.</w:t>
      </w:r>
      <w:r>
        <w:rPr>
          <w:rFonts w:ascii="Tahoma" w:hAnsi="Tahoma" w:cs="Tahoma"/>
          <w:bCs/>
          <w:iCs/>
          <w:sz w:val="22"/>
          <w:szCs w:val="22"/>
          <w:lang w:val="en-GB"/>
        </w:rPr>
        <w:t xml:space="preserve"> We also encourage you to view our Nursing website (</w:t>
      </w:r>
      <w:hyperlink r:id="rId14" w:history="1">
        <w:r w:rsidRPr="00A740CB">
          <w:rPr>
            <w:rStyle w:val="Hyperlink"/>
            <w:rFonts w:ascii="Tahoma" w:hAnsi="Tahoma" w:cs="Tahoma"/>
            <w:bCs/>
            <w:iCs/>
            <w:sz w:val="22"/>
            <w:szCs w:val="22"/>
            <w:lang w:val="en-GB"/>
          </w:rPr>
          <w:t>www.uwindsor.ca/nursing</w:t>
        </w:r>
      </w:hyperlink>
      <w:r>
        <w:rPr>
          <w:rFonts w:ascii="Tahoma" w:hAnsi="Tahoma" w:cs="Tahoma"/>
          <w:bCs/>
          <w:iCs/>
          <w:sz w:val="22"/>
          <w:szCs w:val="22"/>
          <w:lang w:val="en-GB"/>
        </w:rPr>
        <w:t>) and follow us on Twitter (</w:t>
      </w:r>
      <w:hyperlink r:id="rId15" w:history="1">
        <w:r w:rsidR="007C57E6">
          <w:rPr>
            <w:rStyle w:val="Hyperlink"/>
          </w:rPr>
          <w:t>https://twitter.com/UWinNursing</w:t>
        </w:r>
      </w:hyperlink>
      <w:r>
        <w:rPr>
          <w:rFonts w:ascii="Tahoma" w:hAnsi="Tahoma" w:cs="Tahoma"/>
          <w:bCs/>
          <w:iCs/>
          <w:sz w:val="22"/>
          <w:szCs w:val="22"/>
          <w:lang w:val="en-GB"/>
        </w:rPr>
        <w:t xml:space="preserve">) </w:t>
      </w:r>
      <w:r w:rsidR="008E4E36">
        <w:rPr>
          <w:rFonts w:ascii="Tahoma" w:hAnsi="Tahoma" w:cs="Tahoma"/>
          <w:bCs/>
          <w:iCs/>
          <w:sz w:val="22"/>
          <w:szCs w:val="22"/>
          <w:lang w:val="en-GB"/>
        </w:rPr>
        <w:t>and Instagram</w:t>
      </w:r>
      <w:r w:rsidR="007C57E6">
        <w:rPr>
          <w:rFonts w:ascii="Tahoma" w:hAnsi="Tahoma" w:cs="Tahoma"/>
          <w:bCs/>
          <w:iCs/>
          <w:sz w:val="22"/>
          <w:szCs w:val="22"/>
          <w:lang w:val="en-GB"/>
        </w:rPr>
        <w:t xml:space="preserve"> (</w:t>
      </w:r>
      <w:hyperlink r:id="rId16" w:history="1">
        <w:r w:rsidR="007C57E6">
          <w:rPr>
            <w:rStyle w:val="Hyperlink"/>
          </w:rPr>
          <w:t>https://www.instagram.com/uofw_clc/</w:t>
        </w:r>
      </w:hyperlink>
      <w:r w:rsidR="007C57E6">
        <w:t xml:space="preserve">) </w:t>
      </w:r>
      <w:r>
        <w:rPr>
          <w:rFonts w:ascii="Tahoma" w:hAnsi="Tahoma" w:cs="Tahoma"/>
          <w:bCs/>
          <w:iCs/>
          <w:sz w:val="22"/>
          <w:szCs w:val="22"/>
          <w:lang w:val="en-GB"/>
        </w:rPr>
        <w:t>for information and updates.</w:t>
      </w:r>
      <w:r w:rsidR="007C57E6">
        <w:rPr>
          <w:rFonts w:ascii="Tahoma" w:hAnsi="Tahoma" w:cs="Tahoma"/>
          <w:bCs/>
          <w:iCs/>
          <w:sz w:val="22"/>
          <w:szCs w:val="22"/>
          <w:lang w:val="en-GB"/>
        </w:rPr>
        <w:t xml:space="preserve"> You may also wish to visit our admissions website to </w:t>
      </w:r>
      <w:r w:rsidR="00706466">
        <w:rPr>
          <w:rFonts w:ascii="Tahoma" w:hAnsi="Tahoma" w:cs="Tahoma"/>
          <w:bCs/>
          <w:iCs/>
          <w:sz w:val="22"/>
          <w:szCs w:val="22"/>
          <w:lang w:val="en-GB"/>
        </w:rPr>
        <w:t xml:space="preserve">view upcoming </w:t>
      </w:r>
      <w:r w:rsidR="007C57E6">
        <w:rPr>
          <w:rFonts w:ascii="Tahoma" w:hAnsi="Tahoma" w:cs="Tahoma"/>
          <w:bCs/>
          <w:iCs/>
          <w:sz w:val="22"/>
          <w:szCs w:val="22"/>
          <w:lang w:val="en-GB"/>
        </w:rPr>
        <w:t>events that are happening</w:t>
      </w:r>
      <w:r w:rsidR="00706466">
        <w:rPr>
          <w:rFonts w:ascii="Tahoma" w:hAnsi="Tahoma" w:cs="Tahoma"/>
          <w:bCs/>
          <w:iCs/>
          <w:sz w:val="22"/>
          <w:szCs w:val="22"/>
          <w:lang w:val="en-GB"/>
        </w:rPr>
        <w:t xml:space="preserve"> for </w:t>
      </w:r>
      <w:r w:rsidR="007C57E6">
        <w:rPr>
          <w:rFonts w:ascii="Tahoma" w:hAnsi="Tahoma" w:cs="Tahoma"/>
          <w:bCs/>
          <w:iCs/>
          <w:sz w:val="22"/>
          <w:szCs w:val="22"/>
          <w:lang w:val="en-GB"/>
        </w:rPr>
        <w:t xml:space="preserve">incoming and prospective students.  </w:t>
      </w:r>
    </w:p>
    <w:p w14:paraId="04CF5707" w14:textId="0A3EBAB6" w:rsidR="00015F94" w:rsidRDefault="00015F94" w:rsidP="007C57E6">
      <w:pPr>
        <w:rPr>
          <w:rFonts w:ascii="Tahoma" w:hAnsi="Tahoma" w:cs="Tahoma"/>
          <w:bCs/>
          <w:iCs/>
          <w:sz w:val="22"/>
          <w:szCs w:val="22"/>
          <w:lang w:val="en-GB"/>
        </w:rPr>
      </w:pPr>
    </w:p>
    <w:p w14:paraId="238D90D7" w14:textId="464CEA56" w:rsidR="00015F94" w:rsidRPr="0002051A" w:rsidRDefault="007C57E6" w:rsidP="007C57E6">
      <w:pPr>
        <w:rPr>
          <w:rFonts w:ascii="Tahoma" w:hAnsi="Tahoma" w:cs="Tahoma"/>
          <w:bCs/>
          <w:iCs/>
          <w:sz w:val="22"/>
          <w:szCs w:val="22"/>
          <w:lang w:val="en-GB"/>
        </w:rPr>
      </w:pPr>
      <w:r>
        <w:rPr>
          <w:rFonts w:ascii="Tahoma" w:hAnsi="Tahoma" w:cs="Aharoni"/>
          <w:bCs/>
          <w:iCs/>
          <w:sz w:val="22"/>
          <w:szCs w:val="22"/>
          <w:lang w:val="en-GB"/>
        </w:rPr>
        <w:t>Haven’t visited the campus yet? C</w:t>
      </w:r>
      <w:r w:rsidR="001454A2">
        <w:rPr>
          <w:rFonts w:ascii="Tahoma" w:hAnsi="Tahoma" w:cs="Aharoni"/>
          <w:bCs/>
          <w:iCs/>
          <w:sz w:val="22"/>
          <w:szCs w:val="22"/>
          <w:lang w:val="en-GB"/>
        </w:rPr>
        <w:t>ontact the Recruitment Office</w:t>
      </w:r>
      <w:r>
        <w:rPr>
          <w:rFonts w:ascii="Tahoma" w:hAnsi="Tahoma" w:cs="Aharoni"/>
          <w:bCs/>
          <w:iCs/>
          <w:sz w:val="22"/>
          <w:szCs w:val="22"/>
          <w:lang w:val="en-GB"/>
        </w:rPr>
        <w:t xml:space="preserve"> to book a tour today </w:t>
      </w:r>
      <w:r w:rsidR="003013CC">
        <w:rPr>
          <w:rFonts w:ascii="Tahoma" w:hAnsi="Tahoma" w:cs="Aharoni"/>
          <w:bCs/>
          <w:iCs/>
          <w:sz w:val="22"/>
          <w:szCs w:val="22"/>
          <w:lang w:val="en-GB"/>
        </w:rPr>
        <w:t xml:space="preserve">at: </w:t>
      </w:r>
      <w:hyperlink r:id="rId17" w:history="1">
        <w:r w:rsidR="003013CC" w:rsidRPr="00E221A3">
          <w:rPr>
            <w:rStyle w:val="Hyperlink"/>
            <w:rFonts w:ascii="Tahoma" w:hAnsi="Tahoma" w:cs="Aharoni"/>
            <w:bCs/>
            <w:iCs/>
            <w:sz w:val="22"/>
            <w:szCs w:val="22"/>
            <w:lang w:val="en-GB"/>
          </w:rPr>
          <w:t>http://www.uwindsor.ca/studentrecruitment/319/schedule-visit</w:t>
        </w:r>
      </w:hyperlink>
      <w:r w:rsidR="003013CC">
        <w:rPr>
          <w:rFonts w:ascii="Tahoma" w:hAnsi="Tahoma" w:cs="Aharoni"/>
          <w:bCs/>
          <w:iCs/>
          <w:sz w:val="22"/>
          <w:szCs w:val="22"/>
          <w:lang w:val="en-GB"/>
        </w:rPr>
        <w:t xml:space="preserve">. </w:t>
      </w:r>
    </w:p>
    <w:p w14:paraId="6CACBE9C" w14:textId="77777777" w:rsidR="006F1E6A" w:rsidRDefault="006F1E6A" w:rsidP="007C57E6">
      <w:pPr>
        <w:rPr>
          <w:rFonts w:ascii="Tahoma" w:hAnsi="Tahoma" w:cs="Tahoma"/>
          <w:bCs/>
          <w:iCs/>
          <w:sz w:val="22"/>
          <w:szCs w:val="22"/>
          <w:lang w:val="en-GB"/>
        </w:rPr>
      </w:pPr>
    </w:p>
    <w:p w14:paraId="0CBB6F14" w14:textId="77777777" w:rsidR="002E25E8" w:rsidRDefault="002E25E8" w:rsidP="007C57E6">
      <w:pPr>
        <w:rPr>
          <w:rFonts w:ascii="Tahoma" w:hAnsi="Tahoma" w:cs="Tahoma"/>
          <w:bCs/>
          <w:iCs/>
          <w:sz w:val="22"/>
          <w:szCs w:val="22"/>
          <w:lang w:val="en-GB"/>
        </w:rPr>
      </w:pPr>
    </w:p>
    <w:p w14:paraId="0DA10D8A" w14:textId="5871D96C" w:rsidR="00C608E0" w:rsidRPr="0002051A" w:rsidRDefault="00C608E0" w:rsidP="007C57E6">
      <w:pPr>
        <w:rPr>
          <w:rFonts w:ascii="Tahoma" w:hAnsi="Tahoma" w:cs="Tahoma"/>
          <w:bCs/>
          <w:iCs/>
          <w:sz w:val="22"/>
          <w:szCs w:val="22"/>
          <w:lang w:val="en-GB"/>
        </w:rPr>
      </w:pPr>
      <w:r w:rsidRPr="0002051A">
        <w:rPr>
          <w:rFonts w:ascii="Tahoma" w:hAnsi="Tahoma" w:cs="Tahoma"/>
          <w:bCs/>
          <w:iCs/>
          <w:sz w:val="22"/>
          <w:szCs w:val="22"/>
          <w:lang w:val="en-GB"/>
        </w:rPr>
        <w:t>I wish to take this opportunity to extend my personal wishes for your continued success.</w:t>
      </w:r>
    </w:p>
    <w:p w14:paraId="76910E3E" w14:textId="77777777" w:rsidR="00C608E0" w:rsidRPr="0002051A" w:rsidRDefault="00C608E0" w:rsidP="007C57E6">
      <w:pPr>
        <w:ind w:firstLine="720"/>
        <w:rPr>
          <w:rFonts w:ascii="Tahoma" w:hAnsi="Tahoma" w:cs="Tahoma"/>
          <w:bCs/>
          <w:iCs/>
          <w:sz w:val="22"/>
          <w:szCs w:val="22"/>
          <w:lang w:val="en-GB"/>
        </w:rPr>
      </w:pPr>
    </w:p>
    <w:p w14:paraId="35DC59AF" w14:textId="77777777" w:rsidR="00C608E0" w:rsidRPr="0002051A" w:rsidRDefault="00C608E0" w:rsidP="007C57E6">
      <w:pPr>
        <w:rPr>
          <w:rFonts w:ascii="Tahoma" w:hAnsi="Tahoma" w:cs="Tahoma"/>
          <w:bCs/>
          <w:iCs/>
          <w:sz w:val="22"/>
          <w:szCs w:val="22"/>
          <w:lang w:val="en-GB"/>
        </w:rPr>
      </w:pPr>
      <w:r w:rsidRPr="0002051A">
        <w:rPr>
          <w:rFonts w:ascii="Tahoma" w:hAnsi="Tahoma" w:cs="Tahoma"/>
          <w:bCs/>
          <w:iCs/>
          <w:sz w:val="22"/>
          <w:szCs w:val="22"/>
          <w:lang w:val="en-GB"/>
        </w:rPr>
        <w:t>Sincerely,</w:t>
      </w:r>
    </w:p>
    <w:p w14:paraId="61695D79" w14:textId="77777777" w:rsidR="00147201" w:rsidRDefault="00147201" w:rsidP="003D66AC">
      <w:pPr>
        <w:jc w:val="both"/>
        <w:rPr>
          <w:rFonts w:ascii="Tahoma" w:hAnsi="Tahoma" w:cs="Tahoma"/>
          <w:bCs/>
          <w:iCs/>
          <w:sz w:val="22"/>
          <w:szCs w:val="22"/>
          <w:lang w:val="en-GB"/>
        </w:rPr>
      </w:pPr>
    </w:p>
    <w:p w14:paraId="2233CF10" w14:textId="12BD1E29" w:rsidR="00147201" w:rsidRDefault="00B32846" w:rsidP="003D66AC">
      <w:pPr>
        <w:jc w:val="both"/>
        <w:rPr>
          <w:rFonts w:ascii="Tahoma" w:hAnsi="Tahoma" w:cs="Tahoma"/>
          <w:bCs/>
          <w:iCs/>
          <w:sz w:val="22"/>
          <w:szCs w:val="22"/>
          <w:lang w:val="en-GB"/>
        </w:rPr>
      </w:pPr>
      <w:r>
        <w:rPr>
          <w:noProof/>
        </w:rPr>
        <w:drawing>
          <wp:inline distT="0" distB="0" distL="0" distR="0" wp14:anchorId="7C3ABE11" wp14:editId="020478A7">
            <wp:extent cx="2095500" cy="6422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24802" cy="651238"/>
                    </a:xfrm>
                    <a:prstGeom prst="rect">
                      <a:avLst/>
                    </a:prstGeom>
                  </pic:spPr>
                </pic:pic>
              </a:graphicData>
            </a:graphic>
          </wp:inline>
        </w:drawing>
      </w:r>
    </w:p>
    <w:p w14:paraId="389B6610" w14:textId="77777777" w:rsidR="00147201" w:rsidRDefault="00147201" w:rsidP="003D66AC">
      <w:pPr>
        <w:jc w:val="both"/>
        <w:rPr>
          <w:rFonts w:ascii="Tahoma" w:hAnsi="Tahoma" w:cs="Tahoma"/>
          <w:bCs/>
          <w:iCs/>
          <w:sz w:val="22"/>
          <w:szCs w:val="22"/>
          <w:lang w:val="en-GB"/>
        </w:rPr>
      </w:pPr>
    </w:p>
    <w:p w14:paraId="7AEA5F5C" w14:textId="7C8552C4" w:rsidR="00C608E0" w:rsidRPr="0002051A" w:rsidRDefault="00004B78">
      <w:pPr>
        <w:jc w:val="both"/>
        <w:rPr>
          <w:rFonts w:ascii="Tahoma" w:hAnsi="Tahoma" w:cs="Tahoma"/>
          <w:bCs/>
          <w:iCs/>
          <w:sz w:val="22"/>
          <w:szCs w:val="22"/>
          <w:lang w:val="en-GB"/>
        </w:rPr>
      </w:pPr>
      <w:proofErr w:type="spellStart"/>
      <w:r>
        <w:rPr>
          <w:rFonts w:ascii="Tahoma" w:hAnsi="Tahoma" w:cs="Tahoma"/>
          <w:bCs/>
          <w:iCs/>
          <w:sz w:val="22"/>
          <w:szCs w:val="22"/>
          <w:lang w:val="en-GB"/>
        </w:rPr>
        <w:t>Dr.</w:t>
      </w:r>
      <w:proofErr w:type="spellEnd"/>
      <w:r>
        <w:rPr>
          <w:rFonts w:ascii="Tahoma" w:hAnsi="Tahoma" w:cs="Tahoma"/>
          <w:bCs/>
          <w:iCs/>
          <w:sz w:val="22"/>
          <w:szCs w:val="22"/>
          <w:lang w:val="en-GB"/>
        </w:rPr>
        <w:t xml:space="preserve"> </w:t>
      </w:r>
      <w:r w:rsidR="00591410">
        <w:rPr>
          <w:rFonts w:ascii="Tahoma" w:hAnsi="Tahoma" w:cs="Tahoma"/>
          <w:bCs/>
          <w:iCs/>
          <w:sz w:val="22"/>
          <w:szCs w:val="22"/>
          <w:lang w:val="en-GB"/>
        </w:rPr>
        <w:t>Debbie Sheppard-LeMoine</w:t>
      </w:r>
      <w:r w:rsidR="005F1343">
        <w:rPr>
          <w:rFonts w:ascii="Tahoma" w:hAnsi="Tahoma" w:cs="Tahoma"/>
          <w:bCs/>
          <w:iCs/>
          <w:sz w:val="22"/>
          <w:szCs w:val="22"/>
          <w:lang w:val="en-GB"/>
        </w:rPr>
        <w:t>, RN, PhD</w:t>
      </w:r>
    </w:p>
    <w:p w14:paraId="0C594ECD" w14:textId="77777777" w:rsidR="00C608E0" w:rsidRPr="0002051A" w:rsidRDefault="00335A71">
      <w:pPr>
        <w:jc w:val="both"/>
        <w:rPr>
          <w:rFonts w:ascii="Tahoma" w:hAnsi="Tahoma" w:cs="Tahoma"/>
          <w:bCs/>
          <w:iCs/>
          <w:sz w:val="22"/>
          <w:szCs w:val="22"/>
          <w:lang w:val="en-GB"/>
        </w:rPr>
      </w:pPr>
      <w:r>
        <w:rPr>
          <w:rFonts w:ascii="Tahoma" w:hAnsi="Tahoma" w:cs="Tahoma"/>
          <w:bCs/>
          <w:iCs/>
          <w:sz w:val="22"/>
          <w:szCs w:val="22"/>
          <w:lang w:val="en-GB"/>
        </w:rPr>
        <w:t>Dean</w:t>
      </w:r>
      <w:r w:rsidR="00004B78">
        <w:rPr>
          <w:rFonts w:ascii="Tahoma" w:hAnsi="Tahoma" w:cs="Tahoma"/>
          <w:bCs/>
          <w:iCs/>
          <w:sz w:val="22"/>
          <w:szCs w:val="22"/>
          <w:lang w:val="en-GB"/>
        </w:rPr>
        <w:t xml:space="preserve">, </w:t>
      </w:r>
      <w:r w:rsidR="00C608E0" w:rsidRPr="0002051A">
        <w:rPr>
          <w:rFonts w:ascii="Tahoma" w:hAnsi="Tahoma" w:cs="Tahoma"/>
          <w:bCs/>
          <w:iCs/>
          <w:sz w:val="22"/>
          <w:szCs w:val="22"/>
          <w:lang w:val="en-GB"/>
        </w:rPr>
        <w:t>Faculty of Nursing</w:t>
      </w:r>
    </w:p>
    <w:p w14:paraId="5930C40C" w14:textId="77777777" w:rsidR="00C608E0" w:rsidRPr="0002051A" w:rsidRDefault="00C608E0">
      <w:pPr>
        <w:jc w:val="both"/>
        <w:rPr>
          <w:rFonts w:ascii="Tahoma" w:hAnsi="Tahoma" w:cs="Tahoma"/>
          <w:bCs/>
          <w:iCs/>
          <w:sz w:val="22"/>
          <w:szCs w:val="22"/>
          <w:lang w:val="en-GB"/>
        </w:rPr>
      </w:pPr>
    </w:p>
    <w:p w14:paraId="3EDDD554" w14:textId="7835D1C4" w:rsidR="00C608E0" w:rsidRPr="00BE51EE" w:rsidRDefault="00335A71">
      <w:pPr>
        <w:jc w:val="both"/>
        <w:rPr>
          <w:rFonts w:ascii="Tahoma" w:hAnsi="Tahoma" w:cs="Tahoma"/>
          <w:bCs/>
          <w:iCs/>
          <w:sz w:val="16"/>
          <w:szCs w:val="16"/>
          <w:lang w:val="en-GB"/>
        </w:rPr>
      </w:pPr>
      <w:r w:rsidRPr="00BE51EE">
        <w:rPr>
          <w:rFonts w:ascii="Tahoma" w:hAnsi="Tahoma" w:cs="Tahoma"/>
          <w:bCs/>
          <w:iCs/>
          <w:sz w:val="16"/>
          <w:szCs w:val="16"/>
          <w:lang w:val="en-GB"/>
        </w:rPr>
        <w:t>LP</w:t>
      </w:r>
      <w:r w:rsidR="00C608E0" w:rsidRPr="00BE51EE">
        <w:rPr>
          <w:rFonts w:ascii="Tahoma" w:hAnsi="Tahoma" w:cs="Tahoma"/>
          <w:bCs/>
          <w:iCs/>
          <w:sz w:val="16"/>
          <w:szCs w:val="16"/>
          <w:lang w:val="en-GB"/>
        </w:rPr>
        <w:t>/</w:t>
      </w:r>
      <w:r w:rsidR="00503F07">
        <w:rPr>
          <w:rFonts w:ascii="Tahoma" w:hAnsi="Tahoma" w:cs="Tahoma"/>
          <w:bCs/>
          <w:iCs/>
          <w:sz w:val="16"/>
          <w:szCs w:val="16"/>
          <w:lang w:val="en-GB"/>
        </w:rPr>
        <w:t>an</w:t>
      </w:r>
      <w:r w:rsidR="008F1155" w:rsidRPr="00BE51EE">
        <w:rPr>
          <w:rFonts w:ascii="Tahoma" w:hAnsi="Tahoma" w:cs="Tahoma"/>
          <w:bCs/>
          <w:iCs/>
          <w:sz w:val="16"/>
          <w:szCs w:val="16"/>
          <w:lang w:val="en-GB"/>
        </w:rPr>
        <w:t xml:space="preserve"> </w:t>
      </w:r>
    </w:p>
    <w:p w14:paraId="4748A306" w14:textId="6239EBCF" w:rsidR="00C67ABB" w:rsidRDefault="00C67ABB" w:rsidP="00042114">
      <w:pPr>
        <w:rPr>
          <w:rFonts w:cs="CG Times"/>
          <w:sz w:val="20"/>
          <w:szCs w:val="20"/>
          <w:lang w:val="en-GB"/>
        </w:rPr>
      </w:pPr>
    </w:p>
    <w:p w14:paraId="35F9C02D" w14:textId="77777777" w:rsidR="00C67ABB" w:rsidRPr="00C67ABB" w:rsidRDefault="00C67ABB" w:rsidP="00FB182C">
      <w:pPr>
        <w:rPr>
          <w:rFonts w:cs="CG Times"/>
          <w:sz w:val="20"/>
          <w:szCs w:val="20"/>
          <w:lang w:val="en-GB"/>
        </w:rPr>
      </w:pPr>
    </w:p>
    <w:p w14:paraId="63183D70" w14:textId="12ED559A" w:rsidR="008F5940" w:rsidRDefault="008F5940" w:rsidP="00FB182C">
      <w:pPr>
        <w:rPr>
          <w:rFonts w:cs="CG Times"/>
          <w:sz w:val="20"/>
          <w:szCs w:val="20"/>
          <w:lang w:val="en-GB"/>
        </w:rPr>
        <w:sectPr w:rsidR="008F5940" w:rsidSect="00762501">
          <w:footerReference w:type="default" r:id="rId19"/>
          <w:type w:val="continuous"/>
          <w:pgSz w:w="12240" w:h="15840"/>
          <w:pgMar w:top="720" w:right="1440" w:bottom="720" w:left="1440" w:header="900" w:footer="270" w:gutter="0"/>
          <w:cols w:space="720"/>
          <w:noEndnote/>
        </w:sectPr>
      </w:pPr>
    </w:p>
    <w:p w14:paraId="1F24B4BC" w14:textId="76C90D25" w:rsidR="00EC3C53" w:rsidRDefault="00EC3C53" w:rsidP="00DC1138">
      <w:pPr>
        <w:widowControl/>
        <w:autoSpaceDE/>
        <w:autoSpaceDN/>
        <w:adjustRightInd/>
        <w:spacing w:after="200" w:line="276" w:lineRule="auto"/>
        <w:rPr>
          <w:rFonts w:ascii="Tahoma" w:hAnsi="Tahoma" w:cs="Aharoni"/>
          <w:b/>
          <w:bCs/>
          <w:iCs/>
          <w:sz w:val="22"/>
          <w:szCs w:val="22"/>
          <w:lang w:val="en-GB"/>
        </w:rPr>
      </w:pPr>
      <w:r>
        <w:rPr>
          <w:rFonts w:ascii="Tahoma" w:hAnsi="Tahoma" w:cs="Aharoni"/>
          <w:b/>
          <w:bCs/>
          <w:iCs/>
          <w:sz w:val="22"/>
          <w:szCs w:val="22"/>
          <w:lang w:val="en-GB"/>
        </w:rPr>
        <w:lastRenderedPageBreak/>
        <w:t xml:space="preserve">Have you heard about the Learn &amp; Stay Grant? </w:t>
      </w:r>
    </w:p>
    <w:p w14:paraId="1A0A2A6C" w14:textId="2CE5FC05" w:rsidR="00EC3C53" w:rsidRDefault="00EC3C53" w:rsidP="00DC1138">
      <w:pPr>
        <w:widowControl/>
        <w:autoSpaceDE/>
        <w:autoSpaceDN/>
        <w:adjustRightInd/>
        <w:spacing w:after="200" w:line="276" w:lineRule="auto"/>
        <w:rPr>
          <w:rFonts w:ascii="Tahoma" w:hAnsi="Tahoma" w:cs="Aharoni"/>
          <w:iCs/>
          <w:sz w:val="22"/>
          <w:szCs w:val="22"/>
          <w:lang w:val="en-GB"/>
        </w:rPr>
      </w:pPr>
      <w:r>
        <w:rPr>
          <w:rFonts w:ascii="Tahoma" w:hAnsi="Tahoma" w:cs="Aharoni"/>
          <w:iCs/>
          <w:sz w:val="22"/>
          <w:szCs w:val="22"/>
          <w:lang w:val="en-GB"/>
        </w:rPr>
        <w:t xml:space="preserve">Find out more information: </w:t>
      </w:r>
      <w:hyperlink r:id="rId20" w:history="1">
        <w:r w:rsidRPr="003B1331">
          <w:rPr>
            <w:rStyle w:val="Hyperlink"/>
            <w:rFonts w:ascii="Tahoma" w:hAnsi="Tahoma" w:cs="Aharoni"/>
            <w:iCs/>
            <w:sz w:val="22"/>
            <w:szCs w:val="22"/>
            <w:lang w:val="en-GB"/>
          </w:rPr>
          <w:t>https://www.ontario.ca/page/ontario-learn-and-stay-grant</w:t>
        </w:r>
      </w:hyperlink>
    </w:p>
    <w:p w14:paraId="6744B4C1" w14:textId="5E689037" w:rsidR="00EC3C53" w:rsidRDefault="00EC3C53" w:rsidP="00DC1138">
      <w:pPr>
        <w:widowControl/>
        <w:autoSpaceDE/>
        <w:autoSpaceDN/>
        <w:adjustRightInd/>
        <w:spacing w:after="200" w:line="276" w:lineRule="auto"/>
        <w:rPr>
          <w:rFonts w:ascii="Tahoma" w:hAnsi="Tahoma" w:cs="Aharoni"/>
          <w:b/>
          <w:bCs/>
          <w:iCs/>
          <w:sz w:val="22"/>
          <w:szCs w:val="22"/>
          <w:lang w:val="en-GB"/>
        </w:rPr>
      </w:pPr>
      <w:r>
        <w:rPr>
          <w:rFonts w:ascii="Tahoma" w:hAnsi="Tahoma" w:cs="Aharoni"/>
          <w:b/>
          <w:bCs/>
          <w:iCs/>
          <w:noProof/>
          <w:sz w:val="22"/>
          <w:szCs w:val="22"/>
          <w:lang w:val="en-GB"/>
        </w:rPr>
        <w:drawing>
          <wp:inline distT="0" distB="0" distL="0" distR="0" wp14:anchorId="3E8BD3AF" wp14:editId="5EAAED90">
            <wp:extent cx="410527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05275" cy="1219200"/>
                    </a:xfrm>
                    <a:prstGeom prst="rect">
                      <a:avLst/>
                    </a:prstGeom>
                    <a:noFill/>
                  </pic:spPr>
                </pic:pic>
              </a:graphicData>
            </a:graphic>
          </wp:inline>
        </w:drawing>
      </w:r>
    </w:p>
    <w:p w14:paraId="3E6EA294" w14:textId="77777777" w:rsidR="00CB22EB" w:rsidRDefault="00CB22EB" w:rsidP="00DC1138">
      <w:pPr>
        <w:widowControl/>
        <w:autoSpaceDE/>
        <w:autoSpaceDN/>
        <w:adjustRightInd/>
        <w:spacing w:after="200" w:line="276" w:lineRule="auto"/>
        <w:rPr>
          <w:rFonts w:ascii="Tahoma" w:hAnsi="Tahoma" w:cs="Aharoni"/>
          <w:b/>
          <w:bCs/>
          <w:iCs/>
          <w:sz w:val="22"/>
          <w:szCs w:val="22"/>
          <w:lang w:val="en-GB"/>
        </w:rPr>
      </w:pPr>
    </w:p>
    <w:p w14:paraId="4341B999" w14:textId="73AC921F" w:rsidR="00DC1138" w:rsidRPr="00016D42" w:rsidRDefault="00DC1138" w:rsidP="00DC1138">
      <w:pPr>
        <w:widowControl/>
        <w:autoSpaceDE/>
        <w:autoSpaceDN/>
        <w:adjustRightInd/>
        <w:spacing w:after="200" w:line="276" w:lineRule="auto"/>
        <w:rPr>
          <w:rFonts w:ascii="Tahoma" w:hAnsi="Tahoma" w:cs="Aharoni"/>
          <w:b/>
          <w:bCs/>
          <w:iCs/>
          <w:sz w:val="22"/>
          <w:szCs w:val="22"/>
          <w:lang w:val="en-GB"/>
        </w:rPr>
      </w:pPr>
      <w:r w:rsidRPr="00016D42">
        <w:rPr>
          <w:rFonts w:ascii="Tahoma" w:hAnsi="Tahoma" w:cs="Aharoni"/>
          <w:b/>
          <w:bCs/>
          <w:iCs/>
          <w:sz w:val="22"/>
          <w:szCs w:val="22"/>
          <w:lang w:val="en-GB"/>
        </w:rPr>
        <w:t xml:space="preserve">What </w:t>
      </w:r>
      <w:r w:rsidR="00526129">
        <w:rPr>
          <w:rFonts w:ascii="Tahoma" w:hAnsi="Tahoma" w:cs="Aharoni"/>
          <w:b/>
          <w:bCs/>
          <w:iCs/>
          <w:sz w:val="22"/>
          <w:szCs w:val="22"/>
          <w:lang w:val="en-GB"/>
        </w:rPr>
        <w:t>M</w:t>
      </w:r>
      <w:r w:rsidRPr="00016D42">
        <w:rPr>
          <w:rFonts w:ascii="Tahoma" w:hAnsi="Tahoma" w:cs="Aharoni"/>
          <w:b/>
          <w:bCs/>
          <w:iCs/>
          <w:sz w:val="22"/>
          <w:szCs w:val="22"/>
          <w:lang w:val="en-GB"/>
        </w:rPr>
        <w:t xml:space="preserve">akes the University of Windsor’s </w:t>
      </w:r>
      <w:r w:rsidR="00526129">
        <w:rPr>
          <w:rFonts w:ascii="Tahoma" w:hAnsi="Tahoma" w:cs="Aharoni"/>
          <w:b/>
          <w:bCs/>
          <w:iCs/>
          <w:sz w:val="22"/>
          <w:szCs w:val="22"/>
          <w:lang w:val="en-GB"/>
        </w:rPr>
        <w:t>BScN</w:t>
      </w:r>
      <w:r w:rsidRPr="00016D42">
        <w:rPr>
          <w:rFonts w:ascii="Tahoma" w:hAnsi="Tahoma" w:cs="Aharoni"/>
          <w:b/>
          <w:bCs/>
          <w:iCs/>
          <w:sz w:val="22"/>
          <w:szCs w:val="22"/>
          <w:lang w:val="en-GB"/>
        </w:rPr>
        <w:t xml:space="preserve"> Program </w:t>
      </w:r>
      <w:r w:rsidR="00767C4B">
        <w:rPr>
          <w:rFonts w:ascii="Tahoma" w:hAnsi="Tahoma" w:cs="Aharoni"/>
          <w:b/>
          <w:bCs/>
          <w:iCs/>
          <w:sz w:val="22"/>
          <w:szCs w:val="22"/>
          <w:lang w:val="en-GB"/>
        </w:rPr>
        <w:t>Unique</w:t>
      </w:r>
      <w:r w:rsidRPr="00016D42">
        <w:rPr>
          <w:rFonts w:ascii="Tahoma" w:hAnsi="Tahoma" w:cs="Aharoni"/>
          <w:b/>
          <w:bCs/>
          <w:iCs/>
          <w:sz w:val="22"/>
          <w:szCs w:val="22"/>
          <w:lang w:val="en-GB"/>
        </w:rPr>
        <w:t>?</w:t>
      </w:r>
    </w:p>
    <w:p w14:paraId="4B79EEC9" w14:textId="2AA2CC5C" w:rsidR="00DC1138" w:rsidRPr="005237BE" w:rsidRDefault="00DC1138" w:rsidP="005237BE">
      <w:pPr>
        <w:widowControl/>
        <w:autoSpaceDE/>
        <w:autoSpaceDN/>
        <w:adjustRightInd/>
        <w:spacing w:after="200" w:line="276" w:lineRule="auto"/>
        <w:rPr>
          <w:rFonts w:ascii="Tahoma" w:hAnsi="Tahoma" w:cs="Aharoni"/>
          <w:bCs/>
          <w:iCs/>
          <w:sz w:val="22"/>
          <w:szCs w:val="22"/>
          <w:lang w:val="en-GB"/>
        </w:rPr>
      </w:pPr>
      <w:r w:rsidRPr="005237BE">
        <w:rPr>
          <w:rFonts w:ascii="Tahoma" w:hAnsi="Tahoma" w:cs="Aharoni"/>
          <w:bCs/>
          <w:iCs/>
          <w:sz w:val="22"/>
          <w:szCs w:val="22"/>
          <w:lang w:val="en-GB"/>
        </w:rPr>
        <w:t xml:space="preserve">Our program offers 10 rotations of clinical </w:t>
      </w:r>
      <w:r w:rsidR="00203939">
        <w:rPr>
          <w:rFonts w:ascii="Tahoma" w:hAnsi="Tahoma" w:cs="Aharoni"/>
          <w:bCs/>
          <w:iCs/>
          <w:sz w:val="22"/>
          <w:szCs w:val="22"/>
          <w:lang w:val="en-GB"/>
        </w:rPr>
        <w:t>practicum (placement)</w:t>
      </w:r>
      <w:r w:rsidR="00C35E13">
        <w:rPr>
          <w:rFonts w:ascii="Tahoma" w:hAnsi="Tahoma" w:cs="Aharoni"/>
          <w:bCs/>
          <w:iCs/>
          <w:sz w:val="22"/>
          <w:szCs w:val="22"/>
          <w:lang w:val="en-GB"/>
        </w:rPr>
        <w:t xml:space="preserve"> courses</w:t>
      </w:r>
      <w:r w:rsidR="00203939">
        <w:rPr>
          <w:rFonts w:ascii="Tahoma" w:hAnsi="Tahoma" w:cs="Aharoni"/>
          <w:bCs/>
          <w:iCs/>
          <w:sz w:val="22"/>
          <w:szCs w:val="22"/>
          <w:lang w:val="en-GB"/>
        </w:rPr>
        <w:t>, including</w:t>
      </w:r>
      <w:r w:rsidRPr="005237BE">
        <w:rPr>
          <w:rFonts w:ascii="Tahoma" w:hAnsi="Tahoma" w:cs="Aharoni"/>
          <w:bCs/>
          <w:iCs/>
          <w:sz w:val="22"/>
          <w:szCs w:val="22"/>
          <w:lang w:val="en-GB"/>
        </w:rPr>
        <w:t xml:space="preserve"> hands-on training</w:t>
      </w:r>
      <w:r w:rsidR="0075034A">
        <w:rPr>
          <w:rFonts w:ascii="Tahoma" w:hAnsi="Tahoma" w:cs="Aharoni"/>
          <w:bCs/>
          <w:iCs/>
          <w:sz w:val="22"/>
          <w:szCs w:val="22"/>
          <w:lang w:val="en-GB"/>
        </w:rPr>
        <w:t xml:space="preserve"> and simulated training experiences</w:t>
      </w:r>
      <w:r w:rsidRPr="005237BE">
        <w:rPr>
          <w:rFonts w:ascii="Tahoma" w:hAnsi="Tahoma" w:cs="Aharoni"/>
          <w:bCs/>
          <w:iCs/>
          <w:sz w:val="22"/>
          <w:szCs w:val="22"/>
          <w:lang w:val="en-GB"/>
        </w:rPr>
        <w:t>. Th</w:t>
      </w:r>
      <w:r w:rsidR="0075034A">
        <w:rPr>
          <w:rFonts w:ascii="Tahoma" w:hAnsi="Tahoma" w:cs="Aharoni"/>
          <w:bCs/>
          <w:iCs/>
          <w:sz w:val="22"/>
          <w:szCs w:val="22"/>
          <w:lang w:val="en-GB"/>
        </w:rPr>
        <w:t>ese</w:t>
      </w:r>
      <w:r w:rsidRPr="005237BE">
        <w:rPr>
          <w:rFonts w:ascii="Tahoma" w:hAnsi="Tahoma" w:cs="Aharoni"/>
          <w:bCs/>
          <w:iCs/>
          <w:sz w:val="22"/>
          <w:szCs w:val="22"/>
          <w:lang w:val="en-GB"/>
        </w:rPr>
        <w:t xml:space="preserve"> include:</w:t>
      </w:r>
    </w:p>
    <w:p w14:paraId="1FCA6472" w14:textId="181071B3" w:rsidR="00DC1138" w:rsidRPr="00016D42" w:rsidRDefault="00052B16" w:rsidP="0057493D">
      <w:pPr>
        <w:pStyle w:val="ListParagraph"/>
        <w:widowControl/>
        <w:numPr>
          <w:ilvl w:val="0"/>
          <w:numId w:val="16"/>
        </w:numPr>
        <w:autoSpaceDE/>
        <w:autoSpaceDN/>
        <w:adjustRightInd/>
        <w:jc w:val="both"/>
        <w:rPr>
          <w:rFonts w:ascii="Tahoma" w:hAnsi="Tahoma" w:cs="Aharoni"/>
          <w:bCs/>
          <w:iCs/>
          <w:sz w:val="22"/>
          <w:szCs w:val="22"/>
          <w:lang w:val="en-GB"/>
        </w:rPr>
      </w:pPr>
      <w:r>
        <w:rPr>
          <w:rFonts w:ascii="Tahoma" w:hAnsi="Tahoma" w:cs="Aharoni"/>
          <w:bCs/>
          <w:iCs/>
          <w:sz w:val="22"/>
          <w:szCs w:val="22"/>
          <w:lang w:val="en-GB"/>
        </w:rPr>
        <w:t>Two c</w:t>
      </w:r>
      <w:r w:rsidR="00DC1138" w:rsidRPr="00016D42">
        <w:rPr>
          <w:rFonts w:ascii="Tahoma" w:hAnsi="Tahoma" w:cs="Aharoni"/>
          <w:bCs/>
          <w:iCs/>
          <w:sz w:val="22"/>
          <w:szCs w:val="22"/>
          <w:lang w:val="en-GB"/>
        </w:rPr>
        <w:t xml:space="preserve">linical </w:t>
      </w:r>
      <w:proofErr w:type="gramStart"/>
      <w:r w:rsidR="00203939">
        <w:rPr>
          <w:rFonts w:ascii="Tahoma" w:hAnsi="Tahoma" w:cs="Aharoni"/>
          <w:bCs/>
          <w:iCs/>
          <w:sz w:val="22"/>
          <w:szCs w:val="22"/>
          <w:lang w:val="en-GB"/>
        </w:rPr>
        <w:t>practicum</w:t>
      </w:r>
      <w:proofErr w:type="gramEnd"/>
      <w:r w:rsidR="00203939">
        <w:rPr>
          <w:rFonts w:ascii="Tahoma" w:hAnsi="Tahoma" w:cs="Aharoni"/>
          <w:bCs/>
          <w:iCs/>
          <w:sz w:val="22"/>
          <w:szCs w:val="22"/>
          <w:lang w:val="en-GB"/>
        </w:rPr>
        <w:t xml:space="preserve"> (</w:t>
      </w:r>
      <w:r w:rsidR="00DC1138" w:rsidRPr="00016D42">
        <w:rPr>
          <w:rFonts w:ascii="Tahoma" w:hAnsi="Tahoma" w:cs="Aharoni"/>
          <w:bCs/>
          <w:iCs/>
          <w:sz w:val="22"/>
          <w:szCs w:val="22"/>
          <w:lang w:val="en-GB"/>
        </w:rPr>
        <w:t>placement</w:t>
      </w:r>
      <w:r w:rsidR="0039340F">
        <w:rPr>
          <w:rFonts w:ascii="Tahoma" w:hAnsi="Tahoma" w:cs="Aharoni"/>
          <w:bCs/>
          <w:iCs/>
          <w:sz w:val="22"/>
          <w:szCs w:val="22"/>
          <w:lang w:val="en-GB"/>
        </w:rPr>
        <w:t>s</w:t>
      </w:r>
      <w:r w:rsidR="00203939">
        <w:rPr>
          <w:rFonts w:ascii="Tahoma" w:hAnsi="Tahoma" w:cs="Aharoni"/>
          <w:bCs/>
          <w:iCs/>
          <w:sz w:val="22"/>
          <w:szCs w:val="22"/>
          <w:lang w:val="en-GB"/>
        </w:rPr>
        <w:t>)</w:t>
      </w:r>
      <w:r w:rsidR="00DC1138" w:rsidRPr="00016D42">
        <w:rPr>
          <w:rFonts w:ascii="Tahoma" w:hAnsi="Tahoma" w:cs="Aharoni"/>
          <w:bCs/>
          <w:iCs/>
          <w:sz w:val="22"/>
          <w:szCs w:val="22"/>
          <w:lang w:val="en-GB"/>
        </w:rPr>
        <w:t xml:space="preserve"> in the first year of the program</w:t>
      </w:r>
    </w:p>
    <w:p w14:paraId="327C3192" w14:textId="162F1E98" w:rsidR="00DC1138" w:rsidRPr="00016D42" w:rsidRDefault="006D6C3E" w:rsidP="0057493D">
      <w:pPr>
        <w:pStyle w:val="ListParagraph"/>
        <w:widowControl/>
        <w:numPr>
          <w:ilvl w:val="0"/>
          <w:numId w:val="16"/>
        </w:numPr>
        <w:autoSpaceDE/>
        <w:autoSpaceDN/>
        <w:adjustRightInd/>
        <w:jc w:val="both"/>
        <w:rPr>
          <w:rFonts w:ascii="Tahoma" w:hAnsi="Tahoma" w:cs="Aharoni"/>
          <w:bCs/>
          <w:iCs/>
          <w:sz w:val="22"/>
          <w:szCs w:val="22"/>
          <w:lang w:val="en-GB"/>
        </w:rPr>
      </w:pPr>
      <w:r w:rsidRPr="00994330">
        <w:rPr>
          <w:rFonts w:ascii="Tahoma" w:hAnsi="Tahoma" w:cs="Aharoni"/>
          <w:bCs/>
          <w:iCs/>
          <w:sz w:val="22"/>
          <w:szCs w:val="22"/>
          <w:lang w:val="en-GB"/>
        </w:rPr>
        <w:t>3</w:t>
      </w:r>
      <w:r w:rsidR="00DC1138" w:rsidRPr="00994330">
        <w:rPr>
          <w:rFonts w:ascii="Tahoma" w:hAnsi="Tahoma" w:cs="Aharoni"/>
          <w:bCs/>
          <w:iCs/>
          <w:sz w:val="22"/>
          <w:szCs w:val="22"/>
          <w:lang w:val="en-GB"/>
        </w:rPr>
        <w:t xml:space="preserve"> </w:t>
      </w:r>
      <w:r w:rsidR="00062F30" w:rsidRPr="00994330">
        <w:rPr>
          <w:rFonts w:ascii="Tahoma" w:hAnsi="Tahoma" w:cs="Aharoni"/>
          <w:bCs/>
          <w:iCs/>
          <w:sz w:val="22"/>
          <w:szCs w:val="22"/>
          <w:lang w:val="en-GB"/>
        </w:rPr>
        <w:t xml:space="preserve">full-time </w:t>
      </w:r>
      <w:r w:rsidR="007E0424" w:rsidRPr="00994330">
        <w:rPr>
          <w:rFonts w:ascii="Tahoma" w:hAnsi="Tahoma" w:cs="Aharoni"/>
          <w:bCs/>
          <w:iCs/>
          <w:sz w:val="22"/>
          <w:szCs w:val="22"/>
          <w:lang w:val="en-GB"/>
        </w:rPr>
        <w:t>“</w:t>
      </w:r>
      <w:r w:rsidR="00DC1138" w:rsidRPr="00994330">
        <w:rPr>
          <w:rFonts w:ascii="Tahoma" w:hAnsi="Tahoma" w:cs="Aharoni"/>
          <w:bCs/>
          <w:iCs/>
          <w:sz w:val="22"/>
          <w:szCs w:val="22"/>
          <w:lang w:val="en-GB"/>
        </w:rPr>
        <w:t>consolidat</w:t>
      </w:r>
      <w:r w:rsidR="001072D5">
        <w:rPr>
          <w:rFonts w:ascii="Tahoma" w:hAnsi="Tahoma" w:cs="Aharoni"/>
          <w:bCs/>
          <w:iCs/>
          <w:sz w:val="22"/>
          <w:szCs w:val="22"/>
          <w:lang w:val="en-GB"/>
        </w:rPr>
        <w:t>ed</w:t>
      </w:r>
      <w:r w:rsidR="007E0424" w:rsidRPr="00994330">
        <w:rPr>
          <w:rFonts w:ascii="Tahoma" w:hAnsi="Tahoma" w:cs="Aharoni"/>
          <w:bCs/>
          <w:iCs/>
          <w:sz w:val="22"/>
          <w:szCs w:val="22"/>
          <w:lang w:val="en-GB"/>
        </w:rPr>
        <w:t>”</w:t>
      </w:r>
      <w:r w:rsidR="00DC1138" w:rsidRPr="00994330">
        <w:rPr>
          <w:rFonts w:ascii="Tahoma" w:hAnsi="Tahoma" w:cs="Aharoni"/>
          <w:bCs/>
          <w:iCs/>
          <w:sz w:val="22"/>
          <w:szCs w:val="22"/>
          <w:lang w:val="en-GB"/>
        </w:rPr>
        <w:t xml:space="preserve"> clinical </w:t>
      </w:r>
      <w:r w:rsidR="001072D5">
        <w:rPr>
          <w:rFonts w:ascii="Tahoma" w:hAnsi="Tahoma" w:cs="Aharoni"/>
          <w:bCs/>
          <w:iCs/>
          <w:sz w:val="22"/>
          <w:szCs w:val="22"/>
          <w:lang w:val="en-GB"/>
        </w:rPr>
        <w:t xml:space="preserve">practicum </w:t>
      </w:r>
      <w:r w:rsidR="00DC1138" w:rsidRPr="00994330">
        <w:rPr>
          <w:rFonts w:ascii="Tahoma" w:hAnsi="Tahoma" w:cs="Aharoni"/>
          <w:bCs/>
          <w:iCs/>
          <w:sz w:val="22"/>
          <w:szCs w:val="22"/>
          <w:lang w:val="en-GB"/>
        </w:rPr>
        <w:t xml:space="preserve">courses in spring of </w:t>
      </w:r>
      <w:r w:rsidRPr="00994330">
        <w:rPr>
          <w:rFonts w:ascii="Tahoma" w:hAnsi="Tahoma" w:cs="Aharoni"/>
          <w:bCs/>
          <w:iCs/>
          <w:sz w:val="22"/>
          <w:szCs w:val="22"/>
          <w:lang w:val="en-GB"/>
        </w:rPr>
        <w:t>1</w:t>
      </w:r>
      <w:r w:rsidRPr="0057493D">
        <w:rPr>
          <w:rFonts w:ascii="Tahoma" w:hAnsi="Tahoma" w:cs="Aharoni"/>
          <w:bCs/>
          <w:iCs/>
          <w:sz w:val="22"/>
          <w:szCs w:val="22"/>
          <w:lang w:val="en-GB"/>
        </w:rPr>
        <w:t>st</w:t>
      </w:r>
      <w:r w:rsidRPr="00994330">
        <w:rPr>
          <w:rFonts w:ascii="Tahoma" w:hAnsi="Tahoma" w:cs="Aharoni"/>
          <w:bCs/>
          <w:iCs/>
          <w:sz w:val="22"/>
          <w:szCs w:val="22"/>
          <w:lang w:val="en-GB"/>
        </w:rPr>
        <w:t xml:space="preserve">, </w:t>
      </w:r>
      <w:r w:rsidR="00DC1138" w:rsidRPr="00994330">
        <w:rPr>
          <w:rFonts w:ascii="Tahoma" w:hAnsi="Tahoma" w:cs="Aharoni"/>
          <w:bCs/>
          <w:iCs/>
          <w:sz w:val="22"/>
          <w:szCs w:val="22"/>
          <w:lang w:val="en-GB"/>
        </w:rPr>
        <w:t>2</w:t>
      </w:r>
      <w:r w:rsidR="00DC1138" w:rsidRPr="0057493D">
        <w:rPr>
          <w:rFonts w:ascii="Tahoma" w:hAnsi="Tahoma" w:cs="Aharoni"/>
          <w:bCs/>
          <w:iCs/>
          <w:sz w:val="22"/>
          <w:szCs w:val="22"/>
          <w:lang w:val="en-GB"/>
        </w:rPr>
        <w:t>nd</w:t>
      </w:r>
      <w:r w:rsidR="00DC1138" w:rsidRPr="00994330">
        <w:rPr>
          <w:rFonts w:ascii="Tahoma" w:hAnsi="Tahoma" w:cs="Aharoni"/>
          <w:bCs/>
          <w:iCs/>
          <w:sz w:val="22"/>
          <w:szCs w:val="22"/>
          <w:lang w:val="en-GB"/>
        </w:rPr>
        <w:t xml:space="preserve"> and 3</w:t>
      </w:r>
      <w:r w:rsidR="00DC1138" w:rsidRPr="0057493D">
        <w:rPr>
          <w:rFonts w:ascii="Tahoma" w:hAnsi="Tahoma" w:cs="Aharoni"/>
          <w:bCs/>
          <w:iCs/>
          <w:sz w:val="22"/>
          <w:szCs w:val="22"/>
          <w:lang w:val="en-GB"/>
        </w:rPr>
        <w:t>rd</w:t>
      </w:r>
      <w:r w:rsidR="00DC1138" w:rsidRPr="00994330">
        <w:rPr>
          <w:rFonts w:ascii="Tahoma" w:hAnsi="Tahoma" w:cs="Aharoni"/>
          <w:bCs/>
          <w:iCs/>
          <w:sz w:val="22"/>
          <w:szCs w:val="22"/>
          <w:lang w:val="en-GB"/>
        </w:rPr>
        <w:t xml:space="preserve"> year,</w:t>
      </w:r>
      <w:r w:rsidR="00DC1138">
        <w:rPr>
          <w:rFonts w:ascii="Tahoma" w:hAnsi="Tahoma" w:cs="Aharoni"/>
          <w:bCs/>
          <w:iCs/>
          <w:sz w:val="22"/>
          <w:szCs w:val="22"/>
          <w:lang w:val="en-GB"/>
        </w:rPr>
        <w:t xml:space="preserve"> </w:t>
      </w:r>
      <w:r w:rsidR="00DC1138" w:rsidRPr="00016D42">
        <w:rPr>
          <w:rFonts w:ascii="Tahoma" w:hAnsi="Tahoma" w:cs="Aharoni"/>
          <w:bCs/>
          <w:iCs/>
          <w:sz w:val="22"/>
          <w:szCs w:val="22"/>
          <w:lang w:val="en-GB"/>
        </w:rPr>
        <w:t xml:space="preserve">where </w:t>
      </w:r>
      <w:r w:rsidR="007E0424">
        <w:rPr>
          <w:rFonts w:ascii="Tahoma" w:hAnsi="Tahoma" w:cs="Aharoni"/>
          <w:bCs/>
          <w:iCs/>
          <w:sz w:val="22"/>
          <w:szCs w:val="22"/>
          <w:lang w:val="en-GB"/>
        </w:rPr>
        <w:t>you will</w:t>
      </w:r>
      <w:r w:rsidR="00DC1138" w:rsidRPr="00016D42">
        <w:rPr>
          <w:rFonts w:ascii="Tahoma" w:hAnsi="Tahoma" w:cs="Aharoni"/>
          <w:bCs/>
          <w:iCs/>
          <w:sz w:val="22"/>
          <w:szCs w:val="22"/>
          <w:lang w:val="en-GB"/>
        </w:rPr>
        <w:t xml:space="preserve"> reinforce skills learned in </w:t>
      </w:r>
      <w:r w:rsidR="007E0424">
        <w:rPr>
          <w:rFonts w:ascii="Tahoma" w:hAnsi="Tahoma" w:cs="Aharoni"/>
          <w:bCs/>
          <w:iCs/>
          <w:sz w:val="22"/>
          <w:szCs w:val="22"/>
          <w:lang w:val="en-GB"/>
        </w:rPr>
        <w:t xml:space="preserve">your </w:t>
      </w:r>
      <w:r w:rsidR="00DC1138" w:rsidRPr="00016D42">
        <w:rPr>
          <w:rFonts w:ascii="Tahoma" w:hAnsi="Tahoma" w:cs="Aharoni"/>
          <w:bCs/>
          <w:iCs/>
          <w:sz w:val="22"/>
          <w:szCs w:val="22"/>
          <w:lang w:val="en-GB"/>
        </w:rPr>
        <w:t>theory and lab courses</w:t>
      </w:r>
      <w:r w:rsidR="00062F30">
        <w:rPr>
          <w:rFonts w:ascii="Tahoma" w:hAnsi="Tahoma" w:cs="Aharoni"/>
          <w:bCs/>
          <w:iCs/>
          <w:sz w:val="22"/>
          <w:szCs w:val="22"/>
          <w:lang w:val="en-GB"/>
        </w:rPr>
        <w:t xml:space="preserve"> during the </w:t>
      </w:r>
      <w:proofErr w:type="gramStart"/>
      <w:r w:rsidR="00062F30">
        <w:rPr>
          <w:rFonts w:ascii="Tahoma" w:hAnsi="Tahoma" w:cs="Aharoni"/>
          <w:bCs/>
          <w:iCs/>
          <w:sz w:val="22"/>
          <w:szCs w:val="22"/>
          <w:lang w:val="en-GB"/>
        </w:rPr>
        <w:t>year</w:t>
      </w:r>
      <w:proofErr w:type="gramEnd"/>
    </w:p>
    <w:p w14:paraId="618684CE" w14:textId="0DB61B41" w:rsidR="00DC1138" w:rsidRDefault="00DC1138" w:rsidP="0057493D">
      <w:pPr>
        <w:pStyle w:val="ListParagraph"/>
        <w:widowControl/>
        <w:numPr>
          <w:ilvl w:val="0"/>
          <w:numId w:val="16"/>
        </w:numPr>
        <w:autoSpaceDE/>
        <w:autoSpaceDN/>
        <w:adjustRightInd/>
        <w:jc w:val="both"/>
        <w:rPr>
          <w:rFonts w:ascii="Tahoma" w:hAnsi="Tahoma" w:cs="Aharoni"/>
          <w:bCs/>
          <w:iCs/>
          <w:sz w:val="22"/>
          <w:szCs w:val="22"/>
          <w:lang w:val="en-GB"/>
        </w:rPr>
      </w:pPr>
      <w:r w:rsidRPr="00016D42">
        <w:rPr>
          <w:rFonts w:ascii="Tahoma" w:hAnsi="Tahoma" w:cs="Aharoni"/>
          <w:bCs/>
          <w:iCs/>
          <w:sz w:val="22"/>
          <w:szCs w:val="22"/>
          <w:lang w:val="en-GB"/>
        </w:rPr>
        <w:t>2 fourth year preceptorships</w:t>
      </w:r>
      <w:r w:rsidR="0045129C">
        <w:rPr>
          <w:rFonts w:ascii="Tahoma" w:hAnsi="Tahoma" w:cs="Aharoni"/>
          <w:bCs/>
          <w:iCs/>
          <w:sz w:val="22"/>
          <w:szCs w:val="22"/>
          <w:lang w:val="en-GB"/>
        </w:rPr>
        <w:t>,</w:t>
      </w:r>
      <w:r w:rsidR="00D07969">
        <w:rPr>
          <w:rFonts w:ascii="Tahoma" w:hAnsi="Tahoma" w:cs="Aharoni"/>
          <w:bCs/>
          <w:iCs/>
          <w:sz w:val="22"/>
          <w:szCs w:val="22"/>
          <w:lang w:val="en-GB"/>
        </w:rPr>
        <w:t xml:space="preserve"> </w:t>
      </w:r>
      <w:r w:rsidR="007F038E">
        <w:rPr>
          <w:rFonts w:ascii="Tahoma" w:hAnsi="Tahoma" w:cs="Aharoni"/>
          <w:bCs/>
          <w:iCs/>
          <w:sz w:val="22"/>
          <w:szCs w:val="22"/>
          <w:lang w:val="en-GB"/>
        </w:rPr>
        <w:t xml:space="preserve">where you are </w:t>
      </w:r>
      <w:r w:rsidR="00D07969">
        <w:rPr>
          <w:rFonts w:ascii="Tahoma" w:hAnsi="Tahoma" w:cs="Aharoni"/>
          <w:bCs/>
          <w:iCs/>
          <w:sz w:val="22"/>
          <w:szCs w:val="22"/>
          <w:lang w:val="en-GB"/>
        </w:rPr>
        <w:t xml:space="preserve">placed one-to-one with a </w:t>
      </w:r>
      <w:r w:rsidR="007F038E">
        <w:rPr>
          <w:rFonts w:ascii="Tahoma" w:hAnsi="Tahoma" w:cs="Aharoni"/>
          <w:bCs/>
          <w:iCs/>
          <w:sz w:val="22"/>
          <w:szCs w:val="22"/>
          <w:lang w:val="en-GB"/>
        </w:rPr>
        <w:t xml:space="preserve">nurse or other </w:t>
      </w:r>
      <w:r w:rsidR="00D07969">
        <w:rPr>
          <w:rFonts w:ascii="Tahoma" w:hAnsi="Tahoma" w:cs="Aharoni"/>
          <w:bCs/>
          <w:iCs/>
          <w:sz w:val="22"/>
          <w:szCs w:val="22"/>
          <w:lang w:val="en-GB"/>
        </w:rPr>
        <w:t xml:space="preserve">health care </w:t>
      </w:r>
      <w:r w:rsidR="000C3D1B">
        <w:rPr>
          <w:rFonts w:ascii="Tahoma" w:hAnsi="Tahoma" w:cs="Aharoni"/>
          <w:bCs/>
          <w:iCs/>
          <w:sz w:val="22"/>
          <w:szCs w:val="22"/>
          <w:lang w:val="en-GB"/>
        </w:rPr>
        <w:t>professional</w:t>
      </w:r>
      <w:r w:rsidR="007F038E">
        <w:rPr>
          <w:rFonts w:ascii="Tahoma" w:hAnsi="Tahoma" w:cs="Aharoni"/>
          <w:bCs/>
          <w:iCs/>
          <w:sz w:val="22"/>
          <w:szCs w:val="22"/>
          <w:lang w:val="en-GB"/>
        </w:rPr>
        <w:t>;</w:t>
      </w:r>
      <w:r>
        <w:rPr>
          <w:rFonts w:ascii="Tahoma" w:hAnsi="Tahoma" w:cs="Aharoni"/>
          <w:bCs/>
          <w:iCs/>
          <w:sz w:val="22"/>
          <w:szCs w:val="22"/>
          <w:lang w:val="en-GB"/>
        </w:rPr>
        <w:t xml:space="preserve"> </w:t>
      </w:r>
      <w:r w:rsidR="0045129C">
        <w:rPr>
          <w:rFonts w:ascii="Tahoma" w:hAnsi="Tahoma" w:cs="Aharoni"/>
          <w:bCs/>
          <w:iCs/>
          <w:sz w:val="22"/>
          <w:szCs w:val="22"/>
          <w:lang w:val="en-GB"/>
        </w:rPr>
        <w:t>one</w:t>
      </w:r>
      <w:r>
        <w:rPr>
          <w:rFonts w:ascii="Tahoma" w:hAnsi="Tahoma" w:cs="Aharoni"/>
          <w:bCs/>
          <w:iCs/>
          <w:sz w:val="22"/>
          <w:szCs w:val="22"/>
          <w:lang w:val="en-GB"/>
        </w:rPr>
        <w:t xml:space="preserve"> </w:t>
      </w:r>
      <w:r w:rsidR="00170390">
        <w:rPr>
          <w:rFonts w:ascii="Tahoma" w:hAnsi="Tahoma" w:cs="Aharoni"/>
          <w:bCs/>
          <w:iCs/>
          <w:sz w:val="22"/>
          <w:szCs w:val="22"/>
          <w:lang w:val="en-GB"/>
        </w:rPr>
        <w:t xml:space="preserve">placement </w:t>
      </w:r>
      <w:r>
        <w:rPr>
          <w:rFonts w:ascii="Tahoma" w:hAnsi="Tahoma" w:cs="Aharoni"/>
          <w:bCs/>
          <w:iCs/>
          <w:sz w:val="22"/>
          <w:szCs w:val="22"/>
          <w:lang w:val="en-GB"/>
        </w:rPr>
        <w:t xml:space="preserve">in </w:t>
      </w:r>
      <w:r w:rsidR="007F038E">
        <w:rPr>
          <w:rFonts w:ascii="Tahoma" w:hAnsi="Tahoma" w:cs="Aharoni"/>
          <w:bCs/>
          <w:iCs/>
          <w:sz w:val="22"/>
          <w:szCs w:val="22"/>
          <w:lang w:val="en-GB"/>
        </w:rPr>
        <w:t xml:space="preserve">an </w:t>
      </w:r>
      <w:r>
        <w:rPr>
          <w:rFonts w:ascii="Tahoma" w:hAnsi="Tahoma" w:cs="Aharoni"/>
          <w:bCs/>
          <w:iCs/>
          <w:sz w:val="22"/>
          <w:szCs w:val="22"/>
          <w:lang w:val="en-GB"/>
        </w:rPr>
        <w:t xml:space="preserve">acute care hospital </w:t>
      </w:r>
      <w:r w:rsidR="000C3D1B">
        <w:rPr>
          <w:rFonts w:ascii="Tahoma" w:hAnsi="Tahoma" w:cs="Aharoni"/>
          <w:bCs/>
          <w:iCs/>
          <w:sz w:val="22"/>
          <w:szCs w:val="22"/>
          <w:lang w:val="en-GB"/>
        </w:rPr>
        <w:t xml:space="preserve">setting </w:t>
      </w:r>
      <w:r>
        <w:rPr>
          <w:rFonts w:ascii="Tahoma" w:hAnsi="Tahoma" w:cs="Aharoni"/>
          <w:bCs/>
          <w:iCs/>
          <w:sz w:val="22"/>
          <w:szCs w:val="22"/>
          <w:lang w:val="en-GB"/>
        </w:rPr>
        <w:t xml:space="preserve">and </w:t>
      </w:r>
      <w:r w:rsidR="0045129C">
        <w:rPr>
          <w:rFonts w:ascii="Tahoma" w:hAnsi="Tahoma" w:cs="Aharoni"/>
          <w:bCs/>
          <w:iCs/>
          <w:sz w:val="22"/>
          <w:szCs w:val="22"/>
          <w:lang w:val="en-GB"/>
        </w:rPr>
        <w:t>one</w:t>
      </w:r>
      <w:r>
        <w:rPr>
          <w:rFonts w:ascii="Tahoma" w:hAnsi="Tahoma" w:cs="Aharoni"/>
          <w:bCs/>
          <w:iCs/>
          <w:sz w:val="22"/>
          <w:szCs w:val="22"/>
          <w:lang w:val="en-GB"/>
        </w:rPr>
        <w:t xml:space="preserve"> </w:t>
      </w:r>
      <w:r w:rsidR="00170390">
        <w:rPr>
          <w:rFonts w:ascii="Tahoma" w:hAnsi="Tahoma" w:cs="Aharoni"/>
          <w:bCs/>
          <w:iCs/>
          <w:sz w:val="22"/>
          <w:szCs w:val="22"/>
          <w:lang w:val="en-GB"/>
        </w:rPr>
        <w:t xml:space="preserve">placement </w:t>
      </w:r>
      <w:r>
        <w:rPr>
          <w:rFonts w:ascii="Tahoma" w:hAnsi="Tahoma" w:cs="Aharoni"/>
          <w:bCs/>
          <w:iCs/>
          <w:sz w:val="22"/>
          <w:szCs w:val="22"/>
          <w:lang w:val="en-GB"/>
        </w:rPr>
        <w:t xml:space="preserve">in </w:t>
      </w:r>
      <w:r w:rsidR="007F038E">
        <w:rPr>
          <w:rFonts w:ascii="Tahoma" w:hAnsi="Tahoma" w:cs="Aharoni"/>
          <w:bCs/>
          <w:iCs/>
          <w:sz w:val="22"/>
          <w:szCs w:val="22"/>
          <w:lang w:val="en-GB"/>
        </w:rPr>
        <w:t xml:space="preserve">a </w:t>
      </w:r>
      <w:r>
        <w:rPr>
          <w:rFonts w:ascii="Tahoma" w:hAnsi="Tahoma" w:cs="Aharoni"/>
          <w:bCs/>
          <w:iCs/>
          <w:sz w:val="22"/>
          <w:szCs w:val="22"/>
          <w:lang w:val="en-GB"/>
        </w:rPr>
        <w:t>community</w:t>
      </w:r>
      <w:r w:rsidR="007F038E">
        <w:rPr>
          <w:rFonts w:ascii="Tahoma" w:hAnsi="Tahoma" w:cs="Aharoni"/>
          <w:bCs/>
          <w:iCs/>
          <w:sz w:val="22"/>
          <w:szCs w:val="22"/>
          <w:lang w:val="en-GB"/>
        </w:rPr>
        <w:t xml:space="preserve"> </w:t>
      </w:r>
      <w:proofErr w:type="gramStart"/>
      <w:r w:rsidR="007F038E">
        <w:rPr>
          <w:rFonts w:ascii="Tahoma" w:hAnsi="Tahoma" w:cs="Aharoni"/>
          <w:bCs/>
          <w:iCs/>
          <w:sz w:val="22"/>
          <w:szCs w:val="22"/>
          <w:lang w:val="en-GB"/>
        </w:rPr>
        <w:t>setting</w:t>
      </w:r>
      <w:proofErr w:type="gramEnd"/>
    </w:p>
    <w:p w14:paraId="58486DE3" w14:textId="4747A922" w:rsidR="0075034A" w:rsidRDefault="0075034A" w:rsidP="0057493D">
      <w:pPr>
        <w:pStyle w:val="ListParagraph"/>
        <w:widowControl/>
        <w:numPr>
          <w:ilvl w:val="0"/>
          <w:numId w:val="16"/>
        </w:numPr>
        <w:autoSpaceDE/>
        <w:autoSpaceDN/>
        <w:adjustRightInd/>
        <w:jc w:val="both"/>
        <w:rPr>
          <w:rFonts w:ascii="Tahoma" w:hAnsi="Tahoma" w:cs="Aharoni"/>
          <w:bCs/>
          <w:iCs/>
          <w:sz w:val="22"/>
          <w:szCs w:val="22"/>
          <w:lang w:val="en-GB"/>
        </w:rPr>
      </w:pPr>
      <w:r>
        <w:rPr>
          <w:rFonts w:ascii="Tahoma" w:hAnsi="Tahoma" w:cs="Aharoni"/>
          <w:bCs/>
          <w:iCs/>
          <w:sz w:val="22"/>
          <w:szCs w:val="22"/>
          <w:lang w:val="en-GB"/>
        </w:rPr>
        <w:t>Potential for specialty placements in senior years (</w:t>
      </w:r>
      <w:proofErr w:type="gramStart"/>
      <w:r>
        <w:rPr>
          <w:rFonts w:ascii="Tahoma" w:hAnsi="Tahoma" w:cs="Aharoni"/>
          <w:bCs/>
          <w:iCs/>
          <w:sz w:val="22"/>
          <w:szCs w:val="22"/>
          <w:lang w:val="en-GB"/>
        </w:rPr>
        <w:t>e.g.</w:t>
      </w:r>
      <w:proofErr w:type="gramEnd"/>
      <w:r>
        <w:rPr>
          <w:rFonts w:ascii="Tahoma" w:hAnsi="Tahoma" w:cs="Aharoni"/>
          <w:bCs/>
          <w:iCs/>
          <w:sz w:val="22"/>
          <w:szCs w:val="22"/>
          <w:lang w:val="en-GB"/>
        </w:rPr>
        <w:t xml:space="preserve"> oncology, paediatrics, obstetrics, emergency, surgical, neurology, psychiatry, </w:t>
      </w:r>
      <w:r w:rsidR="00C35E13">
        <w:rPr>
          <w:rFonts w:ascii="Tahoma" w:hAnsi="Tahoma" w:cs="Aharoni"/>
          <w:bCs/>
          <w:iCs/>
          <w:sz w:val="22"/>
          <w:szCs w:val="22"/>
          <w:lang w:val="en-GB"/>
        </w:rPr>
        <w:t xml:space="preserve">community, </w:t>
      </w:r>
      <w:r>
        <w:rPr>
          <w:rFonts w:ascii="Tahoma" w:hAnsi="Tahoma" w:cs="Aharoni"/>
          <w:bCs/>
          <w:iCs/>
          <w:sz w:val="22"/>
          <w:szCs w:val="22"/>
          <w:lang w:val="en-GB"/>
        </w:rPr>
        <w:t>etc.)</w:t>
      </w:r>
    </w:p>
    <w:p w14:paraId="2D98CED4" w14:textId="6E93D80D" w:rsidR="00052B16" w:rsidRPr="00052B16" w:rsidRDefault="0075034A" w:rsidP="00052B16">
      <w:pPr>
        <w:pStyle w:val="ListParagraph"/>
        <w:widowControl/>
        <w:numPr>
          <w:ilvl w:val="0"/>
          <w:numId w:val="16"/>
        </w:numPr>
        <w:autoSpaceDE/>
        <w:autoSpaceDN/>
        <w:adjustRightInd/>
        <w:jc w:val="both"/>
        <w:rPr>
          <w:rFonts w:ascii="Tahoma" w:hAnsi="Tahoma" w:cs="Aharoni"/>
          <w:bCs/>
          <w:iCs/>
          <w:sz w:val="22"/>
          <w:szCs w:val="22"/>
          <w:lang w:val="en-GB"/>
        </w:rPr>
      </w:pPr>
      <w:r w:rsidRPr="00016D42">
        <w:rPr>
          <w:rFonts w:ascii="Tahoma" w:hAnsi="Tahoma" w:cs="Aharoni"/>
          <w:bCs/>
          <w:iCs/>
          <w:sz w:val="22"/>
          <w:szCs w:val="22"/>
          <w:lang w:val="en-GB"/>
        </w:rPr>
        <w:t xml:space="preserve">Simulation lab </w:t>
      </w:r>
      <w:r>
        <w:rPr>
          <w:rFonts w:ascii="Tahoma" w:hAnsi="Tahoma" w:cs="Aharoni"/>
          <w:bCs/>
          <w:iCs/>
          <w:sz w:val="22"/>
          <w:szCs w:val="22"/>
          <w:lang w:val="en-GB"/>
        </w:rPr>
        <w:t xml:space="preserve">experiences </w:t>
      </w:r>
      <w:r w:rsidRPr="00016D42">
        <w:rPr>
          <w:rFonts w:ascii="Tahoma" w:hAnsi="Tahoma" w:cs="Aharoni"/>
          <w:bCs/>
          <w:iCs/>
          <w:sz w:val="22"/>
          <w:szCs w:val="22"/>
          <w:lang w:val="en-GB"/>
        </w:rPr>
        <w:t>in every year of the program</w:t>
      </w:r>
      <w:r>
        <w:rPr>
          <w:rFonts w:ascii="Tahoma" w:hAnsi="Tahoma" w:cs="Aharoni"/>
          <w:bCs/>
          <w:iCs/>
          <w:sz w:val="22"/>
          <w:szCs w:val="22"/>
          <w:lang w:val="en-GB"/>
        </w:rPr>
        <w:t>, with standardized patients (</w:t>
      </w:r>
      <w:r w:rsidR="007E0424">
        <w:rPr>
          <w:rFonts w:ascii="Tahoma" w:hAnsi="Tahoma" w:cs="Aharoni"/>
          <w:bCs/>
          <w:iCs/>
          <w:sz w:val="22"/>
          <w:szCs w:val="22"/>
          <w:lang w:val="en-GB"/>
        </w:rPr>
        <w:t xml:space="preserve">people </w:t>
      </w:r>
      <w:r>
        <w:rPr>
          <w:rFonts w:ascii="Tahoma" w:hAnsi="Tahoma" w:cs="Aharoni"/>
          <w:bCs/>
          <w:iCs/>
          <w:sz w:val="22"/>
          <w:szCs w:val="22"/>
          <w:lang w:val="en-GB"/>
        </w:rPr>
        <w:t>who act as “real” patients) and computerized</w:t>
      </w:r>
      <w:r w:rsidR="00C35E13">
        <w:rPr>
          <w:rFonts w:ascii="Tahoma" w:hAnsi="Tahoma" w:cs="Aharoni"/>
          <w:bCs/>
          <w:iCs/>
          <w:sz w:val="22"/>
          <w:szCs w:val="22"/>
          <w:lang w:val="en-GB"/>
        </w:rPr>
        <w:t>, high-</w:t>
      </w:r>
      <w:r w:rsidR="00943F74">
        <w:rPr>
          <w:rFonts w:ascii="Tahoma" w:hAnsi="Tahoma" w:cs="Aharoni"/>
          <w:bCs/>
          <w:iCs/>
          <w:sz w:val="22"/>
          <w:szCs w:val="22"/>
          <w:lang w:val="en-GB"/>
        </w:rPr>
        <w:t>fidelity</w:t>
      </w:r>
      <w:r>
        <w:rPr>
          <w:rFonts w:ascii="Tahoma" w:hAnsi="Tahoma" w:cs="Aharoni"/>
          <w:bCs/>
          <w:iCs/>
          <w:sz w:val="22"/>
          <w:szCs w:val="22"/>
          <w:lang w:val="en-GB"/>
        </w:rPr>
        <w:t xml:space="preserve"> mannequins that behave and react like humans.</w:t>
      </w:r>
    </w:p>
    <w:p w14:paraId="4C474BD2" w14:textId="0C53131F" w:rsidR="001D2D51" w:rsidRPr="00FA5737" w:rsidRDefault="00B51EFB" w:rsidP="00FA5737">
      <w:pPr>
        <w:pStyle w:val="ListParagraph"/>
        <w:widowControl/>
        <w:numPr>
          <w:ilvl w:val="0"/>
          <w:numId w:val="16"/>
        </w:numPr>
        <w:tabs>
          <w:tab w:val="left" w:pos="-1080"/>
          <w:tab w:val="left" w:pos="-720"/>
          <w:tab w:val="left" w:pos="0"/>
          <w:tab w:val="left" w:pos="360"/>
          <w:tab w:val="left" w:pos="1440"/>
        </w:tabs>
        <w:autoSpaceDE/>
        <w:autoSpaceDN/>
        <w:adjustRightInd/>
        <w:rPr>
          <w:rFonts w:ascii="Tahoma" w:hAnsi="Tahoma" w:cs="Tahoma"/>
          <w:sz w:val="22"/>
          <w:szCs w:val="22"/>
          <w:lang w:val="en-GB"/>
        </w:rPr>
      </w:pPr>
      <w:r w:rsidRPr="00FA5737">
        <w:rPr>
          <w:rFonts w:ascii="Tahoma" w:hAnsi="Tahoma" w:cs="Aharoni"/>
          <w:bCs/>
          <w:iCs/>
          <w:sz w:val="22"/>
          <w:szCs w:val="22"/>
          <w:lang w:val="en-GB"/>
        </w:rPr>
        <w:t xml:space="preserve">Additional information about clinical </w:t>
      </w:r>
      <w:r w:rsidR="0039340F">
        <w:rPr>
          <w:rFonts w:ascii="Tahoma" w:hAnsi="Tahoma" w:cs="Aharoni"/>
          <w:bCs/>
          <w:iCs/>
          <w:sz w:val="22"/>
          <w:szCs w:val="22"/>
          <w:lang w:val="en-GB"/>
        </w:rPr>
        <w:t>practicum (</w:t>
      </w:r>
      <w:r w:rsidRPr="00FA5737">
        <w:rPr>
          <w:rFonts w:ascii="Tahoma" w:hAnsi="Tahoma" w:cs="Aharoni"/>
          <w:bCs/>
          <w:iCs/>
          <w:sz w:val="22"/>
          <w:szCs w:val="22"/>
          <w:lang w:val="en-GB"/>
        </w:rPr>
        <w:t>placements</w:t>
      </w:r>
      <w:r w:rsidR="0039340F">
        <w:rPr>
          <w:rFonts w:ascii="Tahoma" w:hAnsi="Tahoma" w:cs="Aharoni"/>
          <w:bCs/>
          <w:iCs/>
          <w:sz w:val="22"/>
          <w:szCs w:val="22"/>
          <w:lang w:val="en-GB"/>
        </w:rPr>
        <w:t>)</w:t>
      </w:r>
      <w:r w:rsidRPr="00FA5737">
        <w:rPr>
          <w:rFonts w:ascii="Tahoma" w:hAnsi="Tahoma" w:cs="Aharoni"/>
          <w:bCs/>
          <w:iCs/>
          <w:sz w:val="22"/>
          <w:szCs w:val="22"/>
          <w:lang w:val="en-GB"/>
        </w:rPr>
        <w:t xml:space="preserve"> is available at: </w:t>
      </w:r>
      <w:hyperlink r:id="rId22" w:history="1">
        <w:r w:rsidR="00FA5737" w:rsidRPr="00FA5737">
          <w:rPr>
            <w:rStyle w:val="Hyperlink"/>
            <w:rFonts w:ascii="Tahoma" w:hAnsi="Tahoma" w:cs="Aharoni"/>
            <w:bCs/>
            <w:iCs/>
            <w:sz w:val="22"/>
            <w:szCs w:val="22"/>
            <w:lang w:val="en-GB"/>
          </w:rPr>
          <w:t>http://www.uwindsor.ca/nursing/390/clinical-placements</w:t>
        </w:r>
      </w:hyperlink>
      <w:r w:rsidR="00FA5737" w:rsidRPr="00FA5737">
        <w:rPr>
          <w:rFonts w:ascii="Tahoma" w:hAnsi="Tahoma" w:cs="Aharoni"/>
          <w:bCs/>
          <w:iCs/>
          <w:sz w:val="22"/>
          <w:szCs w:val="22"/>
          <w:lang w:val="en-GB"/>
        </w:rPr>
        <w:t xml:space="preserve"> </w:t>
      </w:r>
    </w:p>
    <w:p w14:paraId="33EBCC82" w14:textId="7811697F" w:rsidR="005D3915" w:rsidRDefault="005D3915" w:rsidP="001D2D51">
      <w:pPr>
        <w:tabs>
          <w:tab w:val="left" w:pos="-1080"/>
          <w:tab w:val="left" w:pos="-720"/>
          <w:tab w:val="left" w:pos="0"/>
          <w:tab w:val="left" w:pos="360"/>
          <w:tab w:val="left" w:pos="1440"/>
        </w:tabs>
        <w:jc w:val="both"/>
        <w:rPr>
          <w:rFonts w:ascii="Tahoma" w:hAnsi="Tahoma" w:cs="Tahoma"/>
          <w:sz w:val="22"/>
          <w:szCs w:val="22"/>
          <w:lang w:val="en-GB"/>
        </w:rPr>
      </w:pPr>
    </w:p>
    <w:p w14:paraId="4F0917E9" w14:textId="0206D859" w:rsidR="005D3915" w:rsidRDefault="005D3915" w:rsidP="001D2D51">
      <w:pPr>
        <w:tabs>
          <w:tab w:val="left" w:pos="-1080"/>
          <w:tab w:val="left" w:pos="-720"/>
          <w:tab w:val="left" w:pos="0"/>
          <w:tab w:val="left" w:pos="360"/>
          <w:tab w:val="left" w:pos="1440"/>
        </w:tabs>
        <w:jc w:val="both"/>
        <w:rPr>
          <w:rFonts w:ascii="Tahoma" w:hAnsi="Tahoma" w:cs="Aharoni"/>
          <w:b/>
          <w:bCs/>
          <w:iCs/>
          <w:sz w:val="22"/>
          <w:szCs w:val="22"/>
          <w:lang w:val="en-GB"/>
        </w:rPr>
      </w:pPr>
      <w:r w:rsidRPr="00016D42">
        <w:rPr>
          <w:rFonts w:ascii="Tahoma" w:hAnsi="Tahoma" w:cs="Aharoni"/>
          <w:b/>
          <w:bCs/>
          <w:iCs/>
          <w:sz w:val="22"/>
          <w:szCs w:val="22"/>
          <w:lang w:val="en-GB"/>
        </w:rPr>
        <w:t xml:space="preserve">Things Students </w:t>
      </w:r>
      <w:r>
        <w:rPr>
          <w:rFonts w:ascii="Tahoma" w:hAnsi="Tahoma" w:cs="Aharoni"/>
          <w:b/>
          <w:bCs/>
          <w:iCs/>
          <w:sz w:val="22"/>
          <w:szCs w:val="22"/>
          <w:lang w:val="en-GB"/>
        </w:rPr>
        <w:t xml:space="preserve">and Parents </w:t>
      </w:r>
      <w:r w:rsidRPr="00016D42">
        <w:rPr>
          <w:rFonts w:ascii="Tahoma" w:hAnsi="Tahoma" w:cs="Aharoni"/>
          <w:b/>
          <w:bCs/>
          <w:iCs/>
          <w:sz w:val="22"/>
          <w:szCs w:val="22"/>
          <w:lang w:val="en-GB"/>
        </w:rPr>
        <w:t>Love…</w:t>
      </w:r>
    </w:p>
    <w:p w14:paraId="3708923A" w14:textId="77777777" w:rsidR="006B2EFB" w:rsidRPr="00F26BC0" w:rsidRDefault="006B2EFB" w:rsidP="00F26BC0">
      <w:pPr>
        <w:pStyle w:val="ListParagraph"/>
        <w:widowControl/>
        <w:numPr>
          <w:ilvl w:val="0"/>
          <w:numId w:val="16"/>
        </w:numPr>
        <w:autoSpaceDE/>
        <w:autoSpaceDN/>
        <w:adjustRightInd/>
        <w:jc w:val="both"/>
        <w:rPr>
          <w:rFonts w:ascii="Tahoma" w:hAnsi="Tahoma" w:cs="Aharoni"/>
          <w:bCs/>
          <w:iCs/>
          <w:sz w:val="22"/>
          <w:szCs w:val="22"/>
          <w:lang w:val="en-GB"/>
        </w:rPr>
      </w:pPr>
      <w:r w:rsidRPr="00F26BC0">
        <w:rPr>
          <w:rFonts w:ascii="Tahoma" w:hAnsi="Tahoma" w:cs="Aharoni"/>
          <w:bCs/>
          <w:iCs/>
          <w:sz w:val="22"/>
          <w:szCs w:val="22"/>
          <w:lang w:val="en-GB"/>
        </w:rPr>
        <w:t xml:space="preserve">Award winning professors and instructors who are renowned experts in their </w:t>
      </w:r>
      <w:proofErr w:type="gramStart"/>
      <w:r w:rsidRPr="00F26BC0">
        <w:rPr>
          <w:rFonts w:ascii="Tahoma" w:hAnsi="Tahoma" w:cs="Aharoni"/>
          <w:bCs/>
          <w:iCs/>
          <w:sz w:val="22"/>
          <w:szCs w:val="22"/>
          <w:lang w:val="en-GB"/>
        </w:rPr>
        <w:t>fields</w:t>
      </w:r>
      <w:proofErr w:type="gramEnd"/>
    </w:p>
    <w:p w14:paraId="5EDE82ED" w14:textId="77777777" w:rsidR="006B2EFB" w:rsidRPr="00F26BC0" w:rsidRDefault="006B2EFB" w:rsidP="00F26BC0">
      <w:pPr>
        <w:pStyle w:val="ListParagraph"/>
        <w:widowControl/>
        <w:numPr>
          <w:ilvl w:val="0"/>
          <w:numId w:val="16"/>
        </w:numPr>
        <w:autoSpaceDE/>
        <w:autoSpaceDN/>
        <w:adjustRightInd/>
        <w:jc w:val="both"/>
        <w:rPr>
          <w:rFonts w:ascii="Tahoma" w:hAnsi="Tahoma" w:cs="Aharoni"/>
          <w:bCs/>
          <w:iCs/>
          <w:sz w:val="22"/>
          <w:szCs w:val="22"/>
          <w:lang w:val="en-GB"/>
        </w:rPr>
      </w:pPr>
      <w:r w:rsidRPr="00F26BC0">
        <w:rPr>
          <w:rFonts w:ascii="Tahoma" w:hAnsi="Tahoma" w:cs="Aharoni"/>
          <w:bCs/>
          <w:iCs/>
          <w:sz w:val="22"/>
          <w:szCs w:val="22"/>
          <w:lang w:val="en-GB"/>
        </w:rPr>
        <w:t xml:space="preserve">Peer Mentors: senior level students in our labs who assist students to practice </w:t>
      </w:r>
      <w:proofErr w:type="gramStart"/>
      <w:r w:rsidRPr="00F26BC0">
        <w:rPr>
          <w:rFonts w:ascii="Tahoma" w:hAnsi="Tahoma" w:cs="Aharoni"/>
          <w:bCs/>
          <w:iCs/>
          <w:sz w:val="22"/>
          <w:szCs w:val="22"/>
          <w:lang w:val="en-GB"/>
        </w:rPr>
        <w:t>skills</w:t>
      </w:r>
      <w:proofErr w:type="gramEnd"/>
    </w:p>
    <w:p w14:paraId="19519F5B" w14:textId="77777777" w:rsidR="006B2EFB" w:rsidRPr="00F26BC0" w:rsidRDefault="006B2EFB" w:rsidP="00F26BC0">
      <w:pPr>
        <w:pStyle w:val="ListParagraph"/>
        <w:widowControl/>
        <w:numPr>
          <w:ilvl w:val="0"/>
          <w:numId w:val="16"/>
        </w:numPr>
        <w:autoSpaceDE/>
        <w:autoSpaceDN/>
        <w:adjustRightInd/>
        <w:jc w:val="both"/>
        <w:rPr>
          <w:rFonts w:ascii="Tahoma" w:hAnsi="Tahoma" w:cs="Aharoni"/>
          <w:bCs/>
          <w:iCs/>
          <w:sz w:val="22"/>
          <w:szCs w:val="22"/>
          <w:lang w:val="en-GB"/>
        </w:rPr>
      </w:pPr>
      <w:r w:rsidRPr="00F26BC0">
        <w:rPr>
          <w:rFonts w:ascii="Tahoma" w:hAnsi="Tahoma" w:cs="Aharoni"/>
          <w:bCs/>
          <w:iCs/>
          <w:sz w:val="22"/>
          <w:szCs w:val="22"/>
          <w:lang w:val="en-GB"/>
        </w:rPr>
        <w:t xml:space="preserve">Student Success Coordinator available to provide academic support, advise students and assist with course </w:t>
      </w:r>
      <w:proofErr w:type="gramStart"/>
      <w:r w:rsidRPr="00F26BC0">
        <w:rPr>
          <w:rFonts w:ascii="Tahoma" w:hAnsi="Tahoma" w:cs="Aharoni"/>
          <w:bCs/>
          <w:iCs/>
          <w:sz w:val="22"/>
          <w:szCs w:val="22"/>
          <w:lang w:val="en-GB"/>
        </w:rPr>
        <w:t>planning</w:t>
      </w:r>
      <w:proofErr w:type="gramEnd"/>
    </w:p>
    <w:p w14:paraId="6B5B370E" w14:textId="77777777" w:rsidR="006B2EFB" w:rsidRPr="00F26BC0" w:rsidRDefault="006B2EFB" w:rsidP="00F26BC0">
      <w:pPr>
        <w:pStyle w:val="ListParagraph"/>
        <w:widowControl/>
        <w:numPr>
          <w:ilvl w:val="0"/>
          <w:numId w:val="16"/>
        </w:numPr>
        <w:autoSpaceDE/>
        <w:autoSpaceDN/>
        <w:adjustRightInd/>
        <w:jc w:val="both"/>
        <w:rPr>
          <w:rFonts w:ascii="Tahoma" w:hAnsi="Tahoma" w:cs="Aharoni"/>
          <w:bCs/>
          <w:iCs/>
          <w:sz w:val="22"/>
          <w:szCs w:val="22"/>
          <w:lang w:val="en-GB"/>
        </w:rPr>
      </w:pPr>
      <w:r w:rsidRPr="00F26BC0">
        <w:rPr>
          <w:rFonts w:ascii="Tahoma" w:hAnsi="Tahoma" w:cs="Aharoni"/>
          <w:bCs/>
          <w:iCs/>
          <w:sz w:val="22"/>
          <w:szCs w:val="22"/>
          <w:lang w:val="en-GB"/>
        </w:rPr>
        <w:t xml:space="preserve">Clinical Therapist specifically designated to support nursing students’ mental health </w:t>
      </w:r>
      <w:proofErr w:type="gramStart"/>
      <w:r w:rsidRPr="00F26BC0">
        <w:rPr>
          <w:rFonts w:ascii="Tahoma" w:hAnsi="Tahoma" w:cs="Aharoni"/>
          <w:bCs/>
          <w:iCs/>
          <w:sz w:val="22"/>
          <w:szCs w:val="22"/>
          <w:lang w:val="en-GB"/>
        </w:rPr>
        <w:t>needs</w:t>
      </w:r>
      <w:proofErr w:type="gramEnd"/>
    </w:p>
    <w:p w14:paraId="5BA68315" w14:textId="0DDB6E4B" w:rsidR="006B2EFB" w:rsidRPr="00F26BC0" w:rsidRDefault="006B2EFB" w:rsidP="00F26BC0">
      <w:pPr>
        <w:pStyle w:val="ListParagraph"/>
        <w:widowControl/>
        <w:numPr>
          <w:ilvl w:val="0"/>
          <w:numId w:val="16"/>
        </w:numPr>
        <w:autoSpaceDE/>
        <w:autoSpaceDN/>
        <w:adjustRightInd/>
        <w:jc w:val="both"/>
        <w:rPr>
          <w:rFonts w:ascii="Tahoma" w:hAnsi="Tahoma" w:cs="Aharoni"/>
          <w:bCs/>
          <w:iCs/>
          <w:sz w:val="22"/>
          <w:szCs w:val="22"/>
          <w:lang w:val="en-GB"/>
        </w:rPr>
      </w:pPr>
      <w:r w:rsidRPr="00F26BC0">
        <w:rPr>
          <w:rFonts w:ascii="Tahoma" w:hAnsi="Tahoma" w:cs="Aharoni"/>
          <w:bCs/>
          <w:iCs/>
          <w:sz w:val="22"/>
          <w:szCs w:val="22"/>
          <w:lang w:val="en-GB"/>
        </w:rPr>
        <w:t xml:space="preserve">Residence floor (on campus housing) that is designated for nursing students only. See more details at: </w:t>
      </w:r>
      <w:hyperlink r:id="rId23" w:history="1">
        <w:r w:rsidR="00F26BC0" w:rsidRPr="0013447D">
          <w:rPr>
            <w:rStyle w:val="Hyperlink"/>
            <w:rFonts w:ascii="Tahoma" w:hAnsi="Tahoma" w:cs="Aharoni"/>
            <w:bCs/>
            <w:iCs/>
            <w:sz w:val="22"/>
            <w:szCs w:val="22"/>
            <w:lang w:val="en-GB"/>
          </w:rPr>
          <w:t>http://www.uwindsor.ca/residence/</w:t>
        </w:r>
      </w:hyperlink>
      <w:r w:rsidR="00F26BC0">
        <w:rPr>
          <w:rFonts w:ascii="Tahoma" w:hAnsi="Tahoma" w:cs="Aharoni"/>
          <w:bCs/>
          <w:iCs/>
          <w:sz w:val="22"/>
          <w:szCs w:val="22"/>
          <w:lang w:val="en-GB"/>
        </w:rPr>
        <w:t xml:space="preserve"> </w:t>
      </w:r>
    </w:p>
    <w:p w14:paraId="344F1960" w14:textId="77777777" w:rsidR="00DC1138" w:rsidRPr="00016D42" w:rsidRDefault="00DC1138" w:rsidP="00DC1138">
      <w:pPr>
        <w:jc w:val="both"/>
        <w:rPr>
          <w:rFonts w:ascii="Tahoma" w:hAnsi="Tahoma" w:cs="Aharoni"/>
          <w:bCs/>
          <w:iCs/>
          <w:sz w:val="22"/>
          <w:szCs w:val="22"/>
          <w:lang w:val="en-GB"/>
        </w:rPr>
      </w:pPr>
    </w:p>
    <w:p w14:paraId="598D486C" w14:textId="59F75CCA" w:rsidR="00DC1138" w:rsidRDefault="00DC1138" w:rsidP="00DC1138">
      <w:pPr>
        <w:jc w:val="both"/>
        <w:rPr>
          <w:rFonts w:ascii="Tahoma" w:hAnsi="Tahoma" w:cs="Aharoni"/>
          <w:b/>
          <w:bCs/>
          <w:iCs/>
          <w:sz w:val="22"/>
          <w:szCs w:val="22"/>
          <w:lang w:val="en-GB"/>
        </w:rPr>
      </w:pPr>
      <w:r w:rsidRPr="00016D42">
        <w:rPr>
          <w:rFonts w:ascii="Tahoma" w:hAnsi="Tahoma" w:cs="Aharoni"/>
          <w:b/>
          <w:bCs/>
          <w:iCs/>
          <w:sz w:val="22"/>
          <w:szCs w:val="22"/>
          <w:lang w:val="en-GB"/>
        </w:rPr>
        <w:t xml:space="preserve">Interesting </w:t>
      </w:r>
      <w:r w:rsidR="00A64FEA">
        <w:rPr>
          <w:rFonts w:ascii="Tahoma" w:hAnsi="Tahoma" w:cs="Aharoni"/>
          <w:b/>
          <w:bCs/>
          <w:iCs/>
          <w:sz w:val="22"/>
          <w:szCs w:val="22"/>
          <w:lang w:val="en-GB"/>
        </w:rPr>
        <w:t>F</w:t>
      </w:r>
      <w:r w:rsidRPr="00016D42">
        <w:rPr>
          <w:rFonts w:ascii="Tahoma" w:hAnsi="Tahoma" w:cs="Aharoni"/>
          <w:b/>
          <w:bCs/>
          <w:iCs/>
          <w:sz w:val="22"/>
          <w:szCs w:val="22"/>
          <w:lang w:val="en-GB"/>
        </w:rPr>
        <w:t>acts:</w:t>
      </w:r>
    </w:p>
    <w:p w14:paraId="1C203B31" w14:textId="417B0175" w:rsidR="00DC1138" w:rsidRPr="00016D42" w:rsidRDefault="00DC1138" w:rsidP="00F26BC0">
      <w:pPr>
        <w:pStyle w:val="ListParagraph"/>
        <w:widowControl/>
        <w:numPr>
          <w:ilvl w:val="0"/>
          <w:numId w:val="16"/>
        </w:numPr>
        <w:autoSpaceDE/>
        <w:autoSpaceDN/>
        <w:adjustRightInd/>
        <w:jc w:val="both"/>
        <w:rPr>
          <w:rFonts w:ascii="Tahoma" w:hAnsi="Tahoma" w:cs="Aharoni"/>
          <w:b/>
          <w:bCs/>
          <w:sz w:val="20"/>
          <w:szCs w:val="20"/>
          <w:lang w:val="en-CA"/>
        </w:rPr>
      </w:pPr>
      <w:r w:rsidRPr="00016D42">
        <w:rPr>
          <w:rFonts w:ascii="Tahoma" w:hAnsi="Tahoma" w:cs="Aharoni"/>
          <w:bCs/>
          <w:iCs/>
          <w:sz w:val="22"/>
          <w:szCs w:val="22"/>
          <w:lang w:val="en-GB"/>
        </w:rPr>
        <w:t xml:space="preserve">We are Canada’s </w:t>
      </w:r>
      <w:r>
        <w:rPr>
          <w:rFonts w:ascii="Tahoma" w:hAnsi="Tahoma" w:cs="Aharoni"/>
          <w:bCs/>
          <w:iCs/>
          <w:sz w:val="22"/>
          <w:szCs w:val="22"/>
          <w:lang w:val="en-GB"/>
        </w:rPr>
        <w:t>s</w:t>
      </w:r>
      <w:r w:rsidRPr="00016D42">
        <w:rPr>
          <w:rFonts w:ascii="Tahoma" w:hAnsi="Tahoma" w:cs="Aharoni"/>
          <w:bCs/>
          <w:iCs/>
          <w:sz w:val="22"/>
          <w:szCs w:val="22"/>
          <w:lang w:val="en-GB"/>
        </w:rPr>
        <w:t xml:space="preserve">outhernmost </w:t>
      </w:r>
      <w:r>
        <w:rPr>
          <w:rFonts w:ascii="Tahoma" w:hAnsi="Tahoma" w:cs="Aharoni"/>
          <w:bCs/>
          <w:iCs/>
          <w:sz w:val="22"/>
          <w:szCs w:val="22"/>
          <w:lang w:val="en-GB"/>
        </w:rPr>
        <w:t>u</w:t>
      </w:r>
      <w:r w:rsidRPr="00016D42">
        <w:rPr>
          <w:rFonts w:ascii="Tahoma" w:hAnsi="Tahoma" w:cs="Aharoni"/>
          <w:bCs/>
          <w:iCs/>
          <w:sz w:val="22"/>
          <w:szCs w:val="22"/>
          <w:lang w:val="en-GB"/>
        </w:rPr>
        <w:t xml:space="preserve">niversity and enjoy one of the warmest climates in Canada (we are </w:t>
      </w:r>
      <w:r w:rsidR="000710D3">
        <w:rPr>
          <w:rFonts w:ascii="Tahoma" w:hAnsi="Tahoma" w:cs="Aharoni"/>
          <w:bCs/>
          <w:iCs/>
          <w:sz w:val="22"/>
          <w:szCs w:val="22"/>
          <w:lang w:val="en-GB"/>
        </w:rPr>
        <w:t>located</w:t>
      </w:r>
      <w:r w:rsidRPr="00016D42">
        <w:rPr>
          <w:rFonts w:ascii="Tahoma" w:hAnsi="Tahoma" w:cs="Aharoni"/>
          <w:bCs/>
          <w:iCs/>
          <w:sz w:val="22"/>
          <w:szCs w:val="22"/>
          <w:lang w:val="en-GB"/>
        </w:rPr>
        <w:t xml:space="preserve"> </w:t>
      </w:r>
      <w:r w:rsidRPr="00157B5C">
        <w:rPr>
          <w:rFonts w:ascii="Tahoma" w:hAnsi="Tahoma" w:cs="Aharoni"/>
          <w:b/>
          <w:bCs/>
          <w:iCs/>
          <w:sz w:val="22"/>
          <w:szCs w:val="22"/>
          <w:lang w:val="en-GB"/>
        </w:rPr>
        <w:t>south</w:t>
      </w:r>
      <w:r w:rsidRPr="00016D42">
        <w:rPr>
          <w:rFonts w:ascii="Tahoma" w:hAnsi="Tahoma" w:cs="Aharoni"/>
          <w:bCs/>
          <w:iCs/>
          <w:sz w:val="22"/>
          <w:szCs w:val="22"/>
          <w:lang w:val="en-GB"/>
        </w:rPr>
        <w:t xml:space="preserve"> of Detroit, Michigan</w:t>
      </w:r>
      <w:r w:rsidR="007E0424">
        <w:rPr>
          <w:rFonts w:ascii="Tahoma" w:hAnsi="Tahoma" w:cs="Aharoni"/>
          <w:bCs/>
          <w:iCs/>
          <w:sz w:val="22"/>
          <w:szCs w:val="22"/>
          <w:lang w:val="en-GB"/>
        </w:rPr>
        <w:t>, USA</w:t>
      </w:r>
      <w:r w:rsidRPr="00016D42">
        <w:rPr>
          <w:rFonts w:ascii="Tahoma" w:hAnsi="Tahoma" w:cs="Aharoni"/>
          <w:bCs/>
          <w:iCs/>
          <w:sz w:val="22"/>
          <w:szCs w:val="22"/>
          <w:lang w:val="en-GB"/>
        </w:rPr>
        <w:t>)</w:t>
      </w:r>
      <w:r>
        <w:rPr>
          <w:rFonts w:ascii="Tahoma" w:hAnsi="Tahoma" w:cs="Aharoni"/>
          <w:bCs/>
          <w:iCs/>
          <w:sz w:val="22"/>
          <w:szCs w:val="22"/>
          <w:lang w:val="en-GB"/>
        </w:rPr>
        <w:t>.</w:t>
      </w:r>
    </w:p>
    <w:p w14:paraId="1B8B861E" w14:textId="77777777" w:rsidR="00DC1138" w:rsidRPr="00016D42" w:rsidRDefault="00DC1138" w:rsidP="00F26BC0">
      <w:pPr>
        <w:pStyle w:val="ListParagraph"/>
        <w:widowControl/>
        <w:numPr>
          <w:ilvl w:val="0"/>
          <w:numId w:val="16"/>
        </w:numPr>
        <w:autoSpaceDE/>
        <w:autoSpaceDN/>
        <w:adjustRightInd/>
        <w:jc w:val="both"/>
        <w:rPr>
          <w:rFonts w:ascii="Tahoma" w:hAnsi="Tahoma" w:cs="Aharoni"/>
          <w:b/>
          <w:bCs/>
          <w:sz w:val="20"/>
          <w:szCs w:val="20"/>
          <w:lang w:val="en-CA"/>
        </w:rPr>
      </w:pPr>
      <w:r w:rsidRPr="00016D42">
        <w:rPr>
          <w:rFonts w:ascii="Tahoma" w:hAnsi="Tahoma" w:cs="Aharoni"/>
          <w:bCs/>
          <w:iCs/>
          <w:sz w:val="22"/>
          <w:szCs w:val="22"/>
          <w:lang w:val="en-GB"/>
        </w:rPr>
        <w:t>We are nestled in between Lake St. Clair and Lake Erie on the banks of the Detroit River</w:t>
      </w:r>
      <w:r>
        <w:rPr>
          <w:rFonts w:ascii="Tahoma" w:hAnsi="Tahoma" w:cs="Aharoni"/>
          <w:bCs/>
          <w:iCs/>
          <w:sz w:val="22"/>
          <w:szCs w:val="22"/>
          <w:lang w:val="en-GB"/>
        </w:rPr>
        <w:t>.</w:t>
      </w:r>
    </w:p>
    <w:p w14:paraId="52A4F308" w14:textId="77777777" w:rsidR="00DC1138" w:rsidRPr="00016D42" w:rsidRDefault="00DC1138" w:rsidP="00F26BC0">
      <w:pPr>
        <w:pStyle w:val="ListParagraph"/>
        <w:widowControl/>
        <w:numPr>
          <w:ilvl w:val="0"/>
          <w:numId w:val="16"/>
        </w:numPr>
        <w:autoSpaceDE/>
        <w:autoSpaceDN/>
        <w:adjustRightInd/>
        <w:jc w:val="both"/>
        <w:rPr>
          <w:rFonts w:ascii="Tahoma" w:hAnsi="Tahoma" w:cs="Aharoni"/>
          <w:b/>
          <w:bCs/>
          <w:sz w:val="20"/>
          <w:szCs w:val="20"/>
          <w:lang w:val="en-CA"/>
        </w:rPr>
      </w:pPr>
      <w:r w:rsidRPr="00016D42">
        <w:rPr>
          <w:rFonts w:ascii="Tahoma" w:hAnsi="Tahoma" w:cs="Aharoni"/>
          <w:bCs/>
          <w:iCs/>
          <w:sz w:val="22"/>
          <w:szCs w:val="22"/>
          <w:lang w:val="en-GB"/>
        </w:rPr>
        <w:t>We are one of the few nursing programs in Ontario that offers students the ability to complete a</w:t>
      </w:r>
      <w:r>
        <w:rPr>
          <w:rFonts w:ascii="Tahoma" w:hAnsi="Tahoma" w:cs="Aharoni"/>
          <w:bCs/>
          <w:iCs/>
          <w:sz w:val="22"/>
          <w:szCs w:val="22"/>
          <w:lang w:val="en-GB"/>
        </w:rPr>
        <w:t>n exchange</w:t>
      </w:r>
      <w:r w:rsidRPr="00016D42">
        <w:rPr>
          <w:rFonts w:ascii="Tahoma" w:hAnsi="Tahoma" w:cs="Aharoni"/>
          <w:bCs/>
          <w:iCs/>
          <w:sz w:val="22"/>
          <w:szCs w:val="22"/>
          <w:lang w:val="en-GB"/>
        </w:rPr>
        <w:t xml:space="preserve"> semester abroad at one of our partner schools, either in Australia or Sweden</w:t>
      </w:r>
      <w:r>
        <w:rPr>
          <w:rFonts w:ascii="Tahoma" w:hAnsi="Tahoma" w:cs="Aharoni"/>
          <w:bCs/>
          <w:iCs/>
          <w:sz w:val="22"/>
          <w:szCs w:val="22"/>
          <w:lang w:val="en-GB"/>
        </w:rPr>
        <w:t>.</w:t>
      </w:r>
    </w:p>
    <w:p w14:paraId="1D0C5459" w14:textId="10454F8B" w:rsidR="00DC1138" w:rsidRDefault="00DC1138" w:rsidP="00F26BC0">
      <w:pPr>
        <w:pStyle w:val="ListParagraph"/>
        <w:widowControl/>
        <w:numPr>
          <w:ilvl w:val="0"/>
          <w:numId w:val="16"/>
        </w:numPr>
        <w:autoSpaceDE/>
        <w:autoSpaceDN/>
        <w:adjustRightInd/>
        <w:jc w:val="both"/>
        <w:rPr>
          <w:rFonts w:ascii="Tahoma" w:hAnsi="Tahoma" w:cs="Aharoni"/>
          <w:bCs/>
          <w:sz w:val="22"/>
          <w:szCs w:val="22"/>
          <w:lang w:val="en-CA"/>
        </w:rPr>
      </w:pPr>
      <w:r>
        <w:rPr>
          <w:rFonts w:ascii="Tahoma" w:hAnsi="Tahoma" w:cs="Aharoni"/>
          <w:bCs/>
          <w:sz w:val="22"/>
          <w:szCs w:val="22"/>
          <w:lang w:val="en-CA"/>
        </w:rPr>
        <w:t>As we are a border city, g</w:t>
      </w:r>
      <w:r w:rsidRPr="00016D42">
        <w:rPr>
          <w:rFonts w:ascii="Tahoma" w:hAnsi="Tahoma" w:cs="Aharoni"/>
          <w:bCs/>
          <w:sz w:val="22"/>
          <w:szCs w:val="22"/>
          <w:lang w:val="en-CA"/>
        </w:rPr>
        <w:t>raduates enjoy easy access to international employment opportunities</w:t>
      </w:r>
      <w:r>
        <w:rPr>
          <w:rFonts w:ascii="Tahoma" w:hAnsi="Tahoma" w:cs="Aharoni"/>
          <w:bCs/>
          <w:sz w:val="22"/>
          <w:szCs w:val="22"/>
          <w:lang w:val="en-CA"/>
        </w:rPr>
        <w:t xml:space="preserve"> in Michigan and other states. Many </w:t>
      </w:r>
      <w:r w:rsidR="007E0424">
        <w:rPr>
          <w:rFonts w:ascii="Tahoma" w:hAnsi="Tahoma" w:cs="Aharoni"/>
          <w:bCs/>
          <w:sz w:val="22"/>
          <w:szCs w:val="22"/>
          <w:lang w:val="en-CA"/>
        </w:rPr>
        <w:t xml:space="preserve">graduates </w:t>
      </w:r>
      <w:r>
        <w:rPr>
          <w:rFonts w:ascii="Tahoma" w:hAnsi="Tahoma" w:cs="Aharoni"/>
          <w:bCs/>
          <w:sz w:val="22"/>
          <w:szCs w:val="22"/>
          <w:lang w:val="en-CA"/>
        </w:rPr>
        <w:t>live in Windsor and work in the Greater Detroit area.</w:t>
      </w:r>
    </w:p>
    <w:p w14:paraId="251EC3F9" w14:textId="77777777" w:rsidR="00DC1138" w:rsidRDefault="00DC1138" w:rsidP="000B5545">
      <w:pPr>
        <w:jc w:val="center"/>
        <w:rPr>
          <w:rFonts w:ascii="Tahoma" w:hAnsi="Tahoma" w:cs="Tahoma"/>
          <w:b/>
          <w:bCs/>
          <w:smallCaps/>
          <w:sz w:val="22"/>
          <w:szCs w:val="22"/>
          <w:lang w:val="en-GB"/>
        </w:rPr>
      </w:pPr>
    </w:p>
    <w:p w14:paraId="4009F63A" w14:textId="77777777" w:rsidR="00A1036C" w:rsidRDefault="00A1036C" w:rsidP="000B5545">
      <w:pPr>
        <w:jc w:val="center"/>
        <w:rPr>
          <w:rFonts w:ascii="Tahoma" w:hAnsi="Tahoma" w:cs="Tahoma"/>
          <w:b/>
          <w:bCs/>
          <w:smallCaps/>
          <w:sz w:val="22"/>
          <w:szCs w:val="22"/>
          <w:lang w:val="en-GB"/>
        </w:rPr>
        <w:sectPr w:rsidR="00A1036C" w:rsidSect="00CB6C53">
          <w:headerReference w:type="default" r:id="rId24"/>
          <w:footerReference w:type="default" r:id="rId25"/>
          <w:pgSz w:w="12240" w:h="15840"/>
          <w:pgMar w:top="720" w:right="1296" w:bottom="720" w:left="1296" w:header="907" w:footer="274" w:gutter="0"/>
          <w:cols w:space="720"/>
          <w:noEndnote/>
        </w:sectPr>
      </w:pPr>
    </w:p>
    <w:p w14:paraId="4C6D932A" w14:textId="77777777" w:rsidR="00B61142" w:rsidRPr="008F4E32" w:rsidRDefault="00B61142" w:rsidP="00B61142">
      <w:pPr>
        <w:jc w:val="center"/>
        <w:rPr>
          <w:rFonts w:ascii="Tahoma" w:hAnsi="Tahoma" w:cs="Tahoma"/>
          <w:bCs/>
          <w:sz w:val="8"/>
          <w:szCs w:val="8"/>
        </w:rPr>
      </w:pPr>
      <w:r w:rsidRPr="00054C66">
        <w:rPr>
          <w:rFonts w:ascii="Tahoma" w:hAnsi="Tahoma" w:cs="Tahoma"/>
          <w:b/>
          <w:bCs/>
        </w:rPr>
        <w:lastRenderedPageBreak/>
        <w:t>NURSING</w:t>
      </w:r>
      <w:r>
        <w:rPr>
          <w:rFonts w:ascii="Tahoma" w:hAnsi="Tahoma" w:cs="Tahoma"/>
          <w:b/>
          <w:bCs/>
        </w:rPr>
        <w:t xml:space="preserve"> Course Sequence - </w:t>
      </w:r>
      <w:r w:rsidRPr="00054C66">
        <w:rPr>
          <w:rFonts w:ascii="Tahoma" w:hAnsi="Tahoma" w:cs="Tahoma"/>
          <w:b/>
          <w:bCs/>
        </w:rPr>
        <w:t>Collaborative Four-Year BScN Program</w:t>
      </w:r>
      <w:r>
        <w:rPr>
          <w:rFonts w:ascii="Tahoma" w:hAnsi="Tahoma" w:cs="Tahoma"/>
          <w:b/>
          <w:bCs/>
        </w:rPr>
        <w:t>, University of Windsor</w:t>
      </w:r>
    </w:p>
    <w:p w14:paraId="11FEDE7F" w14:textId="08E06D56" w:rsidR="00A1036C" w:rsidRPr="001509E4" w:rsidRDefault="00B61142" w:rsidP="001509E4">
      <w:pPr>
        <w:jc w:val="center"/>
        <w:rPr>
          <w:sz w:val="18"/>
          <w:szCs w:val="18"/>
        </w:rPr>
      </w:pPr>
      <w:r w:rsidRPr="00501D29">
        <w:rPr>
          <w:rFonts w:ascii="Tahoma" w:hAnsi="Tahoma" w:cs="Tahoma"/>
          <w:sz w:val="20"/>
          <w:szCs w:val="20"/>
        </w:rPr>
        <w:t>Effective Fall 20</w:t>
      </w:r>
      <w:r>
        <w:rPr>
          <w:rFonts w:ascii="Tahoma" w:hAnsi="Tahoma" w:cs="Tahoma"/>
          <w:sz w:val="20"/>
          <w:szCs w:val="20"/>
        </w:rPr>
        <w:t>21 and beyond</w:t>
      </w:r>
      <w:r w:rsidR="001509E4">
        <w:rPr>
          <w:rFonts w:ascii="Tahoma" w:hAnsi="Tahoma" w:cs="Tahoma"/>
          <w:sz w:val="20"/>
          <w:szCs w:val="20"/>
        </w:rPr>
        <w:t xml:space="preserve"> </w:t>
      </w:r>
    </w:p>
    <w:tbl>
      <w:tblPr>
        <w:tblStyle w:val="TableGrid"/>
        <w:tblpPr w:leftFromText="180" w:rightFromText="180" w:vertAnchor="text" w:horzAnchor="margin" w:tblpX="-162" w:tblpY="559"/>
        <w:tblW w:w="14737" w:type="dxa"/>
        <w:tblLook w:val="04A0" w:firstRow="1" w:lastRow="0" w:firstColumn="1" w:lastColumn="0" w:noHBand="0" w:noVBand="1"/>
      </w:tblPr>
      <w:tblGrid>
        <w:gridCol w:w="3539"/>
        <w:gridCol w:w="3686"/>
        <w:gridCol w:w="3685"/>
        <w:gridCol w:w="3827"/>
      </w:tblGrid>
      <w:tr w:rsidR="00154CD4" w:rsidRPr="002B7444" w14:paraId="1593334C" w14:textId="77777777" w:rsidTr="00CC71CB">
        <w:tc>
          <w:tcPr>
            <w:tcW w:w="3539" w:type="dxa"/>
            <w:shd w:val="clear" w:color="auto" w:fill="D9D9D9" w:themeFill="background1" w:themeFillShade="D9"/>
          </w:tcPr>
          <w:p w14:paraId="22C69B96" w14:textId="77777777" w:rsidR="00154CD4" w:rsidRDefault="00154CD4" w:rsidP="00CC71CB">
            <w:pPr>
              <w:rPr>
                <w:rFonts w:ascii="Tahoma" w:hAnsi="Tahoma" w:cs="Tahoma"/>
                <w:b/>
                <w:sz w:val="18"/>
                <w:szCs w:val="18"/>
              </w:rPr>
            </w:pPr>
            <w:r w:rsidRPr="0031737F">
              <w:rPr>
                <w:rFonts w:ascii="Tahoma" w:hAnsi="Tahoma" w:cs="Tahoma"/>
                <w:b/>
                <w:sz w:val="18"/>
                <w:szCs w:val="18"/>
              </w:rPr>
              <w:t>Year 1 – Fall</w:t>
            </w:r>
            <w:r>
              <w:rPr>
                <w:rFonts w:ascii="Tahoma" w:hAnsi="Tahoma" w:cs="Tahoma"/>
                <w:b/>
                <w:sz w:val="18"/>
                <w:szCs w:val="18"/>
              </w:rPr>
              <w:t xml:space="preserve">  </w:t>
            </w:r>
          </w:p>
          <w:p w14:paraId="384B92D9" w14:textId="77777777" w:rsidR="00154CD4" w:rsidRPr="0031737F" w:rsidRDefault="00154CD4" w:rsidP="00CC71CB">
            <w:pPr>
              <w:rPr>
                <w:rFonts w:ascii="Tahoma" w:hAnsi="Tahoma" w:cs="Tahoma"/>
                <w:b/>
                <w:sz w:val="18"/>
                <w:szCs w:val="18"/>
              </w:rPr>
            </w:pPr>
            <w:r>
              <w:rPr>
                <w:rFonts w:ascii="Tahoma" w:hAnsi="Tahoma" w:cs="Tahoma"/>
                <w:b/>
                <w:sz w:val="18"/>
                <w:szCs w:val="18"/>
              </w:rPr>
              <w:t>Nurse as Professional</w:t>
            </w:r>
          </w:p>
        </w:tc>
        <w:tc>
          <w:tcPr>
            <w:tcW w:w="3686" w:type="dxa"/>
            <w:shd w:val="clear" w:color="auto" w:fill="D9D9D9" w:themeFill="background1" w:themeFillShade="D9"/>
          </w:tcPr>
          <w:p w14:paraId="464D6201" w14:textId="77777777" w:rsidR="00154CD4" w:rsidRDefault="00154CD4" w:rsidP="00CC71CB">
            <w:pPr>
              <w:rPr>
                <w:rFonts w:ascii="Tahoma" w:hAnsi="Tahoma" w:cs="Tahoma"/>
                <w:b/>
                <w:sz w:val="18"/>
                <w:szCs w:val="18"/>
              </w:rPr>
            </w:pPr>
            <w:r w:rsidRPr="0031737F">
              <w:rPr>
                <w:rFonts w:ascii="Tahoma" w:hAnsi="Tahoma" w:cs="Tahoma"/>
                <w:b/>
                <w:sz w:val="18"/>
                <w:szCs w:val="18"/>
              </w:rPr>
              <w:t>Year 2 – Fall</w:t>
            </w:r>
          </w:p>
          <w:p w14:paraId="21B58BAB" w14:textId="77777777" w:rsidR="00154CD4" w:rsidRPr="0031737F" w:rsidRDefault="00154CD4" w:rsidP="00CC71CB">
            <w:pPr>
              <w:rPr>
                <w:rFonts w:ascii="Tahoma" w:hAnsi="Tahoma" w:cs="Tahoma"/>
                <w:b/>
                <w:sz w:val="18"/>
                <w:szCs w:val="18"/>
              </w:rPr>
            </w:pPr>
            <w:r>
              <w:rPr>
                <w:rFonts w:ascii="Tahoma" w:hAnsi="Tahoma" w:cs="Tahoma"/>
                <w:b/>
                <w:sz w:val="18"/>
                <w:szCs w:val="18"/>
              </w:rPr>
              <w:t>Nurse as Collaborator</w:t>
            </w:r>
          </w:p>
        </w:tc>
        <w:tc>
          <w:tcPr>
            <w:tcW w:w="3685" w:type="dxa"/>
            <w:shd w:val="clear" w:color="auto" w:fill="D9D9D9" w:themeFill="background1" w:themeFillShade="D9"/>
          </w:tcPr>
          <w:p w14:paraId="4CBBE7A7" w14:textId="77777777" w:rsidR="00154CD4" w:rsidRDefault="00154CD4" w:rsidP="00CC71CB">
            <w:pPr>
              <w:rPr>
                <w:rFonts w:ascii="Tahoma" w:hAnsi="Tahoma" w:cs="Tahoma"/>
                <w:b/>
                <w:sz w:val="18"/>
                <w:szCs w:val="18"/>
              </w:rPr>
            </w:pPr>
            <w:r w:rsidRPr="0031737F">
              <w:rPr>
                <w:rFonts w:ascii="Tahoma" w:hAnsi="Tahoma" w:cs="Tahoma"/>
                <w:b/>
                <w:sz w:val="18"/>
                <w:szCs w:val="18"/>
              </w:rPr>
              <w:t>Year 3 – Fall</w:t>
            </w:r>
          </w:p>
          <w:p w14:paraId="5FB2C4E9" w14:textId="77777777" w:rsidR="00154CD4" w:rsidRPr="0031737F" w:rsidRDefault="00154CD4" w:rsidP="00CC71CB">
            <w:pPr>
              <w:rPr>
                <w:rFonts w:ascii="Tahoma" w:hAnsi="Tahoma" w:cs="Tahoma"/>
                <w:b/>
                <w:sz w:val="18"/>
                <w:szCs w:val="18"/>
              </w:rPr>
            </w:pPr>
            <w:r>
              <w:rPr>
                <w:rFonts w:ascii="Tahoma" w:hAnsi="Tahoma" w:cs="Tahoma"/>
                <w:b/>
                <w:sz w:val="18"/>
                <w:szCs w:val="18"/>
              </w:rPr>
              <w:t>Nurse as Change Agent</w:t>
            </w:r>
          </w:p>
        </w:tc>
        <w:tc>
          <w:tcPr>
            <w:tcW w:w="3827" w:type="dxa"/>
            <w:shd w:val="clear" w:color="auto" w:fill="D9D9D9" w:themeFill="background1" w:themeFillShade="D9"/>
          </w:tcPr>
          <w:p w14:paraId="68391747" w14:textId="77777777" w:rsidR="00154CD4" w:rsidRDefault="00154CD4" w:rsidP="00CC71CB">
            <w:pPr>
              <w:rPr>
                <w:rFonts w:ascii="Tahoma" w:hAnsi="Tahoma" w:cs="Tahoma"/>
                <w:b/>
                <w:sz w:val="18"/>
                <w:szCs w:val="18"/>
              </w:rPr>
            </w:pPr>
            <w:r w:rsidRPr="0031737F">
              <w:rPr>
                <w:rFonts w:ascii="Tahoma" w:hAnsi="Tahoma" w:cs="Tahoma"/>
                <w:b/>
                <w:sz w:val="18"/>
                <w:szCs w:val="18"/>
              </w:rPr>
              <w:t>Year 4 – Fall/Winter*</w:t>
            </w:r>
          </w:p>
          <w:p w14:paraId="713EE990" w14:textId="77777777" w:rsidR="00154CD4" w:rsidRPr="0031737F" w:rsidRDefault="00154CD4" w:rsidP="00CC71CB">
            <w:pPr>
              <w:rPr>
                <w:rFonts w:ascii="Tahoma" w:hAnsi="Tahoma" w:cs="Tahoma"/>
                <w:b/>
                <w:sz w:val="18"/>
                <w:szCs w:val="18"/>
              </w:rPr>
            </w:pPr>
            <w:r>
              <w:rPr>
                <w:rFonts w:ascii="Tahoma" w:hAnsi="Tahoma" w:cs="Tahoma"/>
                <w:b/>
                <w:sz w:val="18"/>
                <w:szCs w:val="18"/>
              </w:rPr>
              <w:t>Nurse as Coordinator</w:t>
            </w:r>
          </w:p>
        </w:tc>
      </w:tr>
      <w:tr w:rsidR="00154CD4" w:rsidRPr="002B7444" w14:paraId="3ACE3959" w14:textId="77777777" w:rsidTr="00CC71CB">
        <w:trPr>
          <w:trHeight w:val="3033"/>
        </w:trPr>
        <w:tc>
          <w:tcPr>
            <w:tcW w:w="3539" w:type="dxa"/>
          </w:tcPr>
          <w:p w14:paraId="4B23B95C" w14:textId="77777777" w:rsidR="00154CD4" w:rsidRPr="002B7444" w:rsidRDefault="00154CD4" w:rsidP="00CC71CB">
            <w:pPr>
              <w:pStyle w:val="NoSpacing"/>
              <w:spacing w:after="120"/>
              <w:rPr>
                <w:rFonts w:ascii="Tahoma" w:hAnsi="Tahoma" w:cs="Tahoma"/>
                <w:b/>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1110: </w:t>
            </w:r>
            <w:r w:rsidRPr="002B7444">
              <w:rPr>
                <w:rFonts w:ascii="Tahoma" w:hAnsi="Tahoma" w:cs="Tahoma"/>
                <w:sz w:val="18"/>
                <w:szCs w:val="18"/>
              </w:rPr>
              <w:t xml:space="preserve">Professional Nursing I </w:t>
            </w:r>
          </w:p>
          <w:p w14:paraId="348AD497" w14:textId="77777777" w:rsidR="00154CD4" w:rsidRPr="002B7444" w:rsidRDefault="00154CD4" w:rsidP="00CC71CB">
            <w:pPr>
              <w:pStyle w:val="NoSpacing"/>
              <w:spacing w:after="120"/>
              <w:ind w:left="1164" w:hanging="1164"/>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1210: </w:t>
            </w:r>
            <w:r w:rsidRPr="00187E14">
              <w:rPr>
                <w:rFonts w:ascii="Tahoma" w:hAnsi="Tahoma" w:cs="Tahoma"/>
                <w:bCs/>
                <w:sz w:val="18"/>
                <w:szCs w:val="18"/>
              </w:rPr>
              <w:t>Human</w:t>
            </w:r>
            <w:r>
              <w:rPr>
                <w:rFonts w:ascii="Tahoma" w:hAnsi="Tahoma" w:cs="Tahoma"/>
                <w:b/>
                <w:sz w:val="18"/>
                <w:szCs w:val="18"/>
              </w:rPr>
              <w:t xml:space="preserve"> </w:t>
            </w:r>
            <w:r w:rsidRPr="002B7444">
              <w:rPr>
                <w:rFonts w:ascii="Tahoma" w:hAnsi="Tahoma" w:cs="Tahoma"/>
                <w:sz w:val="18"/>
                <w:szCs w:val="18"/>
              </w:rPr>
              <w:t>Anatomy &amp; Physiology I (theory &amp; lab)</w:t>
            </w:r>
          </w:p>
          <w:p w14:paraId="4D0A7A59" w14:textId="77777777" w:rsidR="00154CD4" w:rsidRDefault="00154CD4" w:rsidP="00CC71CB">
            <w:pPr>
              <w:pStyle w:val="NoSpacing"/>
              <w:spacing w:after="120"/>
              <w:ind w:left="1164" w:hanging="1164"/>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1511: </w:t>
            </w:r>
            <w:r w:rsidRPr="002B7444">
              <w:rPr>
                <w:rFonts w:ascii="Tahoma" w:hAnsi="Tahoma" w:cs="Tahoma"/>
                <w:sz w:val="18"/>
                <w:szCs w:val="18"/>
              </w:rPr>
              <w:t>Experiential Learning Lab I</w:t>
            </w:r>
          </w:p>
          <w:p w14:paraId="26048BD7" w14:textId="77777777" w:rsidR="00154CD4" w:rsidRPr="002B7444" w:rsidRDefault="00154CD4" w:rsidP="00CC71CB">
            <w:pPr>
              <w:pStyle w:val="NoSpacing"/>
              <w:spacing w:after="120"/>
              <w:ind w:left="1164" w:hanging="1164"/>
              <w:rPr>
                <w:rFonts w:ascii="Tahoma" w:hAnsi="Tahoma" w:cs="Tahoma"/>
                <w:b/>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1900: </w:t>
            </w:r>
            <w:r w:rsidRPr="002B7444">
              <w:rPr>
                <w:rFonts w:ascii="Tahoma" w:hAnsi="Tahoma" w:cs="Tahoma"/>
                <w:bCs/>
                <w:sz w:val="18"/>
                <w:szCs w:val="18"/>
              </w:rPr>
              <w:t xml:space="preserve">Writing for the Professional Nurse </w:t>
            </w:r>
          </w:p>
          <w:p w14:paraId="177572FA" w14:textId="77777777" w:rsidR="00154CD4" w:rsidRPr="002B7444" w:rsidRDefault="00154CD4" w:rsidP="00CC71CB">
            <w:pPr>
              <w:pStyle w:val="NoSpacing"/>
              <w:spacing w:after="120"/>
              <w:rPr>
                <w:rFonts w:ascii="Tahoma" w:hAnsi="Tahoma" w:cs="Tahoma"/>
                <w:b/>
                <w:sz w:val="18"/>
                <w:szCs w:val="18"/>
              </w:rPr>
            </w:pPr>
            <w:r w:rsidRPr="002B7444">
              <w:rPr>
                <w:rFonts w:ascii="Tahoma" w:hAnsi="Tahoma" w:cs="Tahoma"/>
                <w:b/>
                <w:sz w:val="18"/>
                <w:szCs w:val="18"/>
              </w:rPr>
              <w:t>BIO</w:t>
            </w:r>
            <w:r>
              <w:rPr>
                <w:rFonts w:ascii="Tahoma" w:hAnsi="Tahoma" w:cs="Tahoma"/>
                <w:b/>
                <w:sz w:val="18"/>
                <w:szCs w:val="18"/>
              </w:rPr>
              <w:t xml:space="preserve">M </w:t>
            </w:r>
            <w:r w:rsidRPr="002B7444">
              <w:rPr>
                <w:rFonts w:ascii="Tahoma" w:hAnsi="Tahoma" w:cs="Tahoma"/>
                <w:b/>
                <w:sz w:val="18"/>
                <w:szCs w:val="18"/>
              </w:rPr>
              <w:t>1</w:t>
            </w:r>
            <w:r>
              <w:rPr>
                <w:rFonts w:ascii="Tahoma" w:hAnsi="Tahoma" w:cs="Tahoma"/>
                <w:b/>
                <w:sz w:val="18"/>
                <w:szCs w:val="18"/>
              </w:rPr>
              <w:t>073</w:t>
            </w:r>
            <w:r w:rsidRPr="002B7444">
              <w:rPr>
                <w:rFonts w:ascii="Tahoma" w:hAnsi="Tahoma" w:cs="Tahoma"/>
                <w:b/>
                <w:sz w:val="18"/>
                <w:szCs w:val="18"/>
              </w:rPr>
              <w:t xml:space="preserve">: </w:t>
            </w:r>
            <w:r w:rsidRPr="00B9744D">
              <w:rPr>
                <w:rFonts w:ascii="Tahoma" w:hAnsi="Tahoma" w:cs="Tahoma"/>
                <w:bCs/>
                <w:sz w:val="18"/>
                <w:szCs w:val="18"/>
              </w:rPr>
              <w:t xml:space="preserve">Introductory Medical </w:t>
            </w:r>
            <w:r>
              <w:rPr>
                <w:rFonts w:ascii="Tahoma" w:hAnsi="Tahoma" w:cs="Tahoma"/>
                <w:bCs/>
                <w:sz w:val="18"/>
                <w:szCs w:val="18"/>
              </w:rPr>
              <w:br/>
              <w:t xml:space="preserve">                    </w:t>
            </w:r>
            <w:r w:rsidRPr="00B9744D">
              <w:rPr>
                <w:rFonts w:ascii="Tahoma" w:hAnsi="Tahoma" w:cs="Tahoma"/>
                <w:bCs/>
                <w:sz w:val="18"/>
                <w:szCs w:val="18"/>
              </w:rPr>
              <w:t>Microbiology</w:t>
            </w:r>
          </w:p>
        </w:tc>
        <w:tc>
          <w:tcPr>
            <w:tcW w:w="3686" w:type="dxa"/>
          </w:tcPr>
          <w:p w14:paraId="0FC89952" w14:textId="77777777" w:rsidR="00154CD4" w:rsidRPr="002B7444" w:rsidRDefault="00154CD4" w:rsidP="00CC71CB">
            <w:pPr>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2130: </w:t>
            </w:r>
            <w:r w:rsidRPr="002B7444">
              <w:rPr>
                <w:rFonts w:ascii="Tahoma" w:hAnsi="Tahoma" w:cs="Tahoma"/>
                <w:sz w:val="18"/>
                <w:szCs w:val="18"/>
              </w:rPr>
              <w:t>Professional Nursing III</w:t>
            </w:r>
          </w:p>
          <w:p w14:paraId="1DAE909E" w14:textId="77777777" w:rsidR="00154CD4" w:rsidRPr="002B7444" w:rsidRDefault="00154CD4" w:rsidP="00CC71CB">
            <w:pPr>
              <w:pStyle w:val="NoSpacing"/>
              <w:spacing w:after="120"/>
              <w:ind w:left="1176" w:hanging="1176"/>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2320: </w:t>
            </w:r>
            <w:r w:rsidRPr="002B7444">
              <w:rPr>
                <w:rFonts w:ascii="Tahoma" w:hAnsi="Tahoma" w:cs="Tahoma"/>
                <w:sz w:val="18"/>
                <w:szCs w:val="18"/>
              </w:rPr>
              <w:t>Pharmacology &amp; Medication Management II</w:t>
            </w:r>
          </w:p>
          <w:p w14:paraId="4CEECF38" w14:textId="77777777" w:rsidR="00154CD4" w:rsidRPr="002B7444" w:rsidRDefault="00154CD4" w:rsidP="00CC71CB">
            <w:pPr>
              <w:pStyle w:val="NoSpacing"/>
              <w:spacing w:after="120"/>
              <w:ind w:left="1176" w:hanging="1176"/>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2420: </w:t>
            </w:r>
            <w:r w:rsidRPr="002B7444">
              <w:rPr>
                <w:rFonts w:ascii="Tahoma" w:hAnsi="Tahoma" w:cs="Tahoma"/>
                <w:sz w:val="18"/>
                <w:szCs w:val="18"/>
              </w:rPr>
              <w:t>Holistic Health Assessment I</w:t>
            </w:r>
            <w:r>
              <w:rPr>
                <w:rFonts w:ascii="Tahoma" w:hAnsi="Tahoma" w:cs="Tahoma"/>
                <w:sz w:val="18"/>
                <w:szCs w:val="18"/>
              </w:rPr>
              <w:t>I</w:t>
            </w:r>
            <w:r w:rsidRPr="002B7444">
              <w:rPr>
                <w:rFonts w:ascii="Tahoma" w:hAnsi="Tahoma" w:cs="Tahoma"/>
                <w:sz w:val="18"/>
                <w:szCs w:val="18"/>
              </w:rPr>
              <w:t xml:space="preserve"> </w:t>
            </w:r>
          </w:p>
          <w:p w14:paraId="00907EAD" w14:textId="77777777"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2522: </w:t>
            </w:r>
            <w:r w:rsidRPr="002B7444">
              <w:rPr>
                <w:rFonts w:ascii="Tahoma" w:hAnsi="Tahoma" w:cs="Tahoma"/>
                <w:sz w:val="18"/>
                <w:szCs w:val="18"/>
              </w:rPr>
              <w:t xml:space="preserve">Clinical Practicum II </w:t>
            </w:r>
          </w:p>
          <w:p w14:paraId="42585278" w14:textId="77777777" w:rsidR="00154CD4" w:rsidRPr="002B7444" w:rsidRDefault="00154CD4" w:rsidP="00CC71CB">
            <w:pPr>
              <w:pStyle w:val="NoSpacing"/>
              <w:spacing w:after="120"/>
              <w:ind w:left="1176" w:hanging="1176"/>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2531: </w:t>
            </w:r>
            <w:r w:rsidRPr="002B7444">
              <w:rPr>
                <w:rFonts w:ascii="Tahoma" w:hAnsi="Tahoma" w:cs="Tahoma"/>
                <w:sz w:val="18"/>
                <w:szCs w:val="18"/>
              </w:rPr>
              <w:t xml:space="preserve">Experiential Learning Lab III </w:t>
            </w:r>
          </w:p>
          <w:p w14:paraId="51609219" w14:textId="77777777" w:rsidR="00154CD4" w:rsidRPr="002B7444" w:rsidRDefault="00154CD4" w:rsidP="00CC71CB">
            <w:pPr>
              <w:pStyle w:val="NoSpacing"/>
              <w:spacing w:after="120"/>
              <w:ind w:left="1176" w:hanging="1176"/>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2810: </w:t>
            </w:r>
            <w:r w:rsidRPr="002B7444">
              <w:rPr>
                <w:rFonts w:ascii="Tahoma" w:hAnsi="Tahoma" w:cs="Tahoma"/>
                <w:sz w:val="18"/>
                <w:szCs w:val="18"/>
              </w:rPr>
              <w:t xml:space="preserve">Adult Health &amp; Health Alterations I </w:t>
            </w:r>
          </w:p>
          <w:p w14:paraId="00D1997C" w14:textId="77777777" w:rsidR="00154CD4" w:rsidRPr="002B7444" w:rsidRDefault="00154CD4" w:rsidP="00CC71CB">
            <w:pPr>
              <w:spacing w:after="120"/>
              <w:rPr>
                <w:rFonts w:ascii="Tahoma" w:hAnsi="Tahoma" w:cs="Tahoma"/>
                <w:sz w:val="18"/>
                <w:szCs w:val="18"/>
              </w:rPr>
            </w:pPr>
            <w:r w:rsidRPr="002B7444">
              <w:rPr>
                <w:rFonts w:ascii="Tahoma" w:hAnsi="Tahoma" w:cs="Tahoma"/>
                <w:b/>
                <w:color w:val="000000"/>
                <w:sz w:val="18"/>
                <w:szCs w:val="18"/>
              </w:rPr>
              <w:t>PSYC</w:t>
            </w:r>
            <w:r>
              <w:rPr>
                <w:rFonts w:ascii="Tahoma" w:hAnsi="Tahoma" w:cs="Tahoma"/>
                <w:b/>
                <w:color w:val="000000"/>
                <w:sz w:val="18"/>
                <w:szCs w:val="18"/>
              </w:rPr>
              <w:t xml:space="preserve"> </w:t>
            </w:r>
            <w:r w:rsidRPr="002B7444">
              <w:rPr>
                <w:rFonts w:ascii="Tahoma" w:hAnsi="Tahoma" w:cs="Tahoma"/>
                <w:b/>
                <w:color w:val="000000"/>
                <w:sz w:val="18"/>
                <w:szCs w:val="18"/>
              </w:rPr>
              <w:t xml:space="preserve">3390: </w:t>
            </w:r>
            <w:r w:rsidRPr="002B7444">
              <w:rPr>
                <w:rFonts w:ascii="Tahoma" w:hAnsi="Tahoma" w:cs="Tahoma"/>
                <w:sz w:val="18"/>
                <w:szCs w:val="18"/>
              </w:rPr>
              <w:t>Health Psychology</w:t>
            </w:r>
          </w:p>
        </w:tc>
        <w:tc>
          <w:tcPr>
            <w:tcW w:w="3685" w:type="dxa"/>
          </w:tcPr>
          <w:p w14:paraId="03F9D9B5" w14:textId="77777777" w:rsidR="00154CD4" w:rsidRPr="002B7444" w:rsidRDefault="00154CD4" w:rsidP="00CC71CB">
            <w:pPr>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3542: </w:t>
            </w:r>
            <w:r w:rsidRPr="002B7444">
              <w:rPr>
                <w:rFonts w:ascii="Tahoma" w:hAnsi="Tahoma" w:cs="Tahoma"/>
                <w:sz w:val="18"/>
                <w:szCs w:val="18"/>
              </w:rPr>
              <w:t>Clinical Practicum IV</w:t>
            </w:r>
          </w:p>
          <w:p w14:paraId="232195F3" w14:textId="77777777" w:rsidR="00154CD4" w:rsidRPr="002B7444" w:rsidRDefault="00154CD4" w:rsidP="00CC71CB">
            <w:pPr>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3551: </w:t>
            </w:r>
            <w:r w:rsidRPr="002B7444">
              <w:rPr>
                <w:rFonts w:ascii="Tahoma" w:hAnsi="Tahoma" w:cs="Tahoma"/>
                <w:sz w:val="18"/>
                <w:szCs w:val="18"/>
              </w:rPr>
              <w:t xml:space="preserve">Experiential Learning Lab V </w:t>
            </w:r>
          </w:p>
          <w:p w14:paraId="5A825C28" w14:textId="77777777" w:rsidR="00154CD4" w:rsidRPr="002B7444" w:rsidRDefault="00154CD4" w:rsidP="00CC71CB">
            <w:pPr>
              <w:pStyle w:val="TableParagraph"/>
              <w:spacing w:after="120" w:line="217" w:lineRule="exact"/>
              <w:ind w:left="1176" w:hanging="1176"/>
              <w:rPr>
                <w:sz w:val="18"/>
                <w:szCs w:val="18"/>
              </w:rPr>
            </w:pPr>
            <w:r w:rsidRPr="002B7444">
              <w:rPr>
                <w:b/>
                <w:sz w:val="18"/>
                <w:szCs w:val="18"/>
              </w:rPr>
              <w:t>NURS</w:t>
            </w:r>
            <w:r>
              <w:rPr>
                <w:b/>
                <w:sz w:val="18"/>
                <w:szCs w:val="18"/>
              </w:rPr>
              <w:t xml:space="preserve"> </w:t>
            </w:r>
            <w:r w:rsidRPr="002B7444">
              <w:rPr>
                <w:b/>
                <w:sz w:val="18"/>
                <w:szCs w:val="18"/>
              </w:rPr>
              <w:t xml:space="preserve">3830: </w:t>
            </w:r>
            <w:r w:rsidRPr="002B7444">
              <w:rPr>
                <w:sz w:val="18"/>
                <w:szCs w:val="18"/>
              </w:rPr>
              <w:t>Adult Health &amp; Health Alterations III</w:t>
            </w:r>
          </w:p>
          <w:p w14:paraId="56165305" w14:textId="77777777"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3940: </w:t>
            </w:r>
            <w:r>
              <w:rPr>
                <w:rFonts w:ascii="Tahoma" w:hAnsi="Tahoma" w:cs="Tahoma"/>
                <w:bCs/>
                <w:sz w:val="18"/>
                <w:szCs w:val="18"/>
              </w:rPr>
              <w:t xml:space="preserve">Nursing </w:t>
            </w:r>
            <w:r w:rsidRPr="002B7444">
              <w:rPr>
                <w:rFonts w:ascii="Tahoma" w:hAnsi="Tahoma" w:cs="Tahoma"/>
                <w:sz w:val="18"/>
                <w:szCs w:val="18"/>
              </w:rPr>
              <w:t xml:space="preserve">Care of </w:t>
            </w:r>
            <w:r>
              <w:rPr>
                <w:rFonts w:ascii="Tahoma" w:hAnsi="Tahoma" w:cs="Tahoma"/>
                <w:sz w:val="18"/>
                <w:szCs w:val="18"/>
              </w:rPr>
              <w:t xml:space="preserve">Infants, </w:t>
            </w:r>
            <w:r>
              <w:rPr>
                <w:rFonts w:ascii="Tahoma" w:hAnsi="Tahoma" w:cs="Tahoma"/>
                <w:sz w:val="18"/>
                <w:szCs w:val="18"/>
              </w:rPr>
              <w:br/>
              <w:t xml:space="preserve">                    </w:t>
            </w:r>
            <w:r w:rsidRPr="002B7444">
              <w:rPr>
                <w:rFonts w:ascii="Tahoma" w:hAnsi="Tahoma" w:cs="Tahoma"/>
                <w:sz w:val="18"/>
                <w:szCs w:val="18"/>
              </w:rPr>
              <w:t>Children</w:t>
            </w:r>
            <w:r>
              <w:rPr>
                <w:rFonts w:ascii="Tahoma" w:hAnsi="Tahoma" w:cs="Tahoma"/>
                <w:sz w:val="18"/>
                <w:szCs w:val="18"/>
              </w:rPr>
              <w:t>, and</w:t>
            </w:r>
            <w:r w:rsidRPr="002B7444">
              <w:rPr>
                <w:rFonts w:ascii="Tahoma" w:hAnsi="Tahoma" w:cs="Tahoma"/>
                <w:sz w:val="18"/>
                <w:szCs w:val="18"/>
              </w:rPr>
              <w:t xml:space="preserve"> Youth</w:t>
            </w:r>
          </w:p>
          <w:p w14:paraId="317BB8F0" w14:textId="77777777"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3950: </w:t>
            </w:r>
            <w:r w:rsidRPr="002B7444">
              <w:rPr>
                <w:rFonts w:ascii="Tahoma" w:hAnsi="Tahoma" w:cs="Tahoma"/>
                <w:sz w:val="18"/>
                <w:szCs w:val="18"/>
              </w:rPr>
              <w:t>Nursing Research</w:t>
            </w:r>
          </w:p>
          <w:p w14:paraId="7272AC05" w14:textId="77777777"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3960: </w:t>
            </w:r>
            <w:r w:rsidRPr="002B7444">
              <w:rPr>
                <w:rFonts w:ascii="Tahoma" w:hAnsi="Tahoma" w:cs="Tahoma"/>
                <w:sz w:val="18"/>
                <w:szCs w:val="18"/>
              </w:rPr>
              <w:t xml:space="preserve">Community </w:t>
            </w:r>
            <w:r>
              <w:rPr>
                <w:rFonts w:ascii="Tahoma" w:hAnsi="Tahoma" w:cs="Tahoma"/>
                <w:sz w:val="18"/>
                <w:szCs w:val="18"/>
              </w:rPr>
              <w:t>Health Nursing</w:t>
            </w:r>
          </w:p>
          <w:p w14:paraId="343E3E0B" w14:textId="77777777" w:rsidR="00154CD4" w:rsidRPr="002B7444" w:rsidRDefault="00154CD4" w:rsidP="00CC71CB">
            <w:pPr>
              <w:rPr>
                <w:rFonts w:ascii="Tahoma" w:hAnsi="Tahoma" w:cs="Tahoma"/>
                <w:b/>
                <w:sz w:val="18"/>
                <w:szCs w:val="18"/>
              </w:rPr>
            </w:pPr>
          </w:p>
        </w:tc>
        <w:tc>
          <w:tcPr>
            <w:tcW w:w="3827" w:type="dxa"/>
            <w:vMerge w:val="restart"/>
          </w:tcPr>
          <w:p w14:paraId="52DEFA25" w14:textId="77777777" w:rsidR="00154CD4" w:rsidRPr="002B7444" w:rsidRDefault="00154CD4" w:rsidP="00CC71CB">
            <w:pPr>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4150: </w:t>
            </w:r>
            <w:r w:rsidRPr="002B7444">
              <w:rPr>
                <w:rFonts w:ascii="Tahoma" w:hAnsi="Tahoma" w:cs="Tahoma"/>
                <w:sz w:val="18"/>
                <w:szCs w:val="18"/>
              </w:rPr>
              <w:t>Professional Nursing V</w:t>
            </w:r>
          </w:p>
          <w:p w14:paraId="4F2F4897" w14:textId="77777777" w:rsidR="00154CD4" w:rsidRPr="002B7444" w:rsidRDefault="00154CD4" w:rsidP="00CC71CB">
            <w:pPr>
              <w:pStyle w:val="TableParagraph"/>
              <w:spacing w:after="120" w:line="217" w:lineRule="exact"/>
              <w:ind w:left="0"/>
              <w:rPr>
                <w:sz w:val="18"/>
                <w:szCs w:val="18"/>
              </w:rPr>
            </w:pPr>
            <w:r w:rsidRPr="002B7444">
              <w:rPr>
                <w:b/>
                <w:sz w:val="18"/>
                <w:szCs w:val="18"/>
              </w:rPr>
              <w:t>NURS</w:t>
            </w:r>
            <w:r>
              <w:rPr>
                <w:b/>
                <w:sz w:val="18"/>
                <w:szCs w:val="18"/>
              </w:rPr>
              <w:t xml:space="preserve"> </w:t>
            </w:r>
            <w:r w:rsidRPr="002B7444">
              <w:rPr>
                <w:b/>
                <w:sz w:val="18"/>
                <w:szCs w:val="18"/>
              </w:rPr>
              <w:t xml:space="preserve">4571: </w:t>
            </w:r>
            <w:r w:rsidRPr="002B7444">
              <w:rPr>
                <w:sz w:val="18"/>
                <w:szCs w:val="18"/>
              </w:rPr>
              <w:t>Experiential Learning Lab VII</w:t>
            </w:r>
          </w:p>
          <w:p w14:paraId="640098F4" w14:textId="308C349C" w:rsidR="00154CD4" w:rsidRPr="002B7444" w:rsidRDefault="00154CD4" w:rsidP="00CC71CB">
            <w:pPr>
              <w:pStyle w:val="TableParagraph"/>
              <w:spacing w:before="3" w:after="120"/>
              <w:ind w:left="0"/>
              <w:rPr>
                <w:sz w:val="18"/>
                <w:szCs w:val="18"/>
              </w:rPr>
            </w:pPr>
            <w:r w:rsidRPr="002B7444">
              <w:rPr>
                <w:b/>
                <w:sz w:val="18"/>
                <w:szCs w:val="18"/>
              </w:rPr>
              <w:t>NURS</w:t>
            </w:r>
            <w:r>
              <w:rPr>
                <w:b/>
                <w:sz w:val="18"/>
                <w:szCs w:val="18"/>
              </w:rPr>
              <w:t xml:space="preserve"> </w:t>
            </w:r>
            <w:r w:rsidRPr="002B7444">
              <w:rPr>
                <w:b/>
                <w:sz w:val="18"/>
                <w:szCs w:val="18"/>
              </w:rPr>
              <w:t xml:space="preserve">4980: </w:t>
            </w:r>
            <w:r w:rsidRPr="002B7444">
              <w:rPr>
                <w:sz w:val="18"/>
                <w:szCs w:val="18"/>
              </w:rPr>
              <w:t xml:space="preserve">Palliative </w:t>
            </w:r>
            <w:r w:rsidR="00F4731D">
              <w:rPr>
                <w:sz w:val="18"/>
                <w:szCs w:val="18"/>
              </w:rPr>
              <w:t>and End of Life Care</w:t>
            </w:r>
          </w:p>
          <w:p w14:paraId="05F8A927" w14:textId="6F9FA14C"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4990: </w:t>
            </w:r>
            <w:r w:rsidR="00F4731D" w:rsidRPr="00F4731D">
              <w:rPr>
                <w:rFonts w:ascii="Tahoma" w:hAnsi="Tahoma" w:cs="Tahoma"/>
                <w:bCs/>
                <w:sz w:val="18"/>
                <w:szCs w:val="18"/>
              </w:rPr>
              <w:t xml:space="preserve">Issues in </w:t>
            </w:r>
            <w:r w:rsidRPr="00F4731D">
              <w:rPr>
                <w:rFonts w:ascii="Tahoma" w:hAnsi="Tahoma" w:cs="Tahoma"/>
                <w:bCs/>
                <w:sz w:val="18"/>
                <w:szCs w:val="18"/>
              </w:rPr>
              <w:t>Global</w:t>
            </w:r>
            <w:r w:rsidR="00F4731D">
              <w:rPr>
                <w:rFonts w:ascii="Tahoma" w:hAnsi="Tahoma" w:cs="Tahoma"/>
                <w:sz w:val="18"/>
                <w:szCs w:val="18"/>
              </w:rPr>
              <w:t xml:space="preserve"> and  </w:t>
            </w:r>
            <w:r w:rsidR="00F4731D">
              <w:rPr>
                <w:rFonts w:ascii="Tahoma" w:hAnsi="Tahoma" w:cs="Tahoma"/>
                <w:sz w:val="18"/>
                <w:szCs w:val="18"/>
              </w:rPr>
              <w:br/>
              <w:t xml:space="preserve">                    Planetary </w:t>
            </w:r>
            <w:r w:rsidRPr="002B7444">
              <w:rPr>
                <w:rFonts w:ascii="Tahoma" w:hAnsi="Tahoma" w:cs="Tahoma"/>
                <w:sz w:val="18"/>
                <w:szCs w:val="18"/>
              </w:rPr>
              <w:t xml:space="preserve">Health </w:t>
            </w:r>
          </w:p>
          <w:p w14:paraId="2F7DEED9" w14:textId="77777777" w:rsidR="00154CD4" w:rsidRPr="002B7444" w:rsidRDefault="00154CD4" w:rsidP="00CC71CB">
            <w:pPr>
              <w:spacing w:after="120"/>
              <w:rPr>
                <w:rFonts w:ascii="Tahoma" w:hAnsi="Tahoma" w:cs="Tahoma"/>
                <w:b/>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4</w:t>
            </w:r>
            <w:r>
              <w:rPr>
                <w:rFonts w:ascii="Tahoma" w:hAnsi="Tahoma" w:cs="Tahoma"/>
                <w:b/>
                <w:sz w:val="18"/>
                <w:szCs w:val="18"/>
              </w:rPr>
              <w:t>XXX</w:t>
            </w:r>
            <w:r w:rsidRPr="002B7444">
              <w:rPr>
                <w:rFonts w:ascii="Tahoma" w:hAnsi="Tahoma" w:cs="Tahoma"/>
                <w:b/>
                <w:sz w:val="18"/>
                <w:szCs w:val="18"/>
              </w:rPr>
              <w:t xml:space="preserve">: </w:t>
            </w:r>
            <w:r w:rsidRPr="002B7444">
              <w:rPr>
                <w:rFonts w:ascii="Tahoma" w:hAnsi="Tahoma" w:cs="Tahoma"/>
                <w:sz w:val="18"/>
                <w:szCs w:val="18"/>
              </w:rPr>
              <w:t>Nurse specialty option course</w:t>
            </w:r>
          </w:p>
          <w:p w14:paraId="07E1620D" w14:textId="77777777" w:rsidR="00154CD4" w:rsidRPr="00EE5BF8" w:rsidRDefault="00154CD4" w:rsidP="00CC71CB">
            <w:pPr>
              <w:pStyle w:val="TableParagraph"/>
              <w:spacing w:after="120" w:line="217" w:lineRule="exact"/>
              <w:ind w:left="0"/>
              <w:jc w:val="center"/>
              <w:rPr>
                <w:b/>
                <w:i/>
                <w:sz w:val="18"/>
                <w:szCs w:val="18"/>
              </w:rPr>
            </w:pPr>
            <w:r w:rsidRPr="00EE5BF8">
              <w:rPr>
                <w:b/>
                <w:i/>
                <w:sz w:val="18"/>
                <w:szCs w:val="18"/>
              </w:rPr>
              <w:t>OR</w:t>
            </w:r>
          </w:p>
          <w:p w14:paraId="2EAA4036" w14:textId="77777777" w:rsidR="00F4731D" w:rsidRDefault="00F4731D" w:rsidP="00CC71CB">
            <w:pPr>
              <w:pStyle w:val="TableParagraph"/>
              <w:spacing w:after="120" w:line="217" w:lineRule="exact"/>
              <w:ind w:left="1176" w:hanging="1176"/>
              <w:rPr>
                <w:b/>
                <w:sz w:val="18"/>
                <w:szCs w:val="18"/>
              </w:rPr>
            </w:pPr>
          </w:p>
          <w:p w14:paraId="5203F78C" w14:textId="59FBDF16" w:rsidR="00154CD4" w:rsidRPr="002B7444" w:rsidRDefault="00154CD4" w:rsidP="00CC71CB">
            <w:pPr>
              <w:pStyle w:val="TableParagraph"/>
              <w:spacing w:after="120" w:line="217" w:lineRule="exact"/>
              <w:ind w:left="1176" w:hanging="1176"/>
              <w:rPr>
                <w:sz w:val="18"/>
                <w:szCs w:val="18"/>
              </w:rPr>
            </w:pPr>
            <w:r w:rsidRPr="002B7444">
              <w:rPr>
                <w:b/>
                <w:sz w:val="18"/>
                <w:szCs w:val="18"/>
              </w:rPr>
              <w:t>NURS</w:t>
            </w:r>
            <w:r>
              <w:rPr>
                <w:b/>
                <w:sz w:val="18"/>
                <w:szCs w:val="18"/>
              </w:rPr>
              <w:t xml:space="preserve"> </w:t>
            </w:r>
            <w:r w:rsidRPr="002B7444">
              <w:rPr>
                <w:b/>
                <w:sz w:val="18"/>
                <w:szCs w:val="18"/>
              </w:rPr>
              <w:t xml:space="preserve">4562: </w:t>
            </w:r>
            <w:r w:rsidRPr="002B7444">
              <w:rPr>
                <w:sz w:val="18"/>
                <w:szCs w:val="18"/>
              </w:rPr>
              <w:t>Integrated Clinical Practicum: Community (192 hours)</w:t>
            </w:r>
          </w:p>
          <w:p w14:paraId="7D3CA413" w14:textId="77777777" w:rsidR="00154CD4" w:rsidRPr="00EE5BF8" w:rsidRDefault="00154CD4" w:rsidP="00CC71CB">
            <w:pPr>
              <w:pStyle w:val="TableParagraph"/>
              <w:spacing w:after="120" w:line="217" w:lineRule="exact"/>
              <w:ind w:left="0"/>
              <w:jc w:val="center"/>
              <w:rPr>
                <w:sz w:val="18"/>
                <w:szCs w:val="18"/>
              </w:rPr>
            </w:pPr>
            <w:r w:rsidRPr="00EE5BF8">
              <w:rPr>
                <w:sz w:val="18"/>
                <w:szCs w:val="18"/>
              </w:rPr>
              <w:t>AND</w:t>
            </w:r>
          </w:p>
          <w:p w14:paraId="1A6F7486" w14:textId="77777777" w:rsidR="00154CD4" w:rsidRPr="002B7444" w:rsidRDefault="00154CD4" w:rsidP="00CC71CB">
            <w:pPr>
              <w:pStyle w:val="TableParagraph"/>
              <w:spacing w:after="120" w:line="217" w:lineRule="exact"/>
              <w:ind w:left="1176" w:hanging="1176"/>
              <w:rPr>
                <w:sz w:val="18"/>
                <w:szCs w:val="18"/>
              </w:rPr>
            </w:pPr>
            <w:r w:rsidRPr="002B7444">
              <w:rPr>
                <w:b/>
                <w:sz w:val="18"/>
                <w:szCs w:val="18"/>
              </w:rPr>
              <w:t>NURS</w:t>
            </w:r>
            <w:r>
              <w:rPr>
                <w:b/>
                <w:sz w:val="18"/>
                <w:szCs w:val="18"/>
              </w:rPr>
              <w:t xml:space="preserve"> </w:t>
            </w:r>
            <w:r w:rsidRPr="002B7444">
              <w:rPr>
                <w:b/>
                <w:sz w:val="18"/>
                <w:szCs w:val="18"/>
              </w:rPr>
              <w:t xml:space="preserve">4572: </w:t>
            </w:r>
            <w:r w:rsidRPr="002B7444">
              <w:rPr>
                <w:sz w:val="18"/>
                <w:szCs w:val="18"/>
              </w:rPr>
              <w:t>Integrated Clinical Practicum: Hospital (192 hours)</w:t>
            </w:r>
          </w:p>
          <w:p w14:paraId="40D609D4" w14:textId="77777777" w:rsidR="00154CD4" w:rsidRPr="00EE5BF8" w:rsidRDefault="00154CD4" w:rsidP="00CC71CB">
            <w:pPr>
              <w:pStyle w:val="TableParagraph"/>
              <w:spacing w:after="120" w:line="217" w:lineRule="exact"/>
              <w:ind w:left="0"/>
              <w:jc w:val="center"/>
              <w:rPr>
                <w:sz w:val="18"/>
                <w:szCs w:val="18"/>
              </w:rPr>
            </w:pPr>
            <w:r w:rsidRPr="00EE5BF8">
              <w:rPr>
                <w:sz w:val="18"/>
                <w:szCs w:val="18"/>
              </w:rPr>
              <w:t>AND</w:t>
            </w:r>
          </w:p>
          <w:p w14:paraId="6E43D8FD" w14:textId="77777777" w:rsidR="00154CD4" w:rsidRPr="002B7444" w:rsidRDefault="00154CD4" w:rsidP="00CC71CB">
            <w:pPr>
              <w:pStyle w:val="TableParagraph"/>
              <w:spacing w:after="120" w:line="217" w:lineRule="exact"/>
              <w:ind w:left="0"/>
              <w:jc w:val="center"/>
              <w:rPr>
                <w:sz w:val="18"/>
                <w:szCs w:val="18"/>
              </w:rPr>
            </w:pPr>
            <w:r w:rsidRPr="002B7444">
              <w:rPr>
                <w:sz w:val="18"/>
                <w:szCs w:val="18"/>
              </w:rPr>
              <w:t>Integrated Rounds</w:t>
            </w:r>
          </w:p>
          <w:p w14:paraId="3BE84CFC" w14:textId="77777777" w:rsidR="00154CD4" w:rsidRPr="002B7444" w:rsidRDefault="00154CD4" w:rsidP="00CC71CB">
            <w:pPr>
              <w:spacing w:after="120"/>
              <w:rPr>
                <w:rFonts w:ascii="Tahoma" w:hAnsi="Tahoma" w:cs="Tahoma"/>
                <w:b/>
                <w:sz w:val="18"/>
                <w:szCs w:val="18"/>
              </w:rPr>
            </w:pPr>
          </w:p>
          <w:p w14:paraId="1E2F9388" w14:textId="77777777" w:rsidR="00154CD4" w:rsidRDefault="00154CD4" w:rsidP="00CC71CB">
            <w:pPr>
              <w:spacing w:after="120"/>
              <w:rPr>
                <w:rFonts w:ascii="Tahoma" w:hAnsi="Tahoma" w:cs="Tahoma"/>
                <w:sz w:val="18"/>
                <w:szCs w:val="18"/>
              </w:rPr>
            </w:pPr>
            <w:r w:rsidRPr="002B7444">
              <w:rPr>
                <w:rFonts w:ascii="Tahoma" w:hAnsi="Tahoma" w:cs="Tahoma"/>
                <w:sz w:val="18"/>
                <w:szCs w:val="18"/>
              </w:rPr>
              <w:t>*</w:t>
            </w:r>
            <w:proofErr w:type="gramStart"/>
            <w:r w:rsidRPr="002B7444">
              <w:rPr>
                <w:rFonts w:ascii="Tahoma" w:hAnsi="Tahoma" w:cs="Tahoma"/>
                <w:sz w:val="18"/>
                <w:szCs w:val="18"/>
              </w:rPr>
              <w:t>if</w:t>
            </w:r>
            <w:proofErr w:type="gramEnd"/>
            <w:r w:rsidRPr="002B7444">
              <w:rPr>
                <w:rFonts w:ascii="Tahoma" w:hAnsi="Tahoma" w:cs="Tahoma"/>
                <w:sz w:val="18"/>
                <w:szCs w:val="18"/>
              </w:rPr>
              <w:t xml:space="preserve"> theory courses taken in Fall, clinical practicum courses taken in winter, or vice-versa.</w:t>
            </w:r>
          </w:p>
          <w:p w14:paraId="63FD25DE" w14:textId="77777777" w:rsidR="00154CD4" w:rsidRDefault="00154CD4" w:rsidP="00CC71CB">
            <w:pPr>
              <w:spacing w:after="120"/>
              <w:rPr>
                <w:rFonts w:ascii="Tahoma" w:hAnsi="Tahoma" w:cs="Tahoma"/>
                <w:sz w:val="18"/>
                <w:szCs w:val="18"/>
              </w:rPr>
            </w:pPr>
          </w:p>
          <w:p w14:paraId="036E8A92" w14:textId="3B40C9AF" w:rsidR="00154CD4" w:rsidRPr="00052B16" w:rsidRDefault="00DA5E4C" w:rsidP="00154CD4">
            <w:pPr>
              <w:widowControl/>
              <w:autoSpaceDE/>
              <w:autoSpaceDN/>
              <w:adjustRightInd/>
              <w:rPr>
                <w:rFonts w:ascii="Tahoma" w:hAnsi="Tahoma" w:cs="Tahoma"/>
                <w:b/>
                <w:bCs/>
                <w:sz w:val="20"/>
                <w:szCs w:val="20"/>
                <w:lang w:val="en-CA"/>
              </w:rPr>
            </w:pPr>
            <w:r w:rsidRPr="00052B16">
              <w:rPr>
                <w:rFonts w:ascii="Tahoma" w:hAnsi="Tahoma" w:cs="Tahoma"/>
                <w:b/>
                <w:bCs/>
                <w:sz w:val="20"/>
                <w:szCs w:val="20"/>
                <w:lang w:val="en-CA"/>
              </w:rPr>
              <w:t xml:space="preserve">All Years- </w:t>
            </w:r>
            <w:r w:rsidR="00154CD4" w:rsidRPr="00052B16">
              <w:rPr>
                <w:rFonts w:ascii="Tahoma" w:hAnsi="Tahoma" w:cs="Tahoma"/>
                <w:b/>
                <w:bCs/>
                <w:sz w:val="20"/>
                <w:szCs w:val="20"/>
                <w:lang w:val="en-CA"/>
              </w:rPr>
              <w:t>Clinical</w:t>
            </w:r>
            <w:r w:rsidR="001509E4" w:rsidRPr="00052B16">
              <w:rPr>
                <w:rFonts w:ascii="Tahoma" w:hAnsi="Tahoma" w:cs="Tahoma"/>
                <w:b/>
                <w:bCs/>
                <w:sz w:val="20"/>
                <w:szCs w:val="20"/>
                <w:lang w:val="en-CA"/>
              </w:rPr>
              <w:t>, C</w:t>
            </w:r>
            <w:r w:rsidR="00154CD4" w:rsidRPr="00052B16">
              <w:rPr>
                <w:rFonts w:ascii="Tahoma" w:hAnsi="Tahoma" w:cs="Tahoma"/>
                <w:b/>
                <w:bCs/>
                <w:sz w:val="20"/>
                <w:szCs w:val="20"/>
                <w:lang w:val="en-CA"/>
              </w:rPr>
              <w:t>onsolidat</w:t>
            </w:r>
            <w:r w:rsidR="001509E4" w:rsidRPr="00052B16">
              <w:rPr>
                <w:rFonts w:ascii="Tahoma" w:hAnsi="Tahoma" w:cs="Tahoma"/>
                <w:b/>
                <w:bCs/>
                <w:sz w:val="20"/>
                <w:szCs w:val="20"/>
                <w:lang w:val="en-CA"/>
              </w:rPr>
              <w:t>ion &amp; Experiential Learning Labs:</w:t>
            </w:r>
          </w:p>
          <w:p w14:paraId="59DE28C0" w14:textId="79C665EF" w:rsidR="00154CD4" w:rsidRPr="001509E4" w:rsidRDefault="00154CD4" w:rsidP="00154CD4">
            <w:pPr>
              <w:rPr>
                <w:rFonts w:ascii="Tahoma" w:hAnsi="Tahoma" w:cs="Tahoma"/>
                <w:b/>
                <w:bCs/>
                <w:i/>
                <w:iCs/>
                <w:smallCaps/>
                <w:sz w:val="22"/>
                <w:szCs w:val="22"/>
                <w:lang w:val="en-GB"/>
              </w:rPr>
            </w:pPr>
            <w:r w:rsidRPr="00052B16">
              <w:rPr>
                <w:rFonts w:ascii="Tahoma" w:hAnsi="Tahoma" w:cs="Tahoma"/>
                <w:i/>
                <w:iCs/>
                <w:sz w:val="20"/>
                <w:szCs w:val="20"/>
                <w:lang w:val="en-CA"/>
              </w:rPr>
              <w:t>Day, afternoon, evening, weekend, and/or night shifts</w:t>
            </w:r>
            <w:r w:rsidR="00DA5E4C" w:rsidRPr="00052B16">
              <w:rPr>
                <w:rFonts w:ascii="Tahoma" w:hAnsi="Tahoma" w:cs="Tahoma"/>
                <w:i/>
                <w:iCs/>
                <w:sz w:val="20"/>
                <w:szCs w:val="20"/>
                <w:lang w:val="en-CA"/>
              </w:rPr>
              <w:t xml:space="preserve">/labs may </w:t>
            </w:r>
            <w:r w:rsidRPr="00052B16">
              <w:rPr>
                <w:rFonts w:ascii="Tahoma" w:hAnsi="Tahoma" w:cs="Tahoma"/>
                <w:i/>
                <w:iCs/>
                <w:sz w:val="20"/>
                <w:szCs w:val="20"/>
                <w:lang w:val="en-CA"/>
              </w:rPr>
              <w:t>be required. Students must arrange their own transportation to and from placement sites.</w:t>
            </w:r>
          </w:p>
        </w:tc>
      </w:tr>
      <w:tr w:rsidR="00154CD4" w:rsidRPr="002B7444" w14:paraId="7997709F" w14:textId="77777777" w:rsidTr="00CC71CB">
        <w:trPr>
          <w:trHeight w:val="327"/>
        </w:trPr>
        <w:tc>
          <w:tcPr>
            <w:tcW w:w="3539" w:type="dxa"/>
            <w:shd w:val="clear" w:color="auto" w:fill="D9D9D9" w:themeFill="background1" w:themeFillShade="D9"/>
          </w:tcPr>
          <w:p w14:paraId="147ADEE1" w14:textId="77777777" w:rsidR="00154CD4" w:rsidRPr="0031737F" w:rsidRDefault="00154CD4" w:rsidP="00CC71CB">
            <w:pPr>
              <w:rPr>
                <w:rFonts w:ascii="Tahoma" w:hAnsi="Tahoma" w:cs="Tahoma"/>
                <w:b/>
                <w:sz w:val="18"/>
                <w:szCs w:val="18"/>
              </w:rPr>
            </w:pPr>
            <w:r w:rsidRPr="0031737F">
              <w:rPr>
                <w:rFonts w:ascii="Tahoma" w:hAnsi="Tahoma" w:cs="Tahoma"/>
                <w:b/>
                <w:sz w:val="18"/>
                <w:szCs w:val="18"/>
              </w:rPr>
              <w:t>Year 1 – Winter</w:t>
            </w:r>
          </w:p>
        </w:tc>
        <w:tc>
          <w:tcPr>
            <w:tcW w:w="3686" w:type="dxa"/>
            <w:shd w:val="clear" w:color="auto" w:fill="D9D9D9" w:themeFill="background1" w:themeFillShade="D9"/>
          </w:tcPr>
          <w:p w14:paraId="48C52585" w14:textId="77777777" w:rsidR="00154CD4" w:rsidRPr="0031737F" w:rsidRDefault="00154CD4" w:rsidP="00CC71CB">
            <w:pPr>
              <w:rPr>
                <w:rFonts w:ascii="Tahoma" w:hAnsi="Tahoma" w:cs="Tahoma"/>
                <w:b/>
                <w:sz w:val="18"/>
                <w:szCs w:val="18"/>
              </w:rPr>
            </w:pPr>
            <w:r w:rsidRPr="0031737F">
              <w:rPr>
                <w:rFonts w:ascii="Tahoma" w:hAnsi="Tahoma" w:cs="Tahoma"/>
                <w:b/>
                <w:sz w:val="18"/>
                <w:szCs w:val="18"/>
              </w:rPr>
              <w:t>Year 2 – Winter</w:t>
            </w:r>
          </w:p>
        </w:tc>
        <w:tc>
          <w:tcPr>
            <w:tcW w:w="3685" w:type="dxa"/>
            <w:shd w:val="clear" w:color="auto" w:fill="D9D9D9" w:themeFill="background1" w:themeFillShade="D9"/>
          </w:tcPr>
          <w:p w14:paraId="4E3D399B" w14:textId="77777777" w:rsidR="00154CD4" w:rsidRPr="0031737F" w:rsidRDefault="00154CD4" w:rsidP="00CC71CB">
            <w:pPr>
              <w:rPr>
                <w:rFonts w:ascii="Tahoma" w:hAnsi="Tahoma" w:cs="Tahoma"/>
                <w:b/>
                <w:sz w:val="18"/>
                <w:szCs w:val="18"/>
              </w:rPr>
            </w:pPr>
            <w:r w:rsidRPr="0031737F">
              <w:rPr>
                <w:rFonts w:ascii="Tahoma" w:hAnsi="Tahoma" w:cs="Tahoma"/>
                <w:b/>
                <w:sz w:val="18"/>
                <w:szCs w:val="18"/>
              </w:rPr>
              <w:t>Year 3 – Winter</w:t>
            </w:r>
          </w:p>
        </w:tc>
        <w:tc>
          <w:tcPr>
            <w:tcW w:w="3827" w:type="dxa"/>
            <w:vMerge/>
          </w:tcPr>
          <w:p w14:paraId="1DD7C46E" w14:textId="77777777" w:rsidR="00154CD4" w:rsidRPr="002B7444" w:rsidRDefault="00154CD4" w:rsidP="00CC71CB">
            <w:pPr>
              <w:rPr>
                <w:rFonts w:ascii="Tahoma" w:hAnsi="Tahoma" w:cs="Tahoma"/>
                <w:sz w:val="18"/>
                <w:szCs w:val="18"/>
              </w:rPr>
            </w:pPr>
          </w:p>
        </w:tc>
      </w:tr>
      <w:tr w:rsidR="00154CD4" w:rsidRPr="002B7444" w14:paraId="2B05E39C" w14:textId="77777777" w:rsidTr="00CC71CB">
        <w:tc>
          <w:tcPr>
            <w:tcW w:w="3539" w:type="dxa"/>
          </w:tcPr>
          <w:p w14:paraId="41C87A99" w14:textId="77777777"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1120: </w:t>
            </w:r>
            <w:r w:rsidRPr="002B7444">
              <w:rPr>
                <w:rFonts w:ascii="Tahoma" w:hAnsi="Tahoma" w:cs="Tahoma"/>
                <w:sz w:val="18"/>
                <w:szCs w:val="18"/>
              </w:rPr>
              <w:t>Professional Nursing II</w:t>
            </w:r>
          </w:p>
          <w:p w14:paraId="43141CB8" w14:textId="77777777" w:rsidR="00154CD4" w:rsidRPr="002B7444" w:rsidRDefault="00154CD4" w:rsidP="00CC71CB">
            <w:pPr>
              <w:pStyle w:val="NoSpacing"/>
              <w:spacing w:after="120"/>
              <w:ind w:left="1164" w:hanging="1164"/>
              <w:rPr>
                <w:rFonts w:ascii="Tahoma" w:hAnsi="Tahoma" w:cs="Tahoma"/>
                <w:sz w:val="18"/>
                <w:szCs w:val="18"/>
                <w:u w:val="single"/>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1220: </w:t>
            </w:r>
            <w:r w:rsidRPr="00187E14">
              <w:rPr>
                <w:rFonts w:ascii="Tahoma" w:hAnsi="Tahoma" w:cs="Tahoma"/>
                <w:bCs/>
                <w:sz w:val="18"/>
                <w:szCs w:val="18"/>
              </w:rPr>
              <w:t>Human</w:t>
            </w:r>
            <w:r>
              <w:rPr>
                <w:rFonts w:ascii="Tahoma" w:hAnsi="Tahoma" w:cs="Tahoma"/>
                <w:b/>
                <w:sz w:val="18"/>
                <w:szCs w:val="18"/>
              </w:rPr>
              <w:t xml:space="preserve"> </w:t>
            </w:r>
            <w:r w:rsidRPr="002B7444">
              <w:rPr>
                <w:rFonts w:ascii="Tahoma" w:hAnsi="Tahoma" w:cs="Tahoma"/>
                <w:sz w:val="18"/>
                <w:szCs w:val="18"/>
              </w:rPr>
              <w:t>Anatomy &amp; Physiology II (theory &amp; lab)</w:t>
            </w:r>
          </w:p>
          <w:p w14:paraId="759E9037" w14:textId="77777777" w:rsidR="00154CD4" w:rsidRPr="002B7444" w:rsidRDefault="00154CD4" w:rsidP="00CC71CB">
            <w:pPr>
              <w:pStyle w:val="NoSpacing"/>
              <w:spacing w:after="120"/>
              <w:ind w:left="1164" w:hanging="1164"/>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1310: </w:t>
            </w:r>
            <w:r w:rsidRPr="002B7444">
              <w:rPr>
                <w:rFonts w:ascii="Tahoma" w:hAnsi="Tahoma" w:cs="Tahoma"/>
                <w:sz w:val="18"/>
                <w:szCs w:val="18"/>
              </w:rPr>
              <w:t>Pharmacology &amp; Medication Management I</w:t>
            </w:r>
          </w:p>
          <w:p w14:paraId="5F0F71DC" w14:textId="77777777" w:rsidR="00154CD4" w:rsidRPr="002B7444" w:rsidRDefault="00154CD4" w:rsidP="00CC71CB">
            <w:pPr>
              <w:pStyle w:val="NoSpacing"/>
              <w:spacing w:after="120"/>
              <w:ind w:left="1164" w:hanging="1164"/>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1410: </w:t>
            </w:r>
            <w:r w:rsidRPr="002B7444">
              <w:rPr>
                <w:rFonts w:ascii="Tahoma" w:hAnsi="Tahoma" w:cs="Tahoma"/>
                <w:sz w:val="18"/>
                <w:szCs w:val="18"/>
              </w:rPr>
              <w:t>Holistic Health Assessment I</w:t>
            </w:r>
            <w:r w:rsidRPr="002B7444">
              <w:rPr>
                <w:rFonts w:ascii="Tahoma" w:hAnsi="Tahoma" w:cs="Tahoma"/>
                <w:iCs/>
                <w:sz w:val="18"/>
                <w:szCs w:val="18"/>
              </w:rPr>
              <w:t xml:space="preserve"> </w:t>
            </w:r>
          </w:p>
          <w:p w14:paraId="6E8FE3B4" w14:textId="77777777"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1512: </w:t>
            </w:r>
            <w:r w:rsidRPr="002B7444">
              <w:rPr>
                <w:rFonts w:ascii="Tahoma" w:hAnsi="Tahoma" w:cs="Tahoma"/>
                <w:sz w:val="18"/>
                <w:szCs w:val="18"/>
              </w:rPr>
              <w:t xml:space="preserve">Clinical Practicum I </w:t>
            </w:r>
          </w:p>
          <w:p w14:paraId="211F67FA" w14:textId="77777777" w:rsidR="00154CD4" w:rsidRDefault="00154CD4" w:rsidP="00CC71CB">
            <w:pPr>
              <w:pStyle w:val="NoSpacing"/>
              <w:spacing w:after="120"/>
              <w:ind w:left="1164" w:hanging="1164"/>
              <w:rPr>
                <w:rFonts w:ascii="Tahoma" w:hAnsi="Tahoma" w:cs="Tahoma"/>
                <w:b/>
                <w:sz w:val="18"/>
                <w:szCs w:val="18"/>
              </w:rPr>
            </w:pPr>
          </w:p>
          <w:p w14:paraId="4CE4B7C3" w14:textId="77777777" w:rsidR="00154CD4" w:rsidRPr="002B7444" w:rsidRDefault="00154CD4" w:rsidP="00CC71CB">
            <w:pPr>
              <w:pStyle w:val="NoSpacing"/>
              <w:spacing w:after="120"/>
              <w:ind w:left="1164" w:hanging="1164"/>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1521: </w:t>
            </w:r>
            <w:r w:rsidRPr="002B7444">
              <w:rPr>
                <w:rFonts w:ascii="Tahoma" w:hAnsi="Tahoma" w:cs="Tahoma"/>
                <w:sz w:val="18"/>
                <w:szCs w:val="18"/>
              </w:rPr>
              <w:t xml:space="preserve">Experiential Learning Lab II </w:t>
            </w:r>
          </w:p>
          <w:p w14:paraId="7D6A9ACA" w14:textId="77777777" w:rsidR="00154CD4" w:rsidRPr="002B7444" w:rsidRDefault="00154CD4" w:rsidP="00CC71CB">
            <w:pPr>
              <w:pStyle w:val="NoSpacing"/>
              <w:spacing w:after="120"/>
              <w:ind w:left="1164" w:hanging="1164"/>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1612: </w:t>
            </w:r>
            <w:r w:rsidRPr="002B7444">
              <w:rPr>
                <w:rFonts w:ascii="Tahoma" w:hAnsi="Tahoma" w:cs="Tahoma"/>
                <w:sz w:val="18"/>
                <w:szCs w:val="18"/>
              </w:rPr>
              <w:t>Consolidat</w:t>
            </w:r>
            <w:r>
              <w:rPr>
                <w:rFonts w:ascii="Tahoma" w:hAnsi="Tahoma" w:cs="Tahoma"/>
                <w:sz w:val="18"/>
                <w:szCs w:val="18"/>
              </w:rPr>
              <w:t>ed Practicum I</w:t>
            </w:r>
            <w:r w:rsidRPr="002B7444">
              <w:rPr>
                <w:rFonts w:ascii="Tahoma" w:hAnsi="Tahoma" w:cs="Tahoma"/>
                <w:sz w:val="18"/>
                <w:szCs w:val="18"/>
              </w:rPr>
              <w:t>. 2 weeks daily full-time clinical placement – normally starts in June.</w:t>
            </w:r>
          </w:p>
        </w:tc>
        <w:tc>
          <w:tcPr>
            <w:tcW w:w="3686" w:type="dxa"/>
          </w:tcPr>
          <w:p w14:paraId="7DC1273F" w14:textId="77777777" w:rsidR="00154CD4" w:rsidRPr="002B7444" w:rsidRDefault="00154CD4" w:rsidP="00CC71CB">
            <w:pPr>
              <w:spacing w:after="120"/>
              <w:rPr>
                <w:rFonts w:ascii="Tahoma" w:hAnsi="Tahoma" w:cs="Tahoma"/>
                <w:b/>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2532: </w:t>
            </w:r>
            <w:r w:rsidRPr="002B7444">
              <w:rPr>
                <w:rFonts w:ascii="Tahoma" w:hAnsi="Tahoma" w:cs="Tahoma"/>
                <w:sz w:val="18"/>
                <w:szCs w:val="18"/>
              </w:rPr>
              <w:t>Clinical Practicum III</w:t>
            </w:r>
          </w:p>
          <w:p w14:paraId="760BA36E" w14:textId="77777777" w:rsidR="00154CD4" w:rsidRPr="002B7444" w:rsidRDefault="00154CD4" w:rsidP="00CC71CB">
            <w:pPr>
              <w:spacing w:after="120"/>
              <w:ind w:left="1176" w:hanging="1176"/>
              <w:rPr>
                <w:rFonts w:ascii="Tahoma" w:eastAsia="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2541:</w:t>
            </w:r>
            <w:r>
              <w:rPr>
                <w:rFonts w:ascii="Tahoma" w:hAnsi="Tahoma" w:cs="Tahoma"/>
                <w:b/>
                <w:sz w:val="18"/>
                <w:szCs w:val="18"/>
              </w:rPr>
              <w:t xml:space="preserve"> </w:t>
            </w:r>
            <w:r w:rsidRPr="002B7444">
              <w:rPr>
                <w:rFonts w:ascii="Tahoma" w:eastAsia="Tahoma" w:hAnsi="Tahoma" w:cs="Tahoma"/>
                <w:sz w:val="18"/>
                <w:szCs w:val="18"/>
              </w:rPr>
              <w:t>Experiential Learning Lab IV</w:t>
            </w:r>
          </w:p>
          <w:p w14:paraId="3789A36E" w14:textId="77777777" w:rsidR="00154CD4" w:rsidRPr="002B7444" w:rsidRDefault="00154CD4" w:rsidP="00CC71CB">
            <w:pPr>
              <w:pStyle w:val="NoSpacing"/>
              <w:spacing w:after="120"/>
              <w:ind w:left="1176" w:hanging="1176"/>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2820: </w:t>
            </w:r>
            <w:r w:rsidRPr="002B7444">
              <w:rPr>
                <w:rFonts w:ascii="Tahoma" w:hAnsi="Tahoma" w:cs="Tahoma"/>
                <w:sz w:val="18"/>
                <w:szCs w:val="18"/>
              </w:rPr>
              <w:t>Adult Health &amp; Health Alterations II</w:t>
            </w:r>
          </w:p>
          <w:p w14:paraId="364F7F2A" w14:textId="77777777" w:rsidR="00154CD4" w:rsidRPr="002B7444" w:rsidRDefault="00154CD4" w:rsidP="00CC71CB">
            <w:pPr>
              <w:pStyle w:val="NoSpacing"/>
              <w:spacing w:after="120"/>
              <w:ind w:left="1176" w:hanging="1176"/>
              <w:rPr>
                <w:rFonts w:ascii="Tahoma" w:hAnsi="Tahoma" w:cs="Tahoma"/>
                <w:iCs/>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2920: </w:t>
            </w:r>
            <w:r w:rsidRPr="002B7444">
              <w:rPr>
                <w:rFonts w:ascii="Tahoma" w:hAnsi="Tahoma" w:cs="Tahoma"/>
                <w:sz w:val="18"/>
                <w:szCs w:val="18"/>
              </w:rPr>
              <w:t xml:space="preserve">Maternal and Newborn Care </w:t>
            </w:r>
          </w:p>
          <w:p w14:paraId="22CE3DAF" w14:textId="77777777" w:rsidR="00154CD4" w:rsidRPr="002B7444" w:rsidRDefault="00154CD4" w:rsidP="00CC71CB">
            <w:pPr>
              <w:pStyle w:val="NoSpacing"/>
              <w:spacing w:after="120"/>
              <w:rPr>
                <w:rFonts w:ascii="Tahoma" w:hAnsi="Tahoma" w:cs="Tahoma"/>
                <w:sz w:val="18"/>
                <w:szCs w:val="18"/>
              </w:rPr>
            </w:pPr>
            <w:r w:rsidRPr="0020795F">
              <w:rPr>
                <w:rFonts w:ascii="Tahoma" w:hAnsi="Tahoma" w:cs="Tahoma"/>
                <w:b/>
                <w:sz w:val="18"/>
                <w:szCs w:val="18"/>
              </w:rPr>
              <w:t>NURS 2</w:t>
            </w:r>
            <w:r>
              <w:rPr>
                <w:rFonts w:ascii="Tahoma" w:hAnsi="Tahoma" w:cs="Tahoma"/>
                <w:b/>
                <w:sz w:val="18"/>
                <w:szCs w:val="18"/>
              </w:rPr>
              <w:t xml:space="preserve">930: </w:t>
            </w:r>
            <w:r w:rsidRPr="0020795F">
              <w:rPr>
                <w:rFonts w:ascii="Tahoma" w:hAnsi="Tahoma" w:cs="Tahoma"/>
                <w:sz w:val="18"/>
                <w:szCs w:val="18"/>
              </w:rPr>
              <w:t>Mental Health</w:t>
            </w:r>
            <w:r>
              <w:rPr>
                <w:rFonts w:ascii="Tahoma" w:hAnsi="Tahoma" w:cs="Tahoma"/>
                <w:sz w:val="18"/>
                <w:szCs w:val="18"/>
              </w:rPr>
              <w:t xml:space="preserve"> Nursing</w:t>
            </w:r>
          </w:p>
          <w:p w14:paraId="5D212ABB" w14:textId="77777777" w:rsidR="00154CD4" w:rsidRDefault="00154CD4" w:rsidP="00CC71CB">
            <w:pPr>
              <w:spacing w:after="120"/>
              <w:ind w:left="1176" w:hanging="1176"/>
              <w:rPr>
                <w:rFonts w:ascii="Tahoma" w:hAnsi="Tahoma" w:cs="Tahoma"/>
                <w:sz w:val="18"/>
                <w:szCs w:val="18"/>
              </w:rPr>
            </w:pPr>
            <w:r w:rsidRPr="002B7444">
              <w:rPr>
                <w:rFonts w:ascii="Tahoma" w:hAnsi="Tahoma" w:cs="Tahoma"/>
                <w:b/>
                <w:sz w:val="18"/>
                <w:szCs w:val="18"/>
              </w:rPr>
              <w:t>SOSC</w:t>
            </w:r>
            <w:r>
              <w:rPr>
                <w:rFonts w:ascii="Tahoma" w:hAnsi="Tahoma" w:cs="Tahoma"/>
                <w:b/>
                <w:sz w:val="18"/>
                <w:szCs w:val="18"/>
              </w:rPr>
              <w:t xml:space="preserve"> </w:t>
            </w:r>
            <w:r w:rsidRPr="002B7444">
              <w:rPr>
                <w:rFonts w:ascii="Tahoma" w:hAnsi="Tahoma" w:cs="Tahoma"/>
                <w:b/>
                <w:sz w:val="18"/>
                <w:szCs w:val="18"/>
              </w:rPr>
              <w:t xml:space="preserve">2500: </w:t>
            </w:r>
            <w:r w:rsidRPr="002B7444">
              <w:rPr>
                <w:rFonts w:ascii="Tahoma" w:hAnsi="Tahoma" w:cs="Tahoma"/>
                <w:sz w:val="18"/>
                <w:szCs w:val="18"/>
              </w:rPr>
              <w:t>Basic Quantitative Methods in Social Science (theory &amp; lab</w:t>
            </w:r>
            <w:proofErr w:type="gramStart"/>
            <w:r w:rsidRPr="002B7444">
              <w:rPr>
                <w:rFonts w:ascii="Tahoma" w:hAnsi="Tahoma" w:cs="Tahoma"/>
                <w:sz w:val="18"/>
                <w:szCs w:val="18"/>
              </w:rPr>
              <w:t>);</w:t>
            </w:r>
            <w:proofErr w:type="gramEnd"/>
            <w:r w:rsidRPr="002B7444">
              <w:rPr>
                <w:rFonts w:ascii="Tahoma" w:hAnsi="Tahoma" w:cs="Tahoma"/>
                <w:sz w:val="18"/>
                <w:szCs w:val="18"/>
              </w:rPr>
              <w:t xml:space="preserve"> </w:t>
            </w:r>
          </w:p>
          <w:p w14:paraId="5C711EB3" w14:textId="77777777" w:rsidR="00154CD4" w:rsidRPr="002B7444" w:rsidRDefault="00154CD4" w:rsidP="00CC71CB">
            <w:pPr>
              <w:spacing w:after="120"/>
              <w:ind w:left="1176" w:hanging="1176"/>
              <w:rPr>
                <w:rFonts w:ascii="Tahoma" w:hAnsi="Tahoma" w:cs="Tahoma"/>
                <w:i/>
                <w:sz w:val="18"/>
                <w:szCs w:val="18"/>
              </w:rPr>
            </w:pPr>
            <w:r>
              <w:rPr>
                <w:rFonts w:ascii="Tahoma" w:hAnsi="Tahoma" w:cs="Tahoma"/>
                <w:b/>
                <w:sz w:val="18"/>
                <w:szCs w:val="18"/>
              </w:rPr>
              <w:t xml:space="preserve">                      </w:t>
            </w:r>
            <w:r w:rsidRPr="002B7444">
              <w:rPr>
                <w:rFonts w:ascii="Tahoma" w:hAnsi="Tahoma" w:cs="Tahoma"/>
                <w:b/>
                <w:i/>
                <w:sz w:val="18"/>
                <w:szCs w:val="18"/>
              </w:rPr>
              <w:t>OR</w:t>
            </w:r>
          </w:p>
          <w:p w14:paraId="7AB39FE7" w14:textId="77777777" w:rsidR="00154CD4" w:rsidRPr="002B7444" w:rsidRDefault="00154CD4" w:rsidP="00CC71CB">
            <w:pPr>
              <w:spacing w:after="120"/>
              <w:ind w:left="1176" w:hanging="1176"/>
              <w:rPr>
                <w:rFonts w:ascii="Tahoma" w:hAnsi="Tahoma" w:cs="Tahoma"/>
                <w:b/>
                <w:sz w:val="18"/>
                <w:szCs w:val="18"/>
              </w:rPr>
            </w:pPr>
            <w:r w:rsidRPr="002B7444">
              <w:rPr>
                <w:rFonts w:ascii="Tahoma" w:hAnsi="Tahoma" w:cs="Tahoma"/>
                <w:b/>
                <w:sz w:val="18"/>
                <w:szCs w:val="18"/>
              </w:rPr>
              <w:t>STAT</w:t>
            </w:r>
            <w:r>
              <w:rPr>
                <w:rFonts w:ascii="Tahoma" w:hAnsi="Tahoma" w:cs="Tahoma"/>
                <w:b/>
                <w:sz w:val="18"/>
                <w:szCs w:val="18"/>
              </w:rPr>
              <w:t xml:space="preserve"> </w:t>
            </w:r>
            <w:r w:rsidRPr="002B7444">
              <w:rPr>
                <w:rFonts w:ascii="Tahoma" w:hAnsi="Tahoma" w:cs="Tahoma"/>
                <w:b/>
                <w:sz w:val="18"/>
                <w:szCs w:val="18"/>
              </w:rPr>
              <w:t xml:space="preserve">2910: </w:t>
            </w:r>
            <w:r w:rsidRPr="002B7444">
              <w:rPr>
                <w:rFonts w:ascii="Tahoma" w:hAnsi="Tahoma" w:cs="Tahoma"/>
                <w:sz w:val="18"/>
                <w:szCs w:val="18"/>
              </w:rPr>
              <w:t>Statistics for the Sciences (theory &amp; tutorial)</w:t>
            </w:r>
          </w:p>
          <w:p w14:paraId="580A49D1" w14:textId="77777777" w:rsidR="00154CD4" w:rsidRDefault="00154CD4" w:rsidP="00CC71CB">
            <w:pPr>
              <w:pStyle w:val="NoSpacing"/>
              <w:ind w:left="1176" w:hanging="1176"/>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2622: </w:t>
            </w:r>
            <w:r w:rsidRPr="002B7444">
              <w:rPr>
                <w:rFonts w:ascii="Tahoma" w:hAnsi="Tahoma" w:cs="Tahoma"/>
                <w:sz w:val="18"/>
                <w:szCs w:val="18"/>
              </w:rPr>
              <w:t>Consolidat</w:t>
            </w:r>
            <w:r>
              <w:rPr>
                <w:rFonts w:ascii="Tahoma" w:hAnsi="Tahoma" w:cs="Tahoma"/>
                <w:sz w:val="18"/>
                <w:szCs w:val="18"/>
              </w:rPr>
              <w:t>ed Practicum II</w:t>
            </w:r>
            <w:r w:rsidRPr="002B7444">
              <w:rPr>
                <w:rFonts w:ascii="Tahoma" w:hAnsi="Tahoma" w:cs="Tahoma"/>
                <w:sz w:val="18"/>
                <w:szCs w:val="18"/>
              </w:rPr>
              <w:t xml:space="preserve"> </w:t>
            </w:r>
          </w:p>
          <w:p w14:paraId="1DBEBC28" w14:textId="77777777" w:rsidR="00154CD4" w:rsidRPr="002B7444" w:rsidRDefault="00154CD4" w:rsidP="00CC71CB">
            <w:pPr>
              <w:pStyle w:val="NoSpacing"/>
              <w:ind w:left="1176" w:hanging="9"/>
              <w:rPr>
                <w:rFonts w:ascii="Tahoma" w:hAnsi="Tahoma" w:cs="Tahoma"/>
                <w:sz w:val="18"/>
                <w:szCs w:val="18"/>
              </w:rPr>
            </w:pPr>
            <w:r w:rsidRPr="002B7444">
              <w:rPr>
                <w:rFonts w:ascii="Tahoma" w:hAnsi="Tahoma" w:cs="Tahoma"/>
                <w:sz w:val="18"/>
                <w:szCs w:val="18"/>
              </w:rPr>
              <w:t>2 weeks daily full-time clinical placement – normally starts in May.</w:t>
            </w:r>
          </w:p>
        </w:tc>
        <w:tc>
          <w:tcPr>
            <w:tcW w:w="3685" w:type="dxa"/>
          </w:tcPr>
          <w:p w14:paraId="39450D38" w14:textId="77777777"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3140: </w:t>
            </w:r>
            <w:r w:rsidRPr="002B7444">
              <w:rPr>
                <w:rFonts w:ascii="Tahoma" w:hAnsi="Tahoma" w:cs="Tahoma"/>
                <w:sz w:val="18"/>
                <w:szCs w:val="18"/>
              </w:rPr>
              <w:t xml:space="preserve">Professional Nursing IV </w:t>
            </w:r>
          </w:p>
          <w:p w14:paraId="2918EA26" w14:textId="77777777"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3552: </w:t>
            </w:r>
            <w:r w:rsidRPr="002B7444">
              <w:rPr>
                <w:rFonts w:ascii="Tahoma" w:hAnsi="Tahoma" w:cs="Tahoma"/>
                <w:sz w:val="18"/>
                <w:szCs w:val="18"/>
              </w:rPr>
              <w:t>Clinical Practicum V</w:t>
            </w:r>
          </w:p>
          <w:p w14:paraId="3BDB6E40" w14:textId="77777777"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3561: </w:t>
            </w:r>
            <w:r w:rsidRPr="002B7444">
              <w:rPr>
                <w:rFonts w:ascii="Tahoma" w:hAnsi="Tahoma" w:cs="Tahoma"/>
                <w:sz w:val="18"/>
                <w:szCs w:val="18"/>
              </w:rPr>
              <w:t>Experiential Learning Lab VI</w:t>
            </w:r>
          </w:p>
          <w:p w14:paraId="6C215ACC" w14:textId="77777777" w:rsidR="00154CD4" w:rsidRPr="002B7444" w:rsidRDefault="00154CD4" w:rsidP="00CC71CB">
            <w:pPr>
              <w:pStyle w:val="NoSpacing"/>
              <w:spacing w:after="120"/>
              <w:ind w:left="1176" w:hanging="1176"/>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3840: </w:t>
            </w:r>
            <w:r w:rsidRPr="002B7444">
              <w:rPr>
                <w:rFonts w:ascii="Tahoma" w:hAnsi="Tahoma" w:cs="Tahoma"/>
                <w:sz w:val="18"/>
                <w:szCs w:val="18"/>
              </w:rPr>
              <w:t>Adult Health &amp; Health Alterations IV</w:t>
            </w:r>
          </w:p>
          <w:p w14:paraId="56A5443C" w14:textId="77777777" w:rsidR="00154CD4" w:rsidRPr="002B7444" w:rsidRDefault="00154CD4" w:rsidP="00CC71CB">
            <w:pPr>
              <w:pStyle w:val="NoSpacing"/>
              <w:spacing w:after="120"/>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3970: </w:t>
            </w:r>
            <w:r>
              <w:rPr>
                <w:rFonts w:ascii="Tahoma" w:hAnsi="Tahoma" w:cs="Tahoma"/>
                <w:sz w:val="18"/>
                <w:szCs w:val="18"/>
              </w:rPr>
              <w:t>Health Issues in Gerontology</w:t>
            </w:r>
          </w:p>
          <w:p w14:paraId="1D37A304" w14:textId="77777777" w:rsidR="00154CD4" w:rsidRPr="002B7444" w:rsidRDefault="00154CD4" w:rsidP="00CC71CB">
            <w:pPr>
              <w:pStyle w:val="NoSpacing"/>
              <w:spacing w:after="120"/>
              <w:rPr>
                <w:rFonts w:ascii="Tahoma" w:hAnsi="Tahoma" w:cs="Tahoma"/>
                <w:sz w:val="18"/>
                <w:szCs w:val="18"/>
              </w:rPr>
            </w:pPr>
            <w:r>
              <w:rPr>
                <w:rFonts w:ascii="Tahoma" w:hAnsi="Tahoma" w:cs="Tahoma"/>
                <w:b/>
                <w:sz w:val="18"/>
                <w:szCs w:val="18"/>
              </w:rPr>
              <w:t>PHIL-1350</w:t>
            </w:r>
            <w:r w:rsidRPr="00934331">
              <w:rPr>
                <w:rFonts w:ascii="Tahoma" w:hAnsi="Tahoma" w:cs="Tahoma"/>
                <w:b/>
                <w:sz w:val="18"/>
                <w:szCs w:val="18"/>
              </w:rPr>
              <w:t>:</w:t>
            </w:r>
            <w:r>
              <w:rPr>
                <w:rFonts w:ascii="Tahoma" w:hAnsi="Tahoma" w:cs="Tahoma"/>
                <w:sz w:val="18"/>
                <w:szCs w:val="18"/>
              </w:rPr>
              <w:t xml:space="preserve"> </w:t>
            </w:r>
            <w:r w:rsidRPr="008C4330">
              <w:rPr>
                <w:rFonts w:ascii="Tahoma" w:hAnsi="Tahoma" w:cs="Tahoma"/>
                <w:sz w:val="18"/>
                <w:szCs w:val="18"/>
              </w:rPr>
              <w:t xml:space="preserve">Culture, Health, and Social </w:t>
            </w:r>
            <w:r w:rsidRPr="008C4330">
              <w:rPr>
                <w:rFonts w:ascii="Tahoma" w:hAnsi="Tahoma" w:cs="Tahoma"/>
                <w:sz w:val="18"/>
                <w:szCs w:val="18"/>
              </w:rPr>
              <w:br/>
              <w:t xml:space="preserve">                    Justice on Turtle Island</w:t>
            </w:r>
          </w:p>
          <w:p w14:paraId="7A759589" w14:textId="77777777" w:rsidR="00154CD4" w:rsidRPr="002B7444" w:rsidRDefault="00154CD4" w:rsidP="00CC71CB">
            <w:pPr>
              <w:pStyle w:val="NoSpacing"/>
              <w:spacing w:after="120"/>
              <w:rPr>
                <w:rFonts w:ascii="Tahoma" w:hAnsi="Tahoma" w:cs="Tahoma"/>
                <w:b/>
                <w:sz w:val="18"/>
                <w:szCs w:val="18"/>
              </w:rPr>
            </w:pPr>
          </w:p>
          <w:p w14:paraId="0BF694BF" w14:textId="77777777" w:rsidR="00154CD4" w:rsidRDefault="00154CD4" w:rsidP="00CC71CB">
            <w:pPr>
              <w:pStyle w:val="NoSpacing"/>
              <w:ind w:left="1176" w:hanging="1176"/>
              <w:rPr>
                <w:rFonts w:ascii="Tahoma" w:hAnsi="Tahoma" w:cs="Tahoma"/>
                <w:sz w:val="18"/>
                <w:szCs w:val="18"/>
              </w:rPr>
            </w:pPr>
            <w:r w:rsidRPr="002B7444">
              <w:rPr>
                <w:rFonts w:ascii="Tahoma" w:hAnsi="Tahoma" w:cs="Tahoma"/>
                <w:b/>
                <w:sz w:val="18"/>
                <w:szCs w:val="18"/>
              </w:rPr>
              <w:t>NURS</w:t>
            </w:r>
            <w:r>
              <w:rPr>
                <w:rFonts w:ascii="Tahoma" w:hAnsi="Tahoma" w:cs="Tahoma"/>
                <w:b/>
                <w:sz w:val="18"/>
                <w:szCs w:val="18"/>
              </w:rPr>
              <w:t xml:space="preserve"> </w:t>
            </w:r>
            <w:r w:rsidRPr="002B7444">
              <w:rPr>
                <w:rFonts w:ascii="Tahoma" w:hAnsi="Tahoma" w:cs="Tahoma"/>
                <w:b/>
                <w:sz w:val="18"/>
                <w:szCs w:val="18"/>
              </w:rPr>
              <w:t xml:space="preserve">3632: </w:t>
            </w:r>
            <w:r w:rsidRPr="002B7444">
              <w:rPr>
                <w:rFonts w:ascii="Tahoma" w:hAnsi="Tahoma" w:cs="Tahoma"/>
                <w:sz w:val="18"/>
                <w:szCs w:val="18"/>
              </w:rPr>
              <w:t>Consolidat</w:t>
            </w:r>
            <w:r>
              <w:rPr>
                <w:rFonts w:ascii="Tahoma" w:hAnsi="Tahoma" w:cs="Tahoma"/>
                <w:sz w:val="18"/>
                <w:szCs w:val="18"/>
              </w:rPr>
              <w:t>ed Practicum III</w:t>
            </w:r>
            <w:r w:rsidRPr="002B7444">
              <w:rPr>
                <w:rFonts w:ascii="Tahoma" w:hAnsi="Tahoma" w:cs="Tahoma"/>
                <w:sz w:val="18"/>
                <w:szCs w:val="18"/>
              </w:rPr>
              <w:t xml:space="preserve"> </w:t>
            </w:r>
            <w:r>
              <w:rPr>
                <w:rFonts w:ascii="Tahoma" w:hAnsi="Tahoma" w:cs="Tahoma"/>
                <w:sz w:val="18"/>
                <w:szCs w:val="18"/>
              </w:rPr>
              <w:t xml:space="preserve"> </w:t>
            </w:r>
          </w:p>
          <w:p w14:paraId="0DB50D20" w14:textId="77777777" w:rsidR="00154CD4" w:rsidRPr="002B7444" w:rsidRDefault="00154CD4" w:rsidP="00CC71CB">
            <w:pPr>
              <w:pStyle w:val="NoSpacing"/>
              <w:ind w:left="1176" w:hanging="10"/>
              <w:rPr>
                <w:rFonts w:ascii="Tahoma" w:hAnsi="Tahoma" w:cs="Tahoma"/>
                <w:b/>
                <w:sz w:val="18"/>
                <w:szCs w:val="18"/>
              </w:rPr>
            </w:pPr>
            <w:r w:rsidRPr="002B7444">
              <w:rPr>
                <w:rFonts w:ascii="Tahoma" w:hAnsi="Tahoma" w:cs="Tahoma"/>
                <w:sz w:val="18"/>
                <w:szCs w:val="18"/>
              </w:rPr>
              <w:t>2 weeks daily full-time clinical placement – normally starts late April.</w:t>
            </w:r>
          </w:p>
        </w:tc>
        <w:tc>
          <w:tcPr>
            <w:tcW w:w="3827" w:type="dxa"/>
            <w:vMerge/>
          </w:tcPr>
          <w:p w14:paraId="75C53EC4" w14:textId="77777777" w:rsidR="00154CD4" w:rsidRPr="002B7444" w:rsidRDefault="00154CD4" w:rsidP="00CC71CB">
            <w:pPr>
              <w:rPr>
                <w:rFonts w:ascii="Tahoma" w:hAnsi="Tahoma" w:cs="Tahoma"/>
                <w:sz w:val="18"/>
                <w:szCs w:val="18"/>
              </w:rPr>
            </w:pPr>
          </w:p>
        </w:tc>
      </w:tr>
    </w:tbl>
    <w:p w14:paraId="1AAD844E" w14:textId="1A66B615" w:rsidR="00154CD4" w:rsidRDefault="00154CD4" w:rsidP="00154CD4">
      <w:pPr>
        <w:rPr>
          <w:rFonts w:ascii="Tahoma" w:hAnsi="Tahoma" w:cs="Tahoma"/>
          <w:b/>
          <w:bCs/>
          <w:smallCaps/>
          <w:sz w:val="22"/>
          <w:szCs w:val="22"/>
          <w:lang w:val="en-GB"/>
        </w:rPr>
        <w:sectPr w:rsidR="00154CD4" w:rsidSect="00A1036C">
          <w:pgSz w:w="15840" w:h="12240" w:orient="landscape"/>
          <w:pgMar w:top="1296" w:right="720" w:bottom="1296" w:left="720" w:header="907" w:footer="274" w:gutter="0"/>
          <w:cols w:space="720"/>
          <w:noEndnote/>
          <w:docGrid w:linePitch="326"/>
        </w:sectPr>
      </w:pPr>
    </w:p>
    <w:p w14:paraId="5D5AAE66" w14:textId="2E16D0DE" w:rsidR="00A1036C" w:rsidRPr="0058348F" w:rsidRDefault="00A1036C" w:rsidP="00A1036C">
      <w:pPr>
        <w:rPr>
          <w:rFonts w:ascii="Tahoma" w:hAnsi="Tahoma" w:cs="Tahoma"/>
          <w:b/>
          <w:bCs/>
          <w:sz w:val="19"/>
          <w:szCs w:val="19"/>
        </w:rPr>
      </w:pPr>
      <w:r w:rsidRPr="008778A9">
        <w:rPr>
          <w:rFonts w:ascii="Tahoma" w:hAnsi="Tahoma" w:cs="Tahoma"/>
          <w:b/>
          <w:bCs/>
          <w:sz w:val="19"/>
          <w:szCs w:val="19"/>
        </w:rPr>
        <w:lastRenderedPageBreak/>
        <w:t>NURSING YEAR 1 COURSE DESCRIPTIONS</w:t>
      </w:r>
      <w:r w:rsidRPr="0058348F">
        <w:rPr>
          <w:rFonts w:ascii="Tahoma" w:hAnsi="Tahoma" w:cs="Tahoma"/>
          <w:sz w:val="19"/>
          <w:szCs w:val="19"/>
        </w:rPr>
        <w:br/>
      </w:r>
    </w:p>
    <w:p w14:paraId="20A278C2" w14:textId="77777777" w:rsidR="004928DD" w:rsidRPr="008778A9" w:rsidRDefault="004928DD" w:rsidP="004928DD">
      <w:pPr>
        <w:rPr>
          <w:rFonts w:ascii="Tahoma" w:hAnsi="Tahoma" w:cs="Tahoma"/>
          <w:bCs/>
          <w:sz w:val="19"/>
          <w:szCs w:val="19"/>
        </w:rPr>
      </w:pPr>
      <w:r w:rsidRPr="004F03BB">
        <w:rPr>
          <w:rFonts w:ascii="Tahoma" w:hAnsi="Tahoma" w:cs="Tahoma"/>
          <w:b/>
          <w:bCs/>
          <w:sz w:val="19"/>
          <w:szCs w:val="19"/>
        </w:rPr>
        <w:t xml:space="preserve">Professional </w:t>
      </w:r>
      <w:proofErr w:type="gramStart"/>
      <w:r w:rsidRPr="004F03BB">
        <w:rPr>
          <w:rFonts w:ascii="Tahoma" w:hAnsi="Tahoma" w:cs="Tahoma"/>
          <w:b/>
          <w:bCs/>
          <w:sz w:val="19"/>
          <w:szCs w:val="19"/>
        </w:rPr>
        <w:t>Nursing</w:t>
      </w:r>
      <w:proofErr w:type="gramEnd"/>
      <w:r w:rsidRPr="004F03BB">
        <w:rPr>
          <w:rFonts w:ascii="Tahoma" w:hAnsi="Tahoma" w:cs="Tahoma"/>
          <w:b/>
          <w:bCs/>
          <w:sz w:val="19"/>
          <w:szCs w:val="19"/>
        </w:rPr>
        <w:t xml:space="preserve"> I:</w:t>
      </w:r>
      <w:r w:rsidRPr="008778A9">
        <w:rPr>
          <w:rFonts w:ascii="Tahoma" w:hAnsi="Tahoma" w:cs="Tahoma"/>
          <w:bCs/>
          <w:sz w:val="19"/>
          <w:szCs w:val="19"/>
        </w:rPr>
        <w:t xml:space="preserve"> This is the first in a series of five courses that address professional nursing practice. The learner is introduced to the roles and responsibilities of registered nurses and fundamental concepts of professional nursing practice. Emphasis is on exploring the concept of health and professional nursing skills (</w:t>
      </w:r>
      <w:proofErr w:type="gramStart"/>
      <w:r w:rsidRPr="008778A9">
        <w:rPr>
          <w:rFonts w:ascii="Tahoma" w:hAnsi="Tahoma" w:cs="Tahoma"/>
          <w:bCs/>
          <w:sz w:val="19"/>
          <w:szCs w:val="19"/>
        </w:rPr>
        <w:t>i.e.</w:t>
      </w:r>
      <w:proofErr w:type="gramEnd"/>
      <w:r w:rsidRPr="008778A9">
        <w:rPr>
          <w:rFonts w:ascii="Tahoma" w:hAnsi="Tahoma" w:cs="Tahoma"/>
          <w:bCs/>
          <w:sz w:val="19"/>
          <w:szCs w:val="19"/>
        </w:rPr>
        <w:t xml:space="preserve"> critical thinking, therapeutic communication, evidence-informed decision-making, teaching and learning) that promote patient/client and family-</w:t>
      </w:r>
      <w:proofErr w:type="spellStart"/>
      <w:r w:rsidRPr="008778A9">
        <w:rPr>
          <w:rFonts w:ascii="Tahoma" w:hAnsi="Tahoma" w:cs="Tahoma"/>
          <w:bCs/>
          <w:sz w:val="19"/>
          <w:szCs w:val="19"/>
        </w:rPr>
        <w:t>centred</w:t>
      </w:r>
      <w:proofErr w:type="spellEnd"/>
      <w:r w:rsidRPr="008778A9">
        <w:rPr>
          <w:rFonts w:ascii="Tahoma" w:hAnsi="Tahoma" w:cs="Tahoma"/>
          <w:bCs/>
          <w:sz w:val="19"/>
          <w:szCs w:val="19"/>
        </w:rPr>
        <w:t xml:space="preserve"> care. </w:t>
      </w:r>
    </w:p>
    <w:p w14:paraId="13FF685F" w14:textId="77777777" w:rsidR="004928DD" w:rsidRPr="008778A9" w:rsidRDefault="004928DD" w:rsidP="004928DD">
      <w:pPr>
        <w:rPr>
          <w:rFonts w:ascii="Tahoma" w:hAnsi="Tahoma" w:cs="Tahoma"/>
          <w:bCs/>
          <w:sz w:val="19"/>
          <w:szCs w:val="19"/>
        </w:rPr>
      </w:pPr>
    </w:p>
    <w:p w14:paraId="7004FCC7" w14:textId="77777777" w:rsidR="008778A9" w:rsidRPr="008778A9" w:rsidRDefault="008778A9" w:rsidP="008778A9">
      <w:pPr>
        <w:rPr>
          <w:rFonts w:ascii="Tahoma" w:hAnsi="Tahoma" w:cs="Tahoma"/>
          <w:bCs/>
          <w:sz w:val="19"/>
          <w:szCs w:val="19"/>
        </w:rPr>
      </w:pPr>
      <w:r w:rsidRPr="004F03BB">
        <w:rPr>
          <w:rFonts w:ascii="Tahoma" w:hAnsi="Tahoma" w:cs="Tahoma"/>
          <w:b/>
          <w:bCs/>
          <w:sz w:val="19"/>
          <w:szCs w:val="19"/>
        </w:rPr>
        <w:t>Writing for the Professional Nurse:</w:t>
      </w:r>
      <w:r w:rsidRPr="008778A9">
        <w:rPr>
          <w:rFonts w:ascii="Tahoma" w:hAnsi="Tahoma" w:cs="Tahoma"/>
          <w:bCs/>
          <w:sz w:val="19"/>
          <w:szCs w:val="19"/>
        </w:rPr>
        <w:t xml:space="preserve"> This course introduces the principles of effective written communication that are essential in the diverse roles of a nursing professional. The aim is to help the learner develop the skills to </w:t>
      </w:r>
      <w:proofErr w:type="gramStart"/>
      <w:r w:rsidRPr="008778A9">
        <w:rPr>
          <w:rFonts w:ascii="Tahoma" w:hAnsi="Tahoma" w:cs="Tahoma"/>
          <w:bCs/>
          <w:sz w:val="19"/>
          <w:szCs w:val="19"/>
        </w:rPr>
        <w:t>accurately and reliably communicate written information</w:t>
      </w:r>
      <w:proofErr w:type="gramEnd"/>
      <w:r w:rsidRPr="008778A9">
        <w:rPr>
          <w:rFonts w:ascii="Tahoma" w:hAnsi="Tahoma" w:cs="Tahoma"/>
          <w:bCs/>
          <w:sz w:val="19"/>
          <w:szCs w:val="19"/>
        </w:rPr>
        <w:t xml:space="preserve"> in a variety of forms: personal reflections, documentation in charts/records, and scholarly writings (e.g., educational materials, abstracts, posters, journal articles, project reports).</w:t>
      </w:r>
    </w:p>
    <w:p w14:paraId="0A625163" w14:textId="77777777" w:rsidR="008778A9" w:rsidRPr="008778A9" w:rsidRDefault="008778A9" w:rsidP="008778A9">
      <w:pPr>
        <w:rPr>
          <w:rFonts w:ascii="Tahoma" w:hAnsi="Tahoma" w:cs="Tahoma"/>
          <w:bCs/>
          <w:sz w:val="19"/>
          <w:szCs w:val="19"/>
        </w:rPr>
      </w:pPr>
    </w:p>
    <w:p w14:paraId="796E78BE" w14:textId="77777777" w:rsidR="008778A9" w:rsidRPr="008778A9" w:rsidRDefault="008778A9" w:rsidP="008778A9">
      <w:pPr>
        <w:rPr>
          <w:rFonts w:ascii="Tahoma" w:hAnsi="Tahoma" w:cs="Tahoma"/>
          <w:bCs/>
          <w:sz w:val="19"/>
          <w:szCs w:val="19"/>
        </w:rPr>
      </w:pPr>
      <w:r w:rsidRPr="004F03BB">
        <w:rPr>
          <w:rFonts w:ascii="Tahoma" w:hAnsi="Tahoma" w:cs="Tahoma"/>
          <w:b/>
          <w:bCs/>
          <w:sz w:val="19"/>
          <w:szCs w:val="19"/>
        </w:rPr>
        <w:t>Anatomy &amp; Physiology I:</w:t>
      </w:r>
      <w:r w:rsidRPr="008778A9">
        <w:rPr>
          <w:rFonts w:ascii="Tahoma" w:hAnsi="Tahoma" w:cs="Tahoma"/>
          <w:bCs/>
          <w:sz w:val="19"/>
          <w:szCs w:val="19"/>
        </w:rPr>
        <w:t xml:space="preserve"> This is the first of two courses that introduce the learner to the foundations of anatomy and physiology within the context of nursing and health. Content includes an overview of the structure, function, and organization of the human body (from the cellular level, to tissues, organs, and organ systems) and review of selected organ systems such as the integumentary, nervous, endocrine, hematologic, and musculoskeletal systems. Review of systems will incorporate the anatomy and physiology of the system and its relevance, and importance to patient/client care. </w:t>
      </w:r>
    </w:p>
    <w:p w14:paraId="1E1B138D" w14:textId="77777777" w:rsidR="008778A9" w:rsidRPr="00FA5737" w:rsidRDefault="008778A9" w:rsidP="008778A9">
      <w:pPr>
        <w:rPr>
          <w:rFonts w:ascii="Tahoma" w:hAnsi="Tahoma" w:cs="Tahoma"/>
          <w:bCs/>
          <w:sz w:val="19"/>
          <w:szCs w:val="19"/>
        </w:rPr>
      </w:pPr>
    </w:p>
    <w:p w14:paraId="0FC9CBE3" w14:textId="77777777" w:rsidR="008778A9" w:rsidRPr="008778A9" w:rsidRDefault="008778A9" w:rsidP="008778A9">
      <w:pPr>
        <w:rPr>
          <w:rFonts w:ascii="Tahoma" w:hAnsi="Tahoma" w:cs="Tahoma"/>
          <w:bCs/>
          <w:sz w:val="19"/>
          <w:szCs w:val="19"/>
        </w:rPr>
      </w:pPr>
      <w:r w:rsidRPr="004F03BB">
        <w:rPr>
          <w:rFonts w:ascii="Tahoma" w:hAnsi="Tahoma" w:cs="Tahoma"/>
          <w:b/>
          <w:bCs/>
          <w:sz w:val="19"/>
          <w:szCs w:val="19"/>
        </w:rPr>
        <w:t>Experiential Learning Lab I:</w:t>
      </w:r>
      <w:r w:rsidRPr="008778A9">
        <w:rPr>
          <w:rFonts w:ascii="Tahoma" w:hAnsi="Tahoma" w:cs="Tahoma"/>
          <w:bCs/>
          <w:sz w:val="19"/>
          <w:szCs w:val="19"/>
        </w:rPr>
        <w:t xml:space="preserve"> This is the first in a series of seven onsite experiential learning labs in which the learner will apply theory to clinical practice through a variety of interactive and simulated activities. In this course, the learner is introduced to clinical and communication skills for the professional nurse. </w:t>
      </w:r>
    </w:p>
    <w:p w14:paraId="4B9F77C4" w14:textId="77777777" w:rsidR="008778A9" w:rsidRPr="008778A9" w:rsidRDefault="008778A9" w:rsidP="008778A9">
      <w:pPr>
        <w:rPr>
          <w:rFonts w:ascii="Tahoma" w:hAnsi="Tahoma" w:cs="Tahoma"/>
          <w:bCs/>
          <w:sz w:val="19"/>
          <w:szCs w:val="19"/>
        </w:rPr>
      </w:pPr>
    </w:p>
    <w:p w14:paraId="3FC26BCD" w14:textId="77777777" w:rsidR="008778A9" w:rsidRPr="008778A9" w:rsidRDefault="008778A9" w:rsidP="008778A9">
      <w:pPr>
        <w:rPr>
          <w:rFonts w:ascii="Tahoma" w:hAnsi="Tahoma" w:cs="Tahoma"/>
          <w:bCs/>
          <w:sz w:val="19"/>
          <w:szCs w:val="19"/>
        </w:rPr>
      </w:pPr>
      <w:r w:rsidRPr="004F03BB">
        <w:rPr>
          <w:rFonts w:ascii="Tahoma" w:hAnsi="Tahoma" w:cs="Tahoma"/>
          <w:b/>
          <w:bCs/>
          <w:sz w:val="19"/>
          <w:szCs w:val="19"/>
        </w:rPr>
        <w:t>Professional Nursing II:</w:t>
      </w:r>
      <w:r w:rsidRPr="008778A9">
        <w:rPr>
          <w:rFonts w:ascii="Tahoma" w:hAnsi="Tahoma" w:cs="Tahoma"/>
          <w:bCs/>
          <w:sz w:val="19"/>
          <w:szCs w:val="19"/>
        </w:rPr>
        <w:t xml:space="preserve"> This is the second in a series of five courses addressing professional nursing practice. The learner will explore concepts that contribute to safer, </w:t>
      </w:r>
      <w:proofErr w:type="gramStart"/>
      <w:r w:rsidRPr="008778A9">
        <w:rPr>
          <w:rFonts w:ascii="Tahoma" w:hAnsi="Tahoma" w:cs="Tahoma"/>
          <w:bCs/>
          <w:sz w:val="19"/>
          <w:szCs w:val="19"/>
        </w:rPr>
        <w:t>high quality</w:t>
      </w:r>
      <w:proofErr w:type="gramEnd"/>
      <w:r w:rsidRPr="008778A9">
        <w:rPr>
          <w:rFonts w:ascii="Tahoma" w:hAnsi="Tahoma" w:cs="Tahoma"/>
          <w:bCs/>
          <w:sz w:val="19"/>
          <w:szCs w:val="19"/>
        </w:rPr>
        <w:t xml:space="preserve"> patient/client-centered health care systems. Examples </w:t>
      </w:r>
      <w:proofErr w:type="gramStart"/>
      <w:r w:rsidRPr="008778A9">
        <w:rPr>
          <w:rFonts w:ascii="Tahoma" w:hAnsi="Tahoma" w:cs="Tahoma"/>
          <w:bCs/>
          <w:sz w:val="19"/>
          <w:szCs w:val="19"/>
        </w:rPr>
        <w:t>include:</w:t>
      </w:r>
      <w:proofErr w:type="gramEnd"/>
      <w:r w:rsidRPr="008778A9">
        <w:rPr>
          <w:rFonts w:ascii="Tahoma" w:hAnsi="Tahoma" w:cs="Tahoma"/>
          <w:bCs/>
          <w:sz w:val="19"/>
          <w:szCs w:val="19"/>
        </w:rPr>
        <w:t xml:space="preserve"> leadership, collaboration, quality, and nursing informatics. The learner is introduced to the history and structure of the Canadian health care system. They explore the legal and professional roles and responsibilities of registered nurses in various care settings, and how nurses promote community and population health. </w:t>
      </w:r>
    </w:p>
    <w:p w14:paraId="20AE69E5" w14:textId="77777777" w:rsidR="008778A9" w:rsidRPr="008778A9" w:rsidRDefault="008778A9" w:rsidP="008778A9">
      <w:pPr>
        <w:rPr>
          <w:rFonts w:ascii="Tahoma" w:hAnsi="Tahoma" w:cs="Tahoma"/>
          <w:bCs/>
          <w:sz w:val="19"/>
          <w:szCs w:val="19"/>
        </w:rPr>
      </w:pPr>
    </w:p>
    <w:p w14:paraId="1B6412BC" w14:textId="77777777" w:rsidR="004928DD" w:rsidRPr="008778A9" w:rsidRDefault="004928DD" w:rsidP="004928DD">
      <w:pPr>
        <w:rPr>
          <w:rFonts w:ascii="Tahoma" w:hAnsi="Tahoma" w:cs="Tahoma"/>
          <w:bCs/>
          <w:sz w:val="19"/>
          <w:szCs w:val="19"/>
        </w:rPr>
      </w:pPr>
      <w:r w:rsidRPr="004F03BB">
        <w:rPr>
          <w:rFonts w:ascii="Tahoma" w:hAnsi="Tahoma" w:cs="Tahoma"/>
          <w:b/>
          <w:bCs/>
          <w:sz w:val="19"/>
          <w:szCs w:val="19"/>
        </w:rPr>
        <w:t xml:space="preserve">Anatomy </w:t>
      </w:r>
      <w:r>
        <w:rPr>
          <w:rFonts w:ascii="Tahoma" w:hAnsi="Tahoma" w:cs="Tahoma"/>
          <w:b/>
          <w:bCs/>
          <w:sz w:val="19"/>
          <w:szCs w:val="19"/>
        </w:rPr>
        <w:t>&amp;</w:t>
      </w:r>
      <w:r w:rsidRPr="004F03BB">
        <w:rPr>
          <w:rFonts w:ascii="Tahoma" w:hAnsi="Tahoma" w:cs="Tahoma"/>
          <w:b/>
          <w:bCs/>
          <w:sz w:val="19"/>
          <w:szCs w:val="19"/>
        </w:rPr>
        <w:t xml:space="preserve"> Physiology II:</w:t>
      </w:r>
      <w:r w:rsidRPr="008778A9">
        <w:rPr>
          <w:rFonts w:ascii="Tahoma" w:hAnsi="Tahoma" w:cs="Tahoma"/>
          <w:bCs/>
          <w:sz w:val="19"/>
          <w:szCs w:val="19"/>
        </w:rPr>
        <w:t xml:space="preserve"> This is the second of two courses that introduce the learner to the foundations of anatomy and physiology within the context of nursing and health. Emphasis is on interrelationships among the cardiovascular, immune, respiratory, digestive, urinary, and reproductive systems. The learner will also examine the regulation of physiological functions involved in maintaining homeostasis. </w:t>
      </w:r>
    </w:p>
    <w:p w14:paraId="692F80C6" w14:textId="77777777" w:rsidR="004928DD" w:rsidRPr="008778A9" w:rsidRDefault="004928DD" w:rsidP="004928DD">
      <w:pPr>
        <w:rPr>
          <w:rFonts w:ascii="Tahoma" w:hAnsi="Tahoma" w:cs="Tahoma"/>
          <w:bCs/>
          <w:sz w:val="19"/>
          <w:szCs w:val="19"/>
        </w:rPr>
      </w:pPr>
    </w:p>
    <w:p w14:paraId="3679827D" w14:textId="77777777" w:rsidR="00EC3C96" w:rsidRPr="008778A9" w:rsidRDefault="00EC3C96" w:rsidP="00EC3C96">
      <w:pPr>
        <w:rPr>
          <w:rFonts w:ascii="Tahoma" w:hAnsi="Tahoma" w:cs="Tahoma"/>
          <w:bCs/>
          <w:sz w:val="19"/>
          <w:szCs w:val="19"/>
        </w:rPr>
      </w:pPr>
      <w:r w:rsidRPr="004F03BB">
        <w:rPr>
          <w:rFonts w:ascii="Tahoma" w:hAnsi="Tahoma" w:cs="Tahoma"/>
          <w:b/>
          <w:bCs/>
          <w:sz w:val="19"/>
          <w:szCs w:val="19"/>
        </w:rPr>
        <w:t>Experiential Learning Lab II:</w:t>
      </w:r>
      <w:r w:rsidRPr="008778A9">
        <w:rPr>
          <w:rFonts w:ascii="Tahoma" w:hAnsi="Tahoma" w:cs="Tahoma"/>
          <w:bCs/>
          <w:sz w:val="19"/>
          <w:szCs w:val="19"/>
        </w:rPr>
        <w:t xml:space="preserve"> This is the second in a series of seven onsite experiential learning labs in which the learner will apply theory to clinical practice through a variety of interactive and simulated activities. In this course, the learner will apply introductory holistic health assessment skills, and selected clinical and communication skills for professional nursing. </w:t>
      </w:r>
    </w:p>
    <w:p w14:paraId="6E8FB7DE" w14:textId="77777777" w:rsidR="00EC3C96" w:rsidRPr="008778A9" w:rsidRDefault="00EC3C96" w:rsidP="00EC3C96">
      <w:pPr>
        <w:rPr>
          <w:rFonts w:ascii="Tahoma" w:hAnsi="Tahoma" w:cs="Tahoma"/>
          <w:bCs/>
          <w:sz w:val="19"/>
          <w:szCs w:val="19"/>
        </w:rPr>
      </w:pPr>
    </w:p>
    <w:p w14:paraId="5E214889" w14:textId="77777777" w:rsidR="008778A9" w:rsidRPr="008778A9" w:rsidRDefault="008778A9" w:rsidP="008778A9">
      <w:pPr>
        <w:rPr>
          <w:rFonts w:ascii="Tahoma" w:hAnsi="Tahoma" w:cs="Tahoma"/>
          <w:bCs/>
          <w:sz w:val="19"/>
          <w:szCs w:val="19"/>
        </w:rPr>
      </w:pPr>
      <w:r w:rsidRPr="004F03BB">
        <w:rPr>
          <w:rFonts w:ascii="Tahoma" w:hAnsi="Tahoma" w:cs="Tahoma"/>
          <w:b/>
          <w:bCs/>
          <w:sz w:val="19"/>
          <w:szCs w:val="19"/>
        </w:rPr>
        <w:t>Holistic Health Assessment I:</w:t>
      </w:r>
      <w:r w:rsidRPr="008778A9">
        <w:rPr>
          <w:rFonts w:ascii="Tahoma" w:hAnsi="Tahoma" w:cs="Tahoma"/>
          <w:bCs/>
          <w:sz w:val="19"/>
          <w:szCs w:val="19"/>
        </w:rPr>
        <w:t xml:space="preserve"> This is the first of two courses that introduce the learner to concepts and principles underlying the holistic health assessment of the well adult. In this introductory course, the focus is on the development of interviewing and history taking skills, and foundational health assessment skills (physical, psychosocial, cultural, and spiritual). The learner will recognize normal findings and deviations from </w:t>
      </w:r>
      <w:proofErr w:type="gramStart"/>
      <w:r w:rsidRPr="008778A9">
        <w:rPr>
          <w:rFonts w:ascii="Tahoma" w:hAnsi="Tahoma" w:cs="Tahoma"/>
          <w:bCs/>
          <w:sz w:val="19"/>
          <w:szCs w:val="19"/>
        </w:rPr>
        <w:t>normal, and</w:t>
      </w:r>
      <w:proofErr w:type="gramEnd"/>
      <w:r w:rsidRPr="008778A9">
        <w:rPr>
          <w:rFonts w:ascii="Tahoma" w:hAnsi="Tahoma" w:cs="Tahoma"/>
          <w:bCs/>
          <w:sz w:val="19"/>
          <w:szCs w:val="19"/>
        </w:rPr>
        <w:t xml:space="preserve"> communicate assessment findings to promote health. </w:t>
      </w:r>
    </w:p>
    <w:p w14:paraId="3DE8A183" w14:textId="77777777" w:rsidR="008778A9" w:rsidRPr="008778A9" w:rsidRDefault="008778A9" w:rsidP="008778A9">
      <w:pPr>
        <w:rPr>
          <w:rFonts w:ascii="Tahoma" w:hAnsi="Tahoma" w:cs="Tahoma"/>
          <w:bCs/>
          <w:sz w:val="19"/>
          <w:szCs w:val="19"/>
        </w:rPr>
      </w:pPr>
    </w:p>
    <w:p w14:paraId="0EE5BC55" w14:textId="77777777" w:rsidR="008778A9" w:rsidRPr="008778A9" w:rsidRDefault="008778A9" w:rsidP="008778A9">
      <w:pPr>
        <w:rPr>
          <w:rFonts w:ascii="Tahoma" w:hAnsi="Tahoma" w:cs="Tahoma"/>
          <w:bCs/>
          <w:sz w:val="19"/>
          <w:szCs w:val="19"/>
        </w:rPr>
      </w:pPr>
      <w:r w:rsidRPr="004F03BB">
        <w:rPr>
          <w:rFonts w:ascii="Tahoma" w:hAnsi="Tahoma" w:cs="Tahoma"/>
          <w:b/>
          <w:bCs/>
          <w:sz w:val="19"/>
          <w:szCs w:val="19"/>
        </w:rPr>
        <w:t>Clinical Practicum I:</w:t>
      </w:r>
      <w:r w:rsidRPr="008778A9">
        <w:rPr>
          <w:rFonts w:ascii="Tahoma" w:hAnsi="Tahoma" w:cs="Tahoma"/>
          <w:bCs/>
          <w:sz w:val="19"/>
          <w:szCs w:val="19"/>
        </w:rPr>
        <w:t xml:space="preserve"> This is the first in a series of </w:t>
      </w:r>
      <w:r w:rsidRPr="001509E4">
        <w:rPr>
          <w:rFonts w:ascii="Tahoma" w:hAnsi="Tahoma" w:cs="Tahoma"/>
          <w:bCs/>
          <w:sz w:val="19"/>
          <w:szCs w:val="19"/>
        </w:rPr>
        <w:t xml:space="preserve">clinical </w:t>
      </w:r>
      <w:proofErr w:type="spellStart"/>
      <w:r w:rsidRPr="001509E4">
        <w:rPr>
          <w:rFonts w:ascii="Tahoma" w:hAnsi="Tahoma" w:cs="Tahoma"/>
          <w:bCs/>
          <w:sz w:val="19"/>
          <w:szCs w:val="19"/>
        </w:rPr>
        <w:t>practica</w:t>
      </w:r>
      <w:proofErr w:type="spellEnd"/>
      <w:r w:rsidRPr="001509E4">
        <w:rPr>
          <w:rFonts w:ascii="Tahoma" w:hAnsi="Tahoma" w:cs="Tahoma"/>
          <w:bCs/>
          <w:sz w:val="19"/>
          <w:szCs w:val="19"/>
        </w:rPr>
        <w:t xml:space="preserve"> that</w:t>
      </w:r>
      <w:r w:rsidRPr="008778A9">
        <w:rPr>
          <w:rFonts w:ascii="Tahoma" w:hAnsi="Tahoma" w:cs="Tahoma"/>
          <w:bCs/>
          <w:sz w:val="19"/>
          <w:szCs w:val="19"/>
        </w:rPr>
        <w:t xml:space="preserve"> provide the learner with the opportunity to apply knowledge and skills in clinical practice settings. The learner will practice professionalism, components of holistic health assessment, and communication skills with the adult population, in the context of family and community. </w:t>
      </w:r>
    </w:p>
    <w:p w14:paraId="1E76C9C5" w14:textId="77777777" w:rsidR="008778A9" w:rsidRPr="008778A9" w:rsidRDefault="008778A9" w:rsidP="008778A9">
      <w:pPr>
        <w:rPr>
          <w:rFonts w:ascii="Tahoma" w:hAnsi="Tahoma" w:cs="Tahoma"/>
          <w:bCs/>
          <w:sz w:val="19"/>
          <w:szCs w:val="19"/>
        </w:rPr>
      </w:pPr>
    </w:p>
    <w:p w14:paraId="030315AD" w14:textId="14A7B623" w:rsidR="008778A9" w:rsidRPr="008778A9" w:rsidRDefault="008778A9" w:rsidP="008778A9">
      <w:pPr>
        <w:rPr>
          <w:rFonts w:ascii="Tahoma" w:hAnsi="Tahoma" w:cs="Tahoma"/>
          <w:bCs/>
          <w:sz w:val="19"/>
          <w:szCs w:val="19"/>
        </w:rPr>
      </w:pPr>
      <w:r w:rsidRPr="004F03BB">
        <w:rPr>
          <w:rFonts w:ascii="Tahoma" w:hAnsi="Tahoma" w:cs="Tahoma"/>
          <w:b/>
          <w:bCs/>
          <w:sz w:val="19"/>
          <w:szCs w:val="19"/>
        </w:rPr>
        <w:t xml:space="preserve">Pharmacology </w:t>
      </w:r>
      <w:r w:rsidR="004F03BB">
        <w:rPr>
          <w:rFonts w:ascii="Tahoma" w:hAnsi="Tahoma" w:cs="Tahoma"/>
          <w:b/>
          <w:bCs/>
          <w:sz w:val="19"/>
          <w:szCs w:val="19"/>
        </w:rPr>
        <w:t>&amp;</w:t>
      </w:r>
      <w:r w:rsidRPr="004F03BB">
        <w:rPr>
          <w:rFonts w:ascii="Tahoma" w:hAnsi="Tahoma" w:cs="Tahoma"/>
          <w:b/>
          <w:bCs/>
          <w:sz w:val="19"/>
          <w:szCs w:val="19"/>
        </w:rPr>
        <w:t xml:space="preserve"> Medication Management I:</w:t>
      </w:r>
      <w:r w:rsidRPr="008778A9">
        <w:rPr>
          <w:rFonts w:ascii="Tahoma" w:hAnsi="Tahoma" w:cs="Tahoma"/>
          <w:bCs/>
          <w:sz w:val="19"/>
          <w:szCs w:val="19"/>
        </w:rPr>
        <w:t xml:space="preserve"> This is the first in a sequence of two pharmacology courses. This course introduces the learner to the fundamentals of the science of pharmacology and safe medication management.  Selected herbal, </w:t>
      </w:r>
      <w:proofErr w:type="gramStart"/>
      <w:r w:rsidRPr="008778A9">
        <w:rPr>
          <w:rFonts w:ascii="Tahoma" w:hAnsi="Tahoma" w:cs="Tahoma"/>
          <w:bCs/>
          <w:sz w:val="19"/>
          <w:szCs w:val="19"/>
        </w:rPr>
        <w:t>over-the-counter</w:t>
      </w:r>
      <w:proofErr w:type="gramEnd"/>
      <w:r w:rsidRPr="008778A9">
        <w:rPr>
          <w:rFonts w:ascii="Tahoma" w:hAnsi="Tahoma" w:cs="Tahoma"/>
          <w:bCs/>
          <w:sz w:val="19"/>
          <w:szCs w:val="19"/>
        </w:rPr>
        <w:t xml:space="preserve">, and major drug classifications are introduced. </w:t>
      </w:r>
    </w:p>
    <w:p w14:paraId="2863490B" w14:textId="77777777" w:rsidR="008778A9" w:rsidRPr="008778A9" w:rsidRDefault="008778A9" w:rsidP="008778A9">
      <w:pPr>
        <w:rPr>
          <w:rFonts w:ascii="Tahoma" w:hAnsi="Tahoma" w:cs="Tahoma"/>
          <w:bCs/>
          <w:sz w:val="19"/>
          <w:szCs w:val="19"/>
        </w:rPr>
      </w:pPr>
    </w:p>
    <w:p w14:paraId="3FB34272" w14:textId="793C4FFA" w:rsidR="008778A9" w:rsidRPr="008778A9" w:rsidRDefault="008778A9" w:rsidP="008778A9">
      <w:pPr>
        <w:rPr>
          <w:rFonts w:ascii="Tahoma" w:hAnsi="Tahoma" w:cs="Tahoma"/>
          <w:bCs/>
          <w:sz w:val="19"/>
          <w:szCs w:val="19"/>
        </w:rPr>
      </w:pPr>
      <w:r w:rsidRPr="004F03BB">
        <w:rPr>
          <w:rFonts w:ascii="Tahoma" w:hAnsi="Tahoma" w:cs="Tahoma"/>
          <w:b/>
          <w:bCs/>
          <w:sz w:val="19"/>
          <w:szCs w:val="19"/>
        </w:rPr>
        <w:t>Consolidated Practicum I</w:t>
      </w:r>
      <w:r w:rsidRPr="008778A9">
        <w:rPr>
          <w:rFonts w:ascii="Tahoma" w:hAnsi="Tahoma" w:cs="Tahoma"/>
          <w:bCs/>
          <w:sz w:val="19"/>
          <w:szCs w:val="19"/>
        </w:rPr>
        <w:t xml:space="preserve">: This course provides the learner with the opportunity to consolidate knowledge and skills in a clinical practice setting. The learner will practice professionalism, selected clinical and health assessment skills, and communication skills with the adult population in the context of family and community. </w:t>
      </w:r>
    </w:p>
    <w:p w14:paraId="670A9FF6" w14:textId="3A50A09D" w:rsidR="00DC1138" w:rsidRDefault="00DC1138" w:rsidP="00A1036C">
      <w:pPr>
        <w:rPr>
          <w:rFonts w:ascii="Tahoma" w:hAnsi="Tahoma" w:cs="Tahoma"/>
          <w:b/>
          <w:bCs/>
          <w:smallCaps/>
          <w:sz w:val="22"/>
          <w:szCs w:val="22"/>
          <w:lang w:val="en-GB"/>
        </w:rPr>
      </w:pPr>
      <w:r>
        <w:rPr>
          <w:rFonts w:ascii="Tahoma" w:hAnsi="Tahoma" w:cs="Tahoma"/>
          <w:b/>
          <w:bCs/>
          <w:smallCaps/>
          <w:sz w:val="22"/>
          <w:szCs w:val="22"/>
          <w:lang w:val="en-GB"/>
        </w:rPr>
        <w:br w:type="page"/>
      </w:r>
    </w:p>
    <w:p w14:paraId="2DFDE897" w14:textId="471C7004" w:rsidR="00A90103" w:rsidRPr="0020184B" w:rsidRDefault="004047FC" w:rsidP="00DC1138">
      <w:pPr>
        <w:tabs>
          <w:tab w:val="center" w:pos="5400"/>
        </w:tabs>
        <w:jc w:val="center"/>
        <w:rPr>
          <w:rFonts w:ascii="Tahoma" w:hAnsi="Tahoma" w:cs="Tahoma"/>
          <w:sz w:val="22"/>
          <w:szCs w:val="22"/>
        </w:rPr>
      </w:pPr>
      <w:r w:rsidRPr="0020184B">
        <w:rPr>
          <w:rFonts w:ascii="Tahoma" w:hAnsi="Tahoma" w:cs="Tahoma"/>
          <w:b/>
          <w:bCs/>
          <w:smallCaps/>
          <w:sz w:val="22"/>
          <w:szCs w:val="22"/>
          <w:lang w:val="en-GB"/>
        </w:rPr>
        <w:lastRenderedPageBreak/>
        <w:t>BS</w:t>
      </w:r>
      <w:r w:rsidRPr="0020184B">
        <w:rPr>
          <w:rFonts w:ascii="Tahoma" w:hAnsi="Tahoma" w:cs="Tahoma"/>
          <w:b/>
          <w:bCs/>
          <w:sz w:val="22"/>
          <w:szCs w:val="22"/>
          <w:lang w:val="en-GB"/>
        </w:rPr>
        <w:t>c</w:t>
      </w:r>
      <w:r w:rsidRPr="0020184B">
        <w:rPr>
          <w:rFonts w:ascii="Tahoma" w:hAnsi="Tahoma" w:cs="Tahoma"/>
          <w:b/>
          <w:bCs/>
          <w:smallCaps/>
          <w:sz w:val="22"/>
          <w:szCs w:val="22"/>
          <w:lang w:val="en-GB"/>
        </w:rPr>
        <w:t xml:space="preserve">N </w:t>
      </w:r>
      <w:r w:rsidR="00A90103" w:rsidRPr="0020184B">
        <w:rPr>
          <w:rFonts w:ascii="Tahoma" w:hAnsi="Tahoma" w:cs="Tahoma"/>
          <w:b/>
          <w:bCs/>
          <w:sz w:val="22"/>
          <w:szCs w:val="22"/>
        </w:rPr>
        <w:t xml:space="preserve">PROGRAM </w:t>
      </w:r>
      <w:r w:rsidR="00723528" w:rsidRPr="0020184B">
        <w:rPr>
          <w:rFonts w:ascii="Tahoma" w:hAnsi="Tahoma" w:cs="Tahoma"/>
          <w:b/>
          <w:bCs/>
          <w:sz w:val="22"/>
          <w:szCs w:val="22"/>
        </w:rPr>
        <w:t>REQUIREMENTS</w:t>
      </w:r>
    </w:p>
    <w:p w14:paraId="00D0ADA5" w14:textId="77777777" w:rsidR="00A90103" w:rsidRPr="0020184B" w:rsidRDefault="00A90103" w:rsidP="00A90103">
      <w:pPr>
        <w:tabs>
          <w:tab w:val="left" w:pos="-1080"/>
          <w:tab w:val="left" w:pos="-720"/>
          <w:tab w:val="left" w:pos="0"/>
          <w:tab w:val="left" w:pos="360"/>
          <w:tab w:val="left" w:pos="1440"/>
        </w:tabs>
        <w:spacing w:line="360" w:lineRule="auto"/>
        <w:jc w:val="both"/>
        <w:rPr>
          <w:rFonts w:ascii="Tahoma" w:hAnsi="Tahoma" w:cs="Tahoma"/>
          <w:sz w:val="22"/>
          <w:szCs w:val="22"/>
        </w:rPr>
      </w:pPr>
    </w:p>
    <w:p w14:paraId="60A23CAD" w14:textId="49DF681F" w:rsidR="00CB23DB" w:rsidRPr="00BA1E32" w:rsidRDefault="007D2239" w:rsidP="00E9285B">
      <w:pPr>
        <w:tabs>
          <w:tab w:val="left" w:pos="-1080"/>
          <w:tab w:val="left" w:pos="-720"/>
          <w:tab w:val="left" w:pos="0"/>
          <w:tab w:val="left" w:pos="360"/>
          <w:tab w:val="left" w:pos="1440"/>
        </w:tabs>
        <w:ind w:left="360"/>
        <w:rPr>
          <w:rFonts w:ascii="Tahoma" w:hAnsi="Tahoma" w:cs="Tahoma"/>
          <w:color w:val="4F81BD" w:themeColor="accent1"/>
          <w:sz w:val="22"/>
          <w:szCs w:val="22"/>
          <w:lang w:val="en-GB"/>
        </w:rPr>
      </w:pPr>
      <w:r w:rsidRPr="00BA1E32">
        <w:rPr>
          <w:rFonts w:ascii="Tahoma" w:hAnsi="Tahoma" w:cs="Tahoma"/>
          <w:b/>
          <w:bCs/>
          <w:color w:val="4F81BD" w:themeColor="accent1"/>
          <w:sz w:val="22"/>
          <w:szCs w:val="22"/>
          <w:lang w:val="en-GB"/>
        </w:rPr>
        <w:t xml:space="preserve">SECTION A: </w:t>
      </w:r>
      <w:r w:rsidR="00D36591" w:rsidRPr="00BA1E32">
        <w:rPr>
          <w:rFonts w:ascii="Tahoma" w:hAnsi="Tahoma" w:cs="Tahoma"/>
          <w:b/>
          <w:bCs/>
          <w:color w:val="4F81BD" w:themeColor="accent1"/>
          <w:sz w:val="22"/>
          <w:szCs w:val="22"/>
          <w:lang w:val="en-GB"/>
        </w:rPr>
        <w:t>MEDICAL/NON</w:t>
      </w:r>
      <w:r w:rsidR="0048212A">
        <w:rPr>
          <w:rFonts w:ascii="Tahoma" w:hAnsi="Tahoma" w:cs="Tahoma"/>
          <w:b/>
          <w:bCs/>
          <w:color w:val="4F81BD" w:themeColor="accent1"/>
          <w:sz w:val="22"/>
          <w:szCs w:val="22"/>
          <w:lang w:val="en-GB"/>
        </w:rPr>
        <w:t>-</w:t>
      </w:r>
      <w:r w:rsidR="00D36591" w:rsidRPr="00BA1E32">
        <w:rPr>
          <w:rFonts w:ascii="Tahoma" w:hAnsi="Tahoma" w:cs="Tahoma"/>
          <w:b/>
          <w:bCs/>
          <w:color w:val="4F81BD" w:themeColor="accent1"/>
          <w:sz w:val="22"/>
          <w:szCs w:val="22"/>
          <w:lang w:val="en-GB"/>
        </w:rPr>
        <w:t xml:space="preserve">MEDICAL </w:t>
      </w:r>
      <w:r w:rsidR="00E9285B">
        <w:rPr>
          <w:rFonts w:ascii="Tahoma" w:hAnsi="Tahoma" w:cs="Tahoma"/>
          <w:b/>
          <w:bCs/>
          <w:color w:val="4F81BD" w:themeColor="accent1"/>
          <w:sz w:val="22"/>
          <w:szCs w:val="22"/>
          <w:lang w:val="en-GB"/>
        </w:rPr>
        <w:t xml:space="preserve">CLINICAL </w:t>
      </w:r>
      <w:r w:rsidR="00CD4494">
        <w:rPr>
          <w:rFonts w:ascii="Tahoma" w:hAnsi="Tahoma" w:cs="Tahoma"/>
          <w:b/>
          <w:bCs/>
          <w:color w:val="4F81BD" w:themeColor="accent1"/>
          <w:sz w:val="22"/>
          <w:szCs w:val="22"/>
          <w:lang w:val="en-GB"/>
        </w:rPr>
        <w:t>PRACTICUM</w:t>
      </w:r>
      <w:r w:rsidR="00D36591" w:rsidRPr="00BA1E32">
        <w:rPr>
          <w:rFonts w:ascii="Tahoma" w:hAnsi="Tahoma" w:cs="Tahoma"/>
          <w:b/>
          <w:bCs/>
          <w:color w:val="4F81BD" w:themeColor="accent1"/>
          <w:sz w:val="22"/>
          <w:szCs w:val="22"/>
          <w:lang w:val="en-GB"/>
        </w:rPr>
        <w:t xml:space="preserve"> ENTRY REQUIREMENTS</w:t>
      </w:r>
    </w:p>
    <w:p w14:paraId="4AFE995B" w14:textId="77777777" w:rsidR="00CB23DB" w:rsidRPr="0020184B" w:rsidRDefault="00CB23DB" w:rsidP="00CB23DB">
      <w:pPr>
        <w:tabs>
          <w:tab w:val="left" w:pos="-1080"/>
          <w:tab w:val="left" w:pos="-720"/>
          <w:tab w:val="left" w:pos="0"/>
          <w:tab w:val="left" w:pos="360"/>
          <w:tab w:val="left" w:pos="1440"/>
        </w:tabs>
        <w:jc w:val="both"/>
        <w:rPr>
          <w:rFonts w:ascii="Tahoma" w:hAnsi="Tahoma" w:cs="Tahoma"/>
          <w:sz w:val="22"/>
          <w:szCs w:val="22"/>
          <w:lang w:val="en-GB"/>
        </w:rPr>
      </w:pPr>
    </w:p>
    <w:p w14:paraId="244E1B91" w14:textId="692787BC" w:rsidR="00DB4980" w:rsidRPr="0020184B" w:rsidRDefault="00DB4980" w:rsidP="00C553F6">
      <w:pPr>
        <w:tabs>
          <w:tab w:val="left" w:pos="-1080"/>
          <w:tab w:val="left" w:pos="-720"/>
          <w:tab w:val="left" w:pos="0"/>
          <w:tab w:val="left" w:pos="360"/>
          <w:tab w:val="left" w:pos="1440"/>
        </w:tabs>
        <w:ind w:left="360"/>
        <w:rPr>
          <w:rFonts w:ascii="Tahoma" w:hAnsi="Tahoma" w:cs="Tahoma"/>
          <w:sz w:val="22"/>
          <w:szCs w:val="22"/>
          <w:lang w:val="en-GB"/>
        </w:rPr>
      </w:pPr>
      <w:r w:rsidRPr="0020184B">
        <w:rPr>
          <w:rFonts w:ascii="Tahoma" w:hAnsi="Tahoma" w:cs="Tahoma"/>
          <w:b/>
          <w:sz w:val="22"/>
          <w:szCs w:val="22"/>
          <w:lang w:val="en-GB"/>
        </w:rPr>
        <w:t>Important note</w:t>
      </w:r>
      <w:r w:rsidRPr="0020184B">
        <w:rPr>
          <w:rFonts w:ascii="Tahoma" w:hAnsi="Tahoma" w:cs="Tahoma"/>
          <w:sz w:val="22"/>
          <w:szCs w:val="22"/>
          <w:lang w:val="en-GB"/>
        </w:rPr>
        <w:t xml:space="preserve">: </w:t>
      </w:r>
      <w:r w:rsidR="00DC6134">
        <w:rPr>
          <w:rFonts w:ascii="Tahoma" w:hAnsi="Tahoma" w:cs="Tahoma"/>
          <w:sz w:val="22"/>
          <w:szCs w:val="22"/>
          <w:lang w:val="en-GB"/>
        </w:rPr>
        <w:t>All</w:t>
      </w:r>
      <w:r w:rsidRPr="0020184B">
        <w:rPr>
          <w:rFonts w:ascii="Tahoma" w:hAnsi="Tahoma" w:cs="Tahoma"/>
          <w:sz w:val="22"/>
          <w:szCs w:val="22"/>
        </w:rPr>
        <w:t xml:space="preserve"> costs associated with </w:t>
      </w:r>
      <w:r>
        <w:rPr>
          <w:rFonts w:ascii="Tahoma" w:hAnsi="Tahoma" w:cs="Tahoma"/>
          <w:sz w:val="22"/>
          <w:szCs w:val="22"/>
        </w:rPr>
        <w:t>fulfilling</w:t>
      </w:r>
      <w:r w:rsidRPr="0020184B">
        <w:rPr>
          <w:rFonts w:ascii="Tahoma" w:hAnsi="Tahoma" w:cs="Tahoma"/>
          <w:sz w:val="22"/>
          <w:szCs w:val="22"/>
        </w:rPr>
        <w:t xml:space="preserve"> requirements are the responsibility of the student.</w:t>
      </w:r>
      <w:r>
        <w:rPr>
          <w:rFonts w:ascii="Tahoma" w:hAnsi="Tahoma" w:cs="Tahoma"/>
          <w:sz w:val="22"/>
          <w:szCs w:val="22"/>
        </w:rPr>
        <w:t xml:space="preserve"> </w:t>
      </w:r>
    </w:p>
    <w:p w14:paraId="6384458B" w14:textId="77777777" w:rsidR="00DB4980" w:rsidRDefault="00DB4980" w:rsidP="00C553F6">
      <w:pPr>
        <w:tabs>
          <w:tab w:val="left" w:pos="-1080"/>
          <w:tab w:val="left" w:pos="-720"/>
          <w:tab w:val="left" w:pos="0"/>
          <w:tab w:val="left" w:pos="360"/>
          <w:tab w:val="left" w:pos="1440"/>
        </w:tabs>
        <w:ind w:left="360"/>
        <w:rPr>
          <w:rFonts w:ascii="Tahoma" w:hAnsi="Tahoma" w:cs="Tahoma"/>
          <w:sz w:val="22"/>
          <w:szCs w:val="22"/>
          <w:lang w:val="en-GB"/>
        </w:rPr>
      </w:pPr>
    </w:p>
    <w:p w14:paraId="646CC45A" w14:textId="17FD45C8" w:rsidR="00A2601B" w:rsidRPr="00526129" w:rsidRDefault="00DC1138" w:rsidP="00C553F6">
      <w:pPr>
        <w:tabs>
          <w:tab w:val="left" w:pos="-1080"/>
          <w:tab w:val="left" w:pos="-720"/>
          <w:tab w:val="left" w:pos="0"/>
          <w:tab w:val="left" w:pos="360"/>
          <w:tab w:val="left" w:pos="1440"/>
        </w:tabs>
        <w:ind w:left="360"/>
        <w:rPr>
          <w:rFonts w:ascii="Tahoma" w:hAnsi="Tahoma" w:cs="Tahoma"/>
          <w:sz w:val="22"/>
          <w:szCs w:val="22"/>
          <w:lang w:val="en-GB"/>
        </w:rPr>
      </w:pPr>
      <w:r w:rsidRPr="00526129">
        <w:rPr>
          <w:rFonts w:ascii="Tahoma" w:hAnsi="Tahoma" w:cs="Tahoma"/>
          <w:sz w:val="22"/>
          <w:szCs w:val="22"/>
          <w:lang w:val="en-GB"/>
        </w:rPr>
        <w:t xml:space="preserve">You are about to enter training for a profession in which you will be taking care of people in many different circumstances. Due to the sensitive </w:t>
      </w:r>
      <w:r w:rsidR="008853FE">
        <w:rPr>
          <w:rFonts w:ascii="Tahoma" w:hAnsi="Tahoma" w:cs="Tahoma"/>
          <w:sz w:val="22"/>
          <w:szCs w:val="22"/>
          <w:lang w:val="en-GB"/>
        </w:rPr>
        <w:t xml:space="preserve">and/or vulnerable </w:t>
      </w:r>
      <w:r w:rsidRPr="00526129">
        <w:rPr>
          <w:rFonts w:ascii="Tahoma" w:hAnsi="Tahoma" w:cs="Tahoma"/>
          <w:sz w:val="22"/>
          <w:szCs w:val="22"/>
          <w:lang w:val="en-GB"/>
        </w:rPr>
        <w:t xml:space="preserve">nature of their circumstances, you must complete/obtain certain medical and non-medical requirements </w:t>
      </w:r>
      <w:r w:rsidR="00D36591" w:rsidRPr="00526129">
        <w:rPr>
          <w:rFonts w:ascii="Tahoma" w:hAnsi="Tahoma" w:cs="Tahoma"/>
          <w:sz w:val="22"/>
          <w:szCs w:val="22"/>
          <w:lang w:val="en-GB"/>
        </w:rPr>
        <w:t xml:space="preserve">prior to </w:t>
      </w:r>
      <w:r w:rsidR="00B96538" w:rsidRPr="00526129">
        <w:rPr>
          <w:rFonts w:ascii="Tahoma" w:hAnsi="Tahoma" w:cs="Tahoma"/>
          <w:sz w:val="22"/>
          <w:szCs w:val="22"/>
          <w:lang w:val="en-GB"/>
        </w:rPr>
        <w:t>starting</w:t>
      </w:r>
      <w:r w:rsidR="00D36591" w:rsidRPr="00526129">
        <w:rPr>
          <w:rFonts w:ascii="Tahoma" w:hAnsi="Tahoma" w:cs="Tahoma"/>
          <w:sz w:val="22"/>
          <w:szCs w:val="22"/>
          <w:lang w:val="en-GB"/>
        </w:rPr>
        <w:t xml:space="preserve"> your </w:t>
      </w:r>
      <w:r w:rsidR="00B96538" w:rsidRPr="00526129">
        <w:rPr>
          <w:rFonts w:ascii="Tahoma" w:hAnsi="Tahoma" w:cs="Tahoma"/>
          <w:sz w:val="22"/>
          <w:szCs w:val="22"/>
          <w:lang w:val="en-GB"/>
        </w:rPr>
        <w:t>first clinical placement</w:t>
      </w:r>
      <w:r w:rsidR="00D36591" w:rsidRPr="00526129">
        <w:rPr>
          <w:rFonts w:ascii="Tahoma" w:hAnsi="Tahoma" w:cs="Tahoma"/>
          <w:sz w:val="22"/>
          <w:szCs w:val="22"/>
          <w:lang w:val="en-GB"/>
        </w:rPr>
        <w:t>, and annually thereafter</w:t>
      </w:r>
      <w:r w:rsidR="00CB23DB" w:rsidRPr="00526129">
        <w:rPr>
          <w:rFonts w:ascii="Tahoma" w:hAnsi="Tahoma" w:cs="Tahoma"/>
          <w:sz w:val="22"/>
          <w:szCs w:val="22"/>
          <w:lang w:val="en-GB"/>
        </w:rPr>
        <w:t xml:space="preserve">. </w:t>
      </w:r>
    </w:p>
    <w:p w14:paraId="3BB5AF40" w14:textId="77777777" w:rsidR="00A2601B" w:rsidRPr="0020184B" w:rsidRDefault="00A2601B" w:rsidP="00C553F6">
      <w:pPr>
        <w:tabs>
          <w:tab w:val="left" w:pos="-1080"/>
          <w:tab w:val="left" w:pos="-720"/>
          <w:tab w:val="left" w:pos="0"/>
          <w:tab w:val="left" w:pos="360"/>
          <w:tab w:val="left" w:pos="1440"/>
        </w:tabs>
        <w:ind w:left="360"/>
        <w:rPr>
          <w:rFonts w:ascii="Tahoma" w:hAnsi="Tahoma" w:cs="Tahoma"/>
          <w:sz w:val="22"/>
          <w:szCs w:val="22"/>
          <w:lang w:val="en-GB"/>
        </w:rPr>
      </w:pPr>
    </w:p>
    <w:p w14:paraId="175A773F" w14:textId="171B9F2A" w:rsidR="00341721" w:rsidRDefault="00341721" w:rsidP="00341721">
      <w:pPr>
        <w:tabs>
          <w:tab w:val="left" w:pos="-1080"/>
          <w:tab w:val="left" w:pos="-720"/>
          <w:tab w:val="left" w:pos="0"/>
          <w:tab w:val="left" w:pos="360"/>
          <w:tab w:val="left" w:pos="1440"/>
        </w:tabs>
        <w:ind w:left="360"/>
        <w:rPr>
          <w:rFonts w:ascii="Tahoma" w:hAnsi="Tahoma" w:cs="Tahoma"/>
          <w:sz w:val="22"/>
          <w:szCs w:val="22"/>
          <w:lang w:val="en-GB"/>
        </w:rPr>
      </w:pPr>
      <w:r w:rsidRPr="00341721">
        <w:rPr>
          <w:rFonts w:ascii="Tahoma" w:hAnsi="Tahoma" w:cs="Tahoma"/>
          <w:sz w:val="22"/>
          <w:szCs w:val="22"/>
        </w:rPr>
        <w:t xml:space="preserve">The Faculty of Nursing uses an outside agency to clear students prior to their clinical practicum by verifying that they have completed the medical and non-medical requirements. </w:t>
      </w:r>
      <w:r w:rsidRPr="00341721">
        <w:rPr>
          <w:rFonts w:ascii="Tahoma" w:hAnsi="Tahoma" w:cs="Tahoma"/>
          <w:b/>
          <w:bCs/>
          <w:sz w:val="22"/>
          <w:szCs w:val="22"/>
        </w:rPr>
        <w:t xml:space="preserve">You will schedule your clearance appointment to take place from </w:t>
      </w:r>
      <w:r w:rsidRPr="00341721">
        <w:rPr>
          <w:rFonts w:ascii="Tahoma" w:hAnsi="Tahoma" w:cs="Tahoma"/>
          <w:b/>
          <w:bCs/>
          <w:color w:val="FF0000"/>
          <w:sz w:val="22"/>
          <w:szCs w:val="22"/>
        </w:rPr>
        <w:t>October 10</w:t>
      </w:r>
      <w:r w:rsidRPr="00341721">
        <w:rPr>
          <w:rFonts w:ascii="Tahoma" w:hAnsi="Tahoma" w:cs="Tahoma"/>
          <w:b/>
          <w:bCs/>
          <w:color w:val="FF0000"/>
          <w:sz w:val="22"/>
          <w:szCs w:val="22"/>
          <w:vertAlign w:val="superscript"/>
        </w:rPr>
        <w:t>th</w:t>
      </w:r>
      <w:r w:rsidRPr="00341721">
        <w:rPr>
          <w:rFonts w:ascii="Tahoma" w:hAnsi="Tahoma" w:cs="Tahoma"/>
          <w:b/>
          <w:bCs/>
          <w:color w:val="FF0000"/>
          <w:sz w:val="22"/>
          <w:szCs w:val="22"/>
        </w:rPr>
        <w:t>-November 20</w:t>
      </w:r>
      <w:r w:rsidRPr="00341721">
        <w:rPr>
          <w:rFonts w:ascii="Tahoma" w:hAnsi="Tahoma" w:cs="Tahoma"/>
          <w:b/>
          <w:bCs/>
          <w:color w:val="FF0000"/>
          <w:sz w:val="22"/>
          <w:szCs w:val="22"/>
          <w:vertAlign w:val="superscript"/>
        </w:rPr>
        <w:t>th</w:t>
      </w:r>
      <w:r w:rsidRPr="00341721">
        <w:rPr>
          <w:rFonts w:ascii="Tahoma" w:hAnsi="Tahoma" w:cs="Tahoma"/>
          <w:b/>
          <w:bCs/>
          <w:color w:val="FF0000"/>
          <w:sz w:val="22"/>
          <w:szCs w:val="22"/>
        </w:rPr>
        <w:t>, 2023, with Synergy Gateway Verified Inc.</w:t>
      </w:r>
      <w:r w:rsidRPr="00341721">
        <w:rPr>
          <w:rFonts w:ascii="Tahoma" w:hAnsi="Tahoma" w:cs="Tahoma"/>
          <w:sz w:val="22"/>
          <w:szCs w:val="22"/>
        </w:rPr>
        <w:t xml:space="preserve"> Basic information will be shared with our clinical agency partners (hospital and community agencies) for the purpose of arranging clinical placements and for the purpose of setting up electronic documentation. Synergy Gateway Verified Inc. is our agency that the Faculty of Nursing uses for our medical clearances. Information that will be shared includes name, email, student number and year in program to assist with setting up Synergy Gateway Verified Inc. accounts. You will receive an email to build an account with Synergy in the fall. Details, instructions, and forms to download are available at</w:t>
      </w:r>
      <w:r>
        <w:rPr>
          <w:rFonts w:ascii="Tahoma" w:hAnsi="Tahoma" w:cs="Tahoma"/>
          <w:sz w:val="22"/>
          <w:szCs w:val="22"/>
          <w:lang w:val="en-GB"/>
        </w:rPr>
        <w:t xml:space="preserve">: </w:t>
      </w:r>
      <w:hyperlink r:id="rId26" w:history="1">
        <w:r w:rsidRPr="00CF6C9C">
          <w:rPr>
            <w:rStyle w:val="Hyperlink"/>
            <w:rFonts w:ascii="Tahoma" w:hAnsi="Tahoma" w:cs="Tahoma"/>
            <w:sz w:val="22"/>
            <w:szCs w:val="22"/>
            <w:lang w:val="en-GB"/>
          </w:rPr>
          <w:t>https://www.uwindsor.ca/nursing/375/pre-clearance-information-and-forms</w:t>
        </w:r>
      </w:hyperlink>
      <w:r>
        <w:rPr>
          <w:rStyle w:val="Hyperlink"/>
          <w:rFonts w:ascii="Tahoma" w:hAnsi="Tahoma" w:cs="Tahoma"/>
          <w:sz w:val="22"/>
          <w:szCs w:val="22"/>
          <w:lang w:val="en-GB"/>
        </w:rPr>
        <w:t>.</w:t>
      </w:r>
      <w:r>
        <w:rPr>
          <w:rFonts w:ascii="Tahoma" w:hAnsi="Tahoma" w:cs="Tahoma"/>
          <w:sz w:val="22"/>
          <w:szCs w:val="22"/>
          <w:lang w:val="en-GB"/>
        </w:rPr>
        <w:t xml:space="preserve"> </w:t>
      </w:r>
    </w:p>
    <w:p w14:paraId="6C190D49" w14:textId="77777777" w:rsidR="009E0D76" w:rsidRDefault="009E0D76" w:rsidP="00341721">
      <w:pPr>
        <w:tabs>
          <w:tab w:val="left" w:pos="-1080"/>
          <w:tab w:val="left" w:pos="-720"/>
          <w:tab w:val="left" w:pos="0"/>
          <w:tab w:val="left" w:pos="360"/>
          <w:tab w:val="left" w:pos="1440"/>
        </w:tabs>
        <w:jc w:val="both"/>
        <w:rPr>
          <w:rFonts w:ascii="Tahoma" w:hAnsi="Tahoma" w:cs="Tahoma"/>
          <w:sz w:val="22"/>
          <w:szCs w:val="22"/>
          <w:lang w:val="en-GB"/>
        </w:rPr>
      </w:pPr>
    </w:p>
    <w:p w14:paraId="0BCD2FB6" w14:textId="1CF594E3" w:rsidR="00E95350" w:rsidRPr="00E95350" w:rsidRDefault="00E95350" w:rsidP="00B24981">
      <w:pPr>
        <w:tabs>
          <w:tab w:val="left" w:pos="-1080"/>
          <w:tab w:val="left" w:pos="-720"/>
          <w:tab w:val="left" w:pos="0"/>
          <w:tab w:val="left" w:pos="360"/>
          <w:tab w:val="left" w:pos="1440"/>
        </w:tabs>
        <w:ind w:left="360"/>
        <w:rPr>
          <w:rFonts w:ascii="Tahoma" w:hAnsi="Tahoma" w:cs="Tahoma"/>
          <w:sz w:val="22"/>
          <w:szCs w:val="22"/>
          <w:lang w:val="en-GB"/>
        </w:rPr>
      </w:pPr>
      <w:r w:rsidRPr="00E95350">
        <w:rPr>
          <w:rFonts w:ascii="Tahoma" w:hAnsi="Tahoma" w:cs="Tahoma"/>
          <w:sz w:val="22"/>
          <w:szCs w:val="22"/>
          <w:lang w:val="en-GB"/>
        </w:rPr>
        <w:t>Please see the chart below</w:t>
      </w:r>
      <w:r w:rsidR="00B24981">
        <w:rPr>
          <w:rFonts w:ascii="Tahoma" w:hAnsi="Tahoma" w:cs="Tahoma"/>
          <w:sz w:val="22"/>
          <w:szCs w:val="22"/>
          <w:lang w:val="en-GB"/>
        </w:rPr>
        <w:t>,</w:t>
      </w:r>
      <w:r w:rsidRPr="00E95350">
        <w:rPr>
          <w:rFonts w:ascii="Tahoma" w:hAnsi="Tahoma" w:cs="Tahoma"/>
          <w:sz w:val="22"/>
          <w:szCs w:val="22"/>
          <w:lang w:val="en-GB"/>
        </w:rPr>
        <w:t xml:space="preserve"> which will guide you with the timelines for obtaining the requirements:</w:t>
      </w:r>
    </w:p>
    <w:p w14:paraId="59AC1595" w14:textId="77777777" w:rsidR="00E95350" w:rsidRDefault="00E95350" w:rsidP="00E95350"/>
    <w:tbl>
      <w:tblPr>
        <w:tblStyle w:val="TableGrid"/>
        <w:tblW w:w="0" w:type="auto"/>
        <w:tblInd w:w="360" w:type="dxa"/>
        <w:tblLook w:val="04A0" w:firstRow="1" w:lastRow="0" w:firstColumn="1" w:lastColumn="0" w:noHBand="0" w:noVBand="1"/>
      </w:tblPr>
      <w:tblGrid>
        <w:gridCol w:w="5022"/>
        <w:gridCol w:w="4819"/>
      </w:tblGrid>
      <w:tr w:rsidR="00E95350" w14:paraId="0D6DD2E7" w14:textId="77777777" w:rsidTr="00B15852">
        <w:tc>
          <w:tcPr>
            <w:tcW w:w="5022" w:type="dxa"/>
          </w:tcPr>
          <w:p w14:paraId="39C4E55F" w14:textId="47265AB6" w:rsidR="00E95350" w:rsidRPr="008D4001" w:rsidRDefault="00E95350" w:rsidP="00146A24">
            <w:pPr>
              <w:tabs>
                <w:tab w:val="left" w:pos="-1080"/>
                <w:tab w:val="left" w:pos="-720"/>
                <w:tab w:val="left" w:pos="0"/>
                <w:tab w:val="left" w:pos="360"/>
                <w:tab w:val="left" w:pos="1440"/>
              </w:tabs>
              <w:rPr>
                <w:rFonts w:ascii="Tahoma" w:hAnsi="Tahoma" w:cs="Tahoma"/>
                <w:b/>
                <w:bCs/>
                <w:sz w:val="22"/>
                <w:szCs w:val="22"/>
              </w:rPr>
            </w:pPr>
            <w:r w:rsidRPr="008D4001">
              <w:rPr>
                <w:rFonts w:ascii="Tahoma" w:hAnsi="Tahoma" w:cs="Tahoma"/>
                <w:b/>
                <w:bCs/>
                <w:sz w:val="22"/>
                <w:szCs w:val="22"/>
              </w:rPr>
              <w:t>Require</w:t>
            </w:r>
            <w:r w:rsidR="00146A24">
              <w:rPr>
                <w:rFonts w:ascii="Tahoma" w:hAnsi="Tahoma" w:cs="Tahoma"/>
                <w:b/>
                <w:bCs/>
                <w:sz w:val="22"/>
                <w:szCs w:val="22"/>
              </w:rPr>
              <w:t>ments to work on once you confirm/accept</w:t>
            </w:r>
            <w:r w:rsidRPr="008D4001">
              <w:rPr>
                <w:rFonts w:ascii="Tahoma" w:hAnsi="Tahoma" w:cs="Tahoma"/>
                <w:b/>
                <w:bCs/>
                <w:sz w:val="22"/>
                <w:szCs w:val="22"/>
              </w:rPr>
              <w:t xml:space="preserve"> your offer to the BScN program:</w:t>
            </w:r>
          </w:p>
        </w:tc>
        <w:tc>
          <w:tcPr>
            <w:tcW w:w="4819" w:type="dxa"/>
          </w:tcPr>
          <w:p w14:paraId="51A04B19" w14:textId="6C6744E6" w:rsidR="00E95350" w:rsidRPr="0038634A" w:rsidRDefault="00E95350">
            <w:pPr>
              <w:tabs>
                <w:tab w:val="left" w:pos="-1080"/>
                <w:tab w:val="left" w:pos="-720"/>
                <w:tab w:val="left" w:pos="0"/>
                <w:tab w:val="left" w:pos="360"/>
                <w:tab w:val="left" w:pos="1440"/>
              </w:tabs>
              <w:rPr>
                <w:rFonts w:ascii="Tahoma" w:hAnsi="Tahoma" w:cs="Tahoma"/>
                <w:b/>
                <w:bCs/>
                <w:sz w:val="22"/>
                <w:szCs w:val="22"/>
              </w:rPr>
            </w:pPr>
            <w:r w:rsidRPr="0038634A">
              <w:rPr>
                <w:rFonts w:ascii="Tahoma" w:hAnsi="Tahoma" w:cs="Tahoma"/>
                <w:b/>
                <w:bCs/>
                <w:sz w:val="22"/>
                <w:szCs w:val="22"/>
              </w:rPr>
              <w:t xml:space="preserve">Requirements to </w:t>
            </w:r>
            <w:r w:rsidR="00A1036C" w:rsidRPr="0038634A">
              <w:rPr>
                <w:rFonts w:ascii="Tahoma" w:hAnsi="Tahoma" w:cs="Tahoma"/>
                <w:b/>
                <w:bCs/>
                <w:sz w:val="22"/>
                <w:szCs w:val="22"/>
              </w:rPr>
              <w:t>work on</w:t>
            </w:r>
            <w:r w:rsidRPr="0038634A">
              <w:rPr>
                <w:rFonts w:ascii="Tahoma" w:hAnsi="Tahoma" w:cs="Tahoma"/>
                <w:b/>
                <w:bCs/>
                <w:sz w:val="22"/>
                <w:szCs w:val="22"/>
              </w:rPr>
              <w:t xml:space="preserve"> </w:t>
            </w:r>
            <w:r w:rsidRPr="001D75C4">
              <w:rPr>
                <w:rFonts w:ascii="Tahoma" w:hAnsi="Tahoma" w:cs="Tahoma"/>
                <w:b/>
                <w:bCs/>
                <w:color w:val="FF0000"/>
                <w:sz w:val="22"/>
                <w:szCs w:val="22"/>
              </w:rPr>
              <w:t xml:space="preserve">after </w:t>
            </w:r>
            <w:r w:rsidR="00010EE5">
              <w:rPr>
                <w:rFonts w:ascii="Tahoma" w:hAnsi="Tahoma" w:cs="Tahoma"/>
                <w:b/>
                <w:bCs/>
                <w:color w:val="FF0000"/>
                <w:sz w:val="22"/>
                <w:szCs w:val="22"/>
              </w:rPr>
              <w:t>July</w:t>
            </w:r>
            <w:r w:rsidRPr="001D75C4">
              <w:rPr>
                <w:rFonts w:ascii="Tahoma" w:hAnsi="Tahoma" w:cs="Tahoma"/>
                <w:b/>
                <w:bCs/>
                <w:color w:val="FF0000"/>
                <w:sz w:val="22"/>
                <w:szCs w:val="22"/>
              </w:rPr>
              <w:t xml:space="preserve"> 1, 20</w:t>
            </w:r>
            <w:r w:rsidR="00BC0874">
              <w:rPr>
                <w:rFonts w:ascii="Tahoma" w:hAnsi="Tahoma" w:cs="Tahoma"/>
                <w:b/>
                <w:bCs/>
                <w:color w:val="FF0000"/>
                <w:sz w:val="22"/>
                <w:szCs w:val="22"/>
              </w:rPr>
              <w:t>2</w:t>
            </w:r>
            <w:r w:rsidR="00010EE5">
              <w:rPr>
                <w:rFonts w:ascii="Tahoma" w:hAnsi="Tahoma" w:cs="Tahoma"/>
                <w:b/>
                <w:bCs/>
                <w:color w:val="FF0000"/>
                <w:sz w:val="22"/>
                <w:szCs w:val="22"/>
              </w:rPr>
              <w:t>3</w:t>
            </w:r>
            <w:r w:rsidR="00F175C9" w:rsidRPr="001D75C4">
              <w:rPr>
                <w:rFonts w:ascii="Tahoma" w:hAnsi="Tahoma" w:cs="Tahoma"/>
                <w:b/>
                <w:bCs/>
                <w:color w:val="FF0000"/>
                <w:sz w:val="22"/>
                <w:szCs w:val="22"/>
              </w:rPr>
              <w:t>:</w:t>
            </w:r>
          </w:p>
        </w:tc>
      </w:tr>
      <w:tr w:rsidR="00E95350" w14:paraId="148DD5A1" w14:textId="77777777" w:rsidTr="00B15852">
        <w:tc>
          <w:tcPr>
            <w:tcW w:w="5022" w:type="dxa"/>
          </w:tcPr>
          <w:p w14:paraId="4940B312" w14:textId="7263287A" w:rsidR="00E95350" w:rsidRPr="008D4001" w:rsidRDefault="00A1036C" w:rsidP="00675A02">
            <w:pPr>
              <w:tabs>
                <w:tab w:val="left" w:pos="-1080"/>
                <w:tab w:val="left" w:pos="-720"/>
                <w:tab w:val="left" w:pos="0"/>
                <w:tab w:val="left" w:pos="360"/>
                <w:tab w:val="left" w:pos="1440"/>
              </w:tabs>
              <w:rPr>
                <w:rFonts w:ascii="Tahoma" w:hAnsi="Tahoma" w:cs="Tahoma"/>
                <w:bCs/>
                <w:sz w:val="22"/>
                <w:szCs w:val="22"/>
              </w:rPr>
            </w:pPr>
            <w:r>
              <w:rPr>
                <w:rFonts w:ascii="Tahoma" w:hAnsi="Tahoma" w:cs="Tahoma"/>
                <w:bCs/>
                <w:sz w:val="22"/>
                <w:szCs w:val="22"/>
              </w:rPr>
              <w:t>I</w:t>
            </w:r>
            <w:r w:rsidR="00E95350" w:rsidRPr="008D4001">
              <w:rPr>
                <w:rFonts w:ascii="Tahoma" w:hAnsi="Tahoma" w:cs="Tahoma"/>
                <w:bCs/>
                <w:sz w:val="22"/>
                <w:szCs w:val="22"/>
              </w:rPr>
              <w:t xml:space="preserve">mmunizations: </w:t>
            </w:r>
            <w:r w:rsidR="00995F9E">
              <w:rPr>
                <w:rFonts w:ascii="Tahoma" w:hAnsi="Tahoma" w:cs="Tahoma"/>
                <w:bCs/>
                <w:sz w:val="22"/>
                <w:szCs w:val="22"/>
              </w:rPr>
              <w:t xml:space="preserve">COVID, </w:t>
            </w:r>
            <w:r w:rsidR="00E95350" w:rsidRPr="008D4001">
              <w:rPr>
                <w:rFonts w:ascii="Tahoma" w:hAnsi="Tahoma" w:cs="Tahoma"/>
                <w:bCs/>
                <w:sz w:val="22"/>
                <w:szCs w:val="22"/>
              </w:rPr>
              <w:t>Measles, Mumps and Rubella (MMR),</w:t>
            </w:r>
            <w:r w:rsidR="00994330">
              <w:rPr>
                <w:rFonts w:ascii="Tahoma" w:hAnsi="Tahoma" w:cs="Tahoma"/>
                <w:bCs/>
                <w:sz w:val="22"/>
                <w:szCs w:val="22"/>
              </w:rPr>
              <w:t xml:space="preserve"> </w:t>
            </w:r>
            <w:r w:rsidR="00E95350" w:rsidRPr="008D4001">
              <w:rPr>
                <w:rFonts w:ascii="Tahoma" w:hAnsi="Tahoma" w:cs="Tahoma"/>
                <w:bCs/>
                <w:sz w:val="22"/>
                <w:szCs w:val="22"/>
              </w:rPr>
              <w:t>Varicella, Diphtheria/Tetanus, Polio, Pertussis, Hepatitis B</w:t>
            </w:r>
            <w:r w:rsidR="00B15852">
              <w:rPr>
                <w:rFonts w:ascii="Tahoma" w:hAnsi="Tahoma" w:cs="Tahoma"/>
                <w:bCs/>
                <w:sz w:val="22"/>
                <w:szCs w:val="22"/>
              </w:rPr>
              <w:t>. B</w:t>
            </w:r>
            <w:r w:rsidR="00E95350">
              <w:rPr>
                <w:rFonts w:ascii="Tahoma" w:hAnsi="Tahoma" w:cs="Tahoma"/>
                <w:bCs/>
                <w:sz w:val="22"/>
                <w:szCs w:val="22"/>
              </w:rPr>
              <w:t>loodwork to prove immunity to Hepatitis B is also required</w:t>
            </w:r>
            <w:r w:rsidR="00B15852">
              <w:rPr>
                <w:rFonts w:ascii="Tahoma" w:hAnsi="Tahoma" w:cs="Tahoma"/>
                <w:bCs/>
                <w:sz w:val="22"/>
                <w:szCs w:val="22"/>
              </w:rPr>
              <w:t>.</w:t>
            </w:r>
          </w:p>
        </w:tc>
        <w:tc>
          <w:tcPr>
            <w:tcW w:w="4819" w:type="dxa"/>
          </w:tcPr>
          <w:p w14:paraId="0FFA4A46" w14:textId="77777777" w:rsidR="00B267BA" w:rsidRDefault="00C203CB">
            <w:pPr>
              <w:tabs>
                <w:tab w:val="left" w:pos="-1080"/>
                <w:tab w:val="left" w:pos="-720"/>
                <w:tab w:val="left" w:pos="0"/>
                <w:tab w:val="left" w:pos="360"/>
                <w:tab w:val="left" w:pos="1440"/>
              </w:tabs>
              <w:rPr>
                <w:rFonts w:ascii="Tahoma" w:hAnsi="Tahoma" w:cs="Tahoma"/>
                <w:bCs/>
                <w:sz w:val="22"/>
                <w:szCs w:val="22"/>
              </w:rPr>
            </w:pPr>
            <w:r>
              <w:rPr>
                <w:rFonts w:ascii="Tahoma" w:hAnsi="Tahoma" w:cs="Tahoma"/>
                <w:bCs/>
                <w:sz w:val="22"/>
                <w:szCs w:val="22"/>
              </w:rPr>
              <w:t xml:space="preserve">Vulnerable Sector </w:t>
            </w:r>
            <w:r w:rsidR="00E95350" w:rsidRPr="0038634A">
              <w:rPr>
                <w:rFonts w:ascii="Tahoma" w:hAnsi="Tahoma" w:cs="Tahoma"/>
                <w:bCs/>
                <w:sz w:val="22"/>
                <w:szCs w:val="22"/>
              </w:rPr>
              <w:t>Police Clearance</w:t>
            </w:r>
            <w:r w:rsidR="00A0016C">
              <w:rPr>
                <w:rFonts w:ascii="Tahoma" w:hAnsi="Tahoma" w:cs="Tahoma"/>
                <w:bCs/>
                <w:sz w:val="22"/>
                <w:szCs w:val="22"/>
              </w:rPr>
              <w:t xml:space="preserve"> </w:t>
            </w:r>
            <w:r w:rsidR="00A0016C">
              <w:rPr>
                <w:rFonts w:ascii="Tahoma" w:hAnsi="Tahoma" w:cs="Tahoma"/>
                <w:sz w:val="22"/>
                <w:szCs w:val="22"/>
                <w:lang w:val="en-GB"/>
              </w:rPr>
              <w:t>(available to individuals who are 18 years or older</w:t>
            </w:r>
            <w:r w:rsidR="00FB185E">
              <w:rPr>
                <w:rFonts w:ascii="Tahoma" w:hAnsi="Tahoma" w:cs="Tahoma"/>
                <w:sz w:val="22"/>
                <w:szCs w:val="22"/>
                <w:lang w:val="en-GB"/>
              </w:rPr>
              <w:t>*</w:t>
            </w:r>
            <w:r w:rsidR="00A0016C">
              <w:rPr>
                <w:rFonts w:ascii="Tahoma" w:hAnsi="Tahoma" w:cs="Tahoma"/>
                <w:sz w:val="22"/>
                <w:szCs w:val="22"/>
                <w:lang w:val="en-GB"/>
              </w:rPr>
              <w:t>)</w:t>
            </w:r>
            <w:r w:rsidR="00E95350" w:rsidRPr="0038634A">
              <w:rPr>
                <w:rFonts w:ascii="Tahoma" w:hAnsi="Tahoma" w:cs="Tahoma"/>
                <w:bCs/>
                <w:sz w:val="22"/>
                <w:szCs w:val="22"/>
              </w:rPr>
              <w:t xml:space="preserve">: </w:t>
            </w:r>
            <w:r w:rsidR="00E95350" w:rsidRPr="0038634A">
              <w:rPr>
                <w:rFonts w:ascii="Tahoma" w:hAnsi="Tahoma" w:cs="Tahoma"/>
                <w:b/>
                <w:bCs/>
                <w:sz w:val="22"/>
                <w:szCs w:val="22"/>
              </w:rPr>
              <w:t xml:space="preserve">must be dated after </w:t>
            </w:r>
            <w:r w:rsidR="00010EE5">
              <w:rPr>
                <w:rFonts w:ascii="Tahoma" w:hAnsi="Tahoma" w:cs="Tahoma"/>
                <w:b/>
                <w:bCs/>
                <w:sz w:val="22"/>
                <w:szCs w:val="22"/>
              </w:rPr>
              <w:t>July</w:t>
            </w:r>
            <w:r w:rsidR="00E95350" w:rsidRPr="0038634A">
              <w:rPr>
                <w:rFonts w:ascii="Tahoma" w:hAnsi="Tahoma" w:cs="Tahoma"/>
                <w:b/>
                <w:bCs/>
                <w:sz w:val="22"/>
                <w:szCs w:val="22"/>
              </w:rPr>
              <w:t xml:space="preserve"> 1, 2</w:t>
            </w:r>
            <w:r w:rsidR="00BC0874">
              <w:rPr>
                <w:rFonts w:ascii="Tahoma" w:hAnsi="Tahoma" w:cs="Tahoma"/>
                <w:b/>
                <w:bCs/>
                <w:sz w:val="22"/>
                <w:szCs w:val="22"/>
              </w:rPr>
              <w:t>02</w:t>
            </w:r>
            <w:r w:rsidR="00010EE5">
              <w:rPr>
                <w:rFonts w:ascii="Tahoma" w:hAnsi="Tahoma" w:cs="Tahoma"/>
                <w:b/>
                <w:bCs/>
                <w:sz w:val="22"/>
                <w:szCs w:val="22"/>
              </w:rPr>
              <w:t>3</w:t>
            </w:r>
            <w:r w:rsidR="00E95350" w:rsidRPr="0038634A">
              <w:rPr>
                <w:rFonts w:ascii="Tahoma" w:hAnsi="Tahoma" w:cs="Tahoma"/>
                <w:b/>
                <w:bCs/>
                <w:sz w:val="22"/>
                <w:szCs w:val="22"/>
              </w:rPr>
              <w:t>.</w:t>
            </w:r>
            <w:r w:rsidR="00E95350" w:rsidRPr="0038634A">
              <w:rPr>
                <w:rFonts w:ascii="Tahoma" w:hAnsi="Tahoma" w:cs="Tahoma"/>
                <w:bCs/>
                <w:sz w:val="22"/>
                <w:szCs w:val="22"/>
              </w:rPr>
              <w:t xml:space="preserve"> </w:t>
            </w:r>
          </w:p>
          <w:p w14:paraId="6CF0AAD0" w14:textId="77777777" w:rsidR="00951FCC" w:rsidRDefault="00951FCC">
            <w:pPr>
              <w:tabs>
                <w:tab w:val="left" w:pos="-1080"/>
                <w:tab w:val="left" w:pos="-720"/>
                <w:tab w:val="left" w:pos="0"/>
                <w:tab w:val="left" w:pos="360"/>
                <w:tab w:val="left" w:pos="1440"/>
              </w:tabs>
              <w:rPr>
                <w:rFonts w:ascii="Tahoma" w:hAnsi="Tahoma" w:cs="Tahoma"/>
                <w:bCs/>
                <w:sz w:val="22"/>
                <w:szCs w:val="22"/>
              </w:rPr>
            </w:pPr>
          </w:p>
          <w:p w14:paraId="52229A7F" w14:textId="6DE27280" w:rsidR="00951FCC" w:rsidRPr="0038634A" w:rsidRDefault="00951FCC">
            <w:pPr>
              <w:tabs>
                <w:tab w:val="left" w:pos="-1080"/>
                <w:tab w:val="left" w:pos="-720"/>
                <w:tab w:val="left" w:pos="0"/>
                <w:tab w:val="left" w:pos="360"/>
                <w:tab w:val="left" w:pos="1440"/>
              </w:tabs>
              <w:rPr>
                <w:rFonts w:ascii="Tahoma" w:hAnsi="Tahoma" w:cs="Tahoma"/>
                <w:bCs/>
                <w:sz w:val="22"/>
                <w:szCs w:val="22"/>
              </w:rPr>
            </w:pPr>
            <w:r>
              <w:rPr>
                <w:rFonts w:ascii="Tahoma" w:hAnsi="Tahoma" w:cs="Tahoma"/>
                <w:bCs/>
                <w:sz w:val="22"/>
                <w:szCs w:val="22"/>
              </w:rPr>
              <w:t xml:space="preserve">If under 18, please see information </w:t>
            </w:r>
            <w:hyperlink r:id="rId27" w:history="1">
              <w:r w:rsidRPr="00951FCC">
                <w:rPr>
                  <w:rStyle w:val="Hyperlink"/>
                  <w:rFonts w:ascii="Tahoma" w:hAnsi="Tahoma" w:cs="Tahoma"/>
                  <w:bCs/>
                  <w:sz w:val="22"/>
                  <w:szCs w:val="22"/>
                </w:rPr>
                <w:t>here</w:t>
              </w:r>
            </w:hyperlink>
          </w:p>
        </w:tc>
      </w:tr>
      <w:tr w:rsidR="00C56EC5" w14:paraId="422A93F2" w14:textId="77777777" w:rsidTr="00B15852">
        <w:tc>
          <w:tcPr>
            <w:tcW w:w="5022" w:type="dxa"/>
          </w:tcPr>
          <w:p w14:paraId="20492CA6" w14:textId="0F3D6A54" w:rsidR="00C56EC5" w:rsidRPr="008D4001" w:rsidRDefault="00C56EC5" w:rsidP="00C56EC5">
            <w:pPr>
              <w:tabs>
                <w:tab w:val="left" w:pos="-1080"/>
                <w:tab w:val="left" w:pos="-720"/>
                <w:tab w:val="left" w:pos="0"/>
                <w:tab w:val="left" w:pos="360"/>
                <w:tab w:val="left" w:pos="1440"/>
              </w:tabs>
              <w:rPr>
                <w:rFonts w:ascii="Tahoma" w:hAnsi="Tahoma" w:cs="Tahoma"/>
                <w:bCs/>
                <w:sz w:val="22"/>
                <w:szCs w:val="22"/>
              </w:rPr>
            </w:pPr>
            <w:r w:rsidRPr="008D4001">
              <w:rPr>
                <w:rFonts w:ascii="Tahoma" w:hAnsi="Tahoma" w:cs="Tahoma"/>
                <w:bCs/>
                <w:sz w:val="22"/>
                <w:szCs w:val="22"/>
              </w:rPr>
              <w:t>Respiratory mask fit test/card</w:t>
            </w:r>
            <w:r>
              <w:rPr>
                <w:rFonts w:ascii="Tahoma" w:hAnsi="Tahoma" w:cs="Tahoma"/>
                <w:bCs/>
                <w:sz w:val="22"/>
                <w:szCs w:val="22"/>
              </w:rPr>
              <w:t xml:space="preserve">. </w:t>
            </w:r>
            <w:r w:rsidR="00E72BEA">
              <w:rPr>
                <w:rFonts w:ascii="Tahoma" w:hAnsi="Tahoma" w:cs="Tahoma"/>
                <w:bCs/>
                <w:sz w:val="22"/>
                <w:szCs w:val="22"/>
              </w:rPr>
              <w:t>You will need to find a community agency that does mask fits for the sizes available in our hospitals-see pre-clearance information form</w:t>
            </w:r>
          </w:p>
        </w:tc>
        <w:tc>
          <w:tcPr>
            <w:tcW w:w="4819" w:type="dxa"/>
          </w:tcPr>
          <w:p w14:paraId="3242A7C2" w14:textId="32A074DA" w:rsidR="00C56EC5" w:rsidRPr="0038634A" w:rsidRDefault="00C56EC5" w:rsidP="00C56EC5">
            <w:pPr>
              <w:tabs>
                <w:tab w:val="left" w:pos="-1080"/>
                <w:tab w:val="left" w:pos="-720"/>
                <w:tab w:val="left" w:pos="0"/>
                <w:tab w:val="left" w:pos="360"/>
                <w:tab w:val="left" w:pos="1440"/>
              </w:tabs>
              <w:rPr>
                <w:rFonts w:ascii="Tahoma" w:hAnsi="Tahoma" w:cs="Tahoma"/>
                <w:bCs/>
                <w:sz w:val="22"/>
                <w:szCs w:val="22"/>
              </w:rPr>
            </w:pPr>
            <w:r w:rsidRPr="008D4001">
              <w:rPr>
                <w:rFonts w:ascii="Tahoma" w:hAnsi="Tahoma" w:cs="Tahoma"/>
                <w:bCs/>
                <w:sz w:val="22"/>
                <w:szCs w:val="22"/>
              </w:rPr>
              <w:t>2-step Tuberculosis Skin Test</w:t>
            </w:r>
          </w:p>
        </w:tc>
      </w:tr>
      <w:tr w:rsidR="00C56EC5" w14:paraId="56925F0E" w14:textId="77777777" w:rsidTr="00B15852">
        <w:tc>
          <w:tcPr>
            <w:tcW w:w="5022" w:type="dxa"/>
          </w:tcPr>
          <w:p w14:paraId="767A75EA" w14:textId="2B27910D" w:rsidR="00C56EC5" w:rsidRPr="008D4001" w:rsidRDefault="00C56EC5" w:rsidP="00C56EC5">
            <w:pPr>
              <w:tabs>
                <w:tab w:val="left" w:pos="-1080"/>
                <w:tab w:val="left" w:pos="-720"/>
                <w:tab w:val="left" w:pos="0"/>
                <w:tab w:val="left" w:pos="360"/>
                <w:tab w:val="left" w:pos="1440"/>
              </w:tabs>
              <w:rPr>
                <w:rFonts w:ascii="Tahoma" w:hAnsi="Tahoma" w:cs="Tahoma"/>
                <w:bCs/>
                <w:sz w:val="22"/>
                <w:szCs w:val="22"/>
              </w:rPr>
            </w:pPr>
            <w:r w:rsidRPr="008D4001">
              <w:rPr>
                <w:rFonts w:ascii="Tahoma" w:hAnsi="Tahoma" w:cs="Tahoma"/>
                <w:bCs/>
                <w:sz w:val="22"/>
                <w:szCs w:val="22"/>
              </w:rPr>
              <w:t xml:space="preserve">Student </w:t>
            </w:r>
            <w:r>
              <w:rPr>
                <w:rFonts w:ascii="Tahoma" w:hAnsi="Tahoma" w:cs="Tahoma"/>
                <w:bCs/>
                <w:sz w:val="22"/>
                <w:szCs w:val="22"/>
              </w:rPr>
              <w:t>V</w:t>
            </w:r>
            <w:r w:rsidRPr="008D4001">
              <w:rPr>
                <w:rFonts w:ascii="Tahoma" w:hAnsi="Tahoma" w:cs="Tahoma"/>
                <w:bCs/>
                <w:sz w:val="22"/>
                <w:szCs w:val="22"/>
              </w:rPr>
              <w:t xml:space="preserve">erification of </w:t>
            </w:r>
            <w:r>
              <w:rPr>
                <w:rFonts w:ascii="Tahoma" w:hAnsi="Tahoma" w:cs="Tahoma"/>
                <w:bCs/>
                <w:sz w:val="22"/>
                <w:szCs w:val="22"/>
              </w:rPr>
              <w:t>H</w:t>
            </w:r>
            <w:r w:rsidRPr="008D4001">
              <w:rPr>
                <w:rFonts w:ascii="Tahoma" w:hAnsi="Tahoma" w:cs="Tahoma"/>
                <w:bCs/>
                <w:sz w:val="22"/>
                <w:szCs w:val="22"/>
              </w:rPr>
              <w:t xml:space="preserve">ealth </w:t>
            </w:r>
            <w:r>
              <w:rPr>
                <w:rFonts w:ascii="Tahoma" w:hAnsi="Tahoma" w:cs="Tahoma"/>
                <w:bCs/>
                <w:sz w:val="22"/>
                <w:szCs w:val="22"/>
              </w:rPr>
              <w:t>S</w:t>
            </w:r>
            <w:r w:rsidRPr="008D4001">
              <w:rPr>
                <w:rFonts w:ascii="Tahoma" w:hAnsi="Tahoma" w:cs="Tahoma"/>
                <w:bCs/>
                <w:sz w:val="22"/>
                <w:szCs w:val="22"/>
              </w:rPr>
              <w:t xml:space="preserve">tatus </w:t>
            </w:r>
            <w:r>
              <w:rPr>
                <w:rFonts w:ascii="Tahoma" w:hAnsi="Tahoma" w:cs="Tahoma"/>
                <w:bCs/>
                <w:sz w:val="22"/>
                <w:szCs w:val="22"/>
              </w:rPr>
              <w:t>for</w:t>
            </w:r>
            <w:r w:rsidRPr="008D4001">
              <w:rPr>
                <w:rFonts w:ascii="Tahoma" w:hAnsi="Tahoma" w:cs="Tahoma"/>
                <w:bCs/>
                <w:sz w:val="22"/>
                <w:szCs w:val="22"/>
              </w:rPr>
              <w:t>m (</w:t>
            </w:r>
            <w:r>
              <w:rPr>
                <w:rFonts w:ascii="Tahoma" w:hAnsi="Tahoma" w:cs="Tahoma"/>
                <w:bCs/>
                <w:sz w:val="22"/>
                <w:szCs w:val="22"/>
              </w:rPr>
              <w:t xml:space="preserve">download </w:t>
            </w:r>
            <w:r w:rsidRPr="008D4001">
              <w:rPr>
                <w:rFonts w:ascii="Tahoma" w:hAnsi="Tahoma" w:cs="Tahoma"/>
                <w:bCs/>
                <w:sz w:val="22"/>
                <w:szCs w:val="22"/>
              </w:rPr>
              <w:t xml:space="preserve">form </w:t>
            </w:r>
            <w:r>
              <w:rPr>
                <w:rFonts w:ascii="Tahoma" w:hAnsi="Tahoma" w:cs="Tahoma"/>
                <w:bCs/>
                <w:sz w:val="22"/>
                <w:szCs w:val="22"/>
              </w:rPr>
              <w:t>from</w:t>
            </w:r>
            <w:r w:rsidRPr="008D4001">
              <w:rPr>
                <w:rFonts w:ascii="Tahoma" w:hAnsi="Tahoma" w:cs="Tahoma"/>
                <w:bCs/>
                <w:sz w:val="22"/>
                <w:szCs w:val="22"/>
              </w:rPr>
              <w:t xml:space="preserve"> nursing website)</w:t>
            </w:r>
          </w:p>
        </w:tc>
        <w:tc>
          <w:tcPr>
            <w:tcW w:w="4819" w:type="dxa"/>
          </w:tcPr>
          <w:p w14:paraId="530A8B64" w14:textId="30AEB5E3" w:rsidR="00C56EC5" w:rsidRPr="008D4001" w:rsidRDefault="00C56EC5" w:rsidP="00C56EC5">
            <w:pPr>
              <w:tabs>
                <w:tab w:val="left" w:pos="-1080"/>
                <w:tab w:val="left" w:pos="-720"/>
                <w:tab w:val="left" w:pos="0"/>
                <w:tab w:val="left" w:pos="360"/>
                <w:tab w:val="left" w:pos="1440"/>
              </w:tabs>
              <w:rPr>
                <w:rFonts w:ascii="Tahoma" w:hAnsi="Tahoma" w:cs="Tahoma"/>
                <w:bCs/>
                <w:sz w:val="22"/>
                <w:szCs w:val="22"/>
              </w:rPr>
            </w:pPr>
            <w:r w:rsidRPr="008D4001">
              <w:rPr>
                <w:rFonts w:ascii="Tahoma" w:hAnsi="Tahoma" w:cs="Tahoma"/>
                <w:bCs/>
                <w:sz w:val="22"/>
                <w:szCs w:val="22"/>
              </w:rPr>
              <w:t>Standard First Aid</w:t>
            </w:r>
          </w:p>
        </w:tc>
      </w:tr>
      <w:tr w:rsidR="00C56EC5" w14:paraId="435CD835" w14:textId="77777777" w:rsidTr="00B15852">
        <w:tc>
          <w:tcPr>
            <w:tcW w:w="5022" w:type="dxa"/>
          </w:tcPr>
          <w:p w14:paraId="48559339" w14:textId="68DCDB80" w:rsidR="00C56EC5" w:rsidRPr="008D4001" w:rsidRDefault="00C56EC5" w:rsidP="00C56EC5">
            <w:pPr>
              <w:tabs>
                <w:tab w:val="left" w:pos="-1080"/>
                <w:tab w:val="left" w:pos="-720"/>
                <w:tab w:val="left" w:pos="0"/>
                <w:tab w:val="left" w:pos="360"/>
                <w:tab w:val="left" w:pos="1440"/>
              </w:tabs>
              <w:rPr>
                <w:rFonts w:ascii="Tahoma" w:hAnsi="Tahoma" w:cs="Tahoma"/>
                <w:bCs/>
                <w:sz w:val="22"/>
                <w:szCs w:val="22"/>
              </w:rPr>
            </w:pPr>
            <w:r w:rsidRPr="008D4001">
              <w:rPr>
                <w:rFonts w:ascii="Tahoma" w:hAnsi="Tahoma" w:cs="Tahoma"/>
                <w:bCs/>
                <w:sz w:val="22"/>
                <w:szCs w:val="22"/>
              </w:rPr>
              <w:t xml:space="preserve">Attestation of </w:t>
            </w:r>
            <w:r>
              <w:rPr>
                <w:rFonts w:ascii="Tahoma" w:hAnsi="Tahoma" w:cs="Tahoma"/>
                <w:bCs/>
                <w:sz w:val="22"/>
                <w:szCs w:val="22"/>
              </w:rPr>
              <w:t>N</w:t>
            </w:r>
            <w:r w:rsidRPr="008D4001">
              <w:rPr>
                <w:rFonts w:ascii="Tahoma" w:hAnsi="Tahoma" w:cs="Tahoma"/>
                <w:bCs/>
                <w:sz w:val="22"/>
                <w:szCs w:val="22"/>
              </w:rPr>
              <w:t xml:space="preserve">otification of </w:t>
            </w:r>
            <w:r>
              <w:rPr>
                <w:rFonts w:ascii="Tahoma" w:hAnsi="Tahoma" w:cs="Tahoma"/>
                <w:bCs/>
                <w:sz w:val="22"/>
                <w:szCs w:val="22"/>
              </w:rPr>
              <w:t>C</w:t>
            </w:r>
            <w:r w:rsidRPr="008D4001">
              <w:rPr>
                <w:rFonts w:ascii="Tahoma" w:hAnsi="Tahoma" w:cs="Tahoma"/>
                <w:bCs/>
                <w:sz w:val="22"/>
                <w:szCs w:val="22"/>
              </w:rPr>
              <w:t xml:space="preserve">hange in </w:t>
            </w:r>
            <w:r>
              <w:rPr>
                <w:rFonts w:ascii="Tahoma" w:hAnsi="Tahoma" w:cs="Tahoma"/>
                <w:bCs/>
                <w:sz w:val="22"/>
                <w:szCs w:val="22"/>
              </w:rPr>
              <w:t>C</w:t>
            </w:r>
            <w:r w:rsidRPr="008D4001">
              <w:rPr>
                <w:rFonts w:ascii="Tahoma" w:hAnsi="Tahoma" w:cs="Tahoma"/>
                <w:bCs/>
                <w:sz w:val="22"/>
                <w:szCs w:val="22"/>
              </w:rPr>
              <w:t xml:space="preserve">riminal </w:t>
            </w:r>
            <w:r>
              <w:rPr>
                <w:rFonts w:ascii="Tahoma" w:hAnsi="Tahoma" w:cs="Tahoma"/>
                <w:bCs/>
                <w:sz w:val="22"/>
                <w:szCs w:val="22"/>
              </w:rPr>
              <w:t>R</w:t>
            </w:r>
            <w:r w:rsidRPr="008D4001">
              <w:rPr>
                <w:rFonts w:ascii="Tahoma" w:hAnsi="Tahoma" w:cs="Tahoma"/>
                <w:bCs/>
                <w:sz w:val="22"/>
                <w:szCs w:val="22"/>
              </w:rPr>
              <w:t xml:space="preserve">ecord </w:t>
            </w:r>
            <w:r>
              <w:rPr>
                <w:rFonts w:ascii="Tahoma" w:hAnsi="Tahoma" w:cs="Tahoma"/>
                <w:bCs/>
                <w:sz w:val="22"/>
                <w:szCs w:val="22"/>
              </w:rPr>
              <w:t>S</w:t>
            </w:r>
            <w:r w:rsidRPr="008D4001">
              <w:rPr>
                <w:rFonts w:ascii="Tahoma" w:hAnsi="Tahoma" w:cs="Tahoma"/>
                <w:bCs/>
                <w:sz w:val="22"/>
                <w:szCs w:val="22"/>
              </w:rPr>
              <w:t>tatus form (</w:t>
            </w:r>
            <w:r>
              <w:rPr>
                <w:rFonts w:ascii="Tahoma" w:hAnsi="Tahoma" w:cs="Tahoma"/>
                <w:bCs/>
                <w:sz w:val="22"/>
                <w:szCs w:val="22"/>
              </w:rPr>
              <w:t xml:space="preserve">download </w:t>
            </w:r>
            <w:r w:rsidRPr="008D4001">
              <w:rPr>
                <w:rFonts w:ascii="Tahoma" w:hAnsi="Tahoma" w:cs="Tahoma"/>
                <w:bCs/>
                <w:sz w:val="22"/>
                <w:szCs w:val="22"/>
              </w:rPr>
              <w:t xml:space="preserve">form </w:t>
            </w:r>
            <w:r>
              <w:rPr>
                <w:rFonts w:ascii="Tahoma" w:hAnsi="Tahoma" w:cs="Tahoma"/>
                <w:bCs/>
                <w:sz w:val="22"/>
                <w:szCs w:val="22"/>
              </w:rPr>
              <w:t>from</w:t>
            </w:r>
            <w:r w:rsidRPr="008D4001">
              <w:rPr>
                <w:rFonts w:ascii="Tahoma" w:hAnsi="Tahoma" w:cs="Tahoma"/>
                <w:bCs/>
                <w:sz w:val="22"/>
                <w:szCs w:val="22"/>
              </w:rPr>
              <w:t xml:space="preserve"> nursing website)</w:t>
            </w:r>
          </w:p>
        </w:tc>
        <w:tc>
          <w:tcPr>
            <w:tcW w:w="4819" w:type="dxa"/>
          </w:tcPr>
          <w:p w14:paraId="15FDC435" w14:textId="3B7DF0AF" w:rsidR="00C56EC5" w:rsidRPr="008D4001" w:rsidRDefault="00C56EC5" w:rsidP="00C56EC5">
            <w:pPr>
              <w:tabs>
                <w:tab w:val="left" w:pos="-1080"/>
                <w:tab w:val="left" w:pos="-720"/>
                <w:tab w:val="left" w:pos="0"/>
                <w:tab w:val="left" w:pos="360"/>
                <w:tab w:val="left" w:pos="1440"/>
              </w:tabs>
              <w:rPr>
                <w:rFonts w:ascii="Tahoma" w:hAnsi="Tahoma" w:cs="Tahoma"/>
                <w:bCs/>
                <w:sz w:val="22"/>
                <w:szCs w:val="22"/>
              </w:rPr>
            </w:pPr>
            <w:r w:rsidRPr="00E95350">
              <w:rPr>
                <w:rFonts w:ascii="Tahoma" w:hAnsi="Tahoma" w:cs="Tahoma"/>
                <w:bCs/>
                <w:sz w:val="22"/>
                <w:szCs w:val="22"/>
              </w:rPr>
              <w:t>CPR for Health Care Providers (HCP)</w:t>
            </w:r>
          </w:p>
        </w:tc>
      </w:tr>
      <w:tr w:rsidR="00C56EC5" w14:paraId="7F5A5DD4" w14:textId="77777777" w:rsidTr="00B15852">
        <w:tc>
          <w:tcPr>
            <w:tcW w:w="5022" w:type="dxa"/>
          </w:tcPr>
          <w:p w14:paraId="5BDF3082" w14:textId="016ADA9B" w:rsidR="00C56EC5" w:rsidRPr="008D4001" w:rsidRDefault="00C56EC5" w:rsidP="00C56EC5">
            <w:pPr>
              <w:tabs>
                <w:tab w:val="left" w:pos="-1080"/>
                <w:tab w:val="left" w:pos="-720"/>
                <w:tab w:val="left" w:pos="0"/>
                <w:tab w:val="left" w:pos="360"/>
                <w:tab w:val="left" w:pos="1440"/>
              </w:tabs>
              <w:rPr>
                <w:rFonts w:ascii="Tahoma" w:hAnsi="Tahoma" w:cs="Tahoma"/>
                <w:bCs/>
                <w:sz w:val="22"/>
                <w:szCs w:val="22"/>
              </w:rPr>
            </w:pPr>
            <w:r w:rsidRPr="008D4001">
              <w:rPr>
                <w:rFonts w:ascii="Tahoma" w:hAnsi="Tahoma" w:cs="Tahoma"/>
                <w:bCs/>
                <w:sz w:val="22"/>
                <w:szCs w:val="22"/>
              </w:rPr>
              <w:t>WSIB form (</w:t>
            </w:r>
            <w:r>
              <w:rPr>
                <w:rFonts w:ascii="Tahoma" w:hAnsi="Tahoma" w:cs="Tahoma"/>
                <w:bCs/>
                <w:sz w:val="22"/>
                <w:szCs w:val="22"/>
              </w:rPr>
              <w:t xml:space="preserve">download </w:t>
            </w:r>
            <w:r w:rsidRPr="008D4001">
              <w:rPr>
                <w:rFonts w:ascii="Tahoma" w:hAnsi="Tahoma" w:cs="Tahoma"/>
                <w:bCs/>
                <w:sz w:val="22"/>
                <w:szCs w:val="22"/>
              </w:rPr>
              <w:t xml:space="preserve">form </w:t>
            </w:r>
            <w:r>
              <w:rPr>
                <w:rFonts w:ascii="Tahoma" w:hAnsi="Tahoma" w:cs="Tahoma"/>
                <w:bCs/>
                <w:sz w:val="22"/>
                <w:szCs w:val="22"/>
              </w:rPr>
              <w:t>from</w:t>
            </w:r>
            <w:r w:rsidRPr="008D4001">
              <w:rPr>
                <w:rFonts w:ascii="Tahoma" w:hAnsi="Tahoma" w:cs="Tahoma"/>
                <w:bCs/>
                <w:sz w:val="22"/>
                <w:szCs w:val="22"/>
              </w:rPr>
              <w:t xml:space="preserve"> nursing website)</w:t>
            </w:r>
          </w:p>
        </w:tc>
        <w:tc>
          <w:tcPr>
            <w:tcW w:w="4819" w:type="dxa"/>
          </w:tcPr>
          <w:p w14:paraId="6E387A24" w14:textId="7FB75560" w:rsidR="00897AB0" w:rsidRPr="00902057" w:rsidRDefault="00897AB0" w:rsidP="00897AB0">
            <w:pPr>
              <w:widowControl/>
              <w:rPr>
                <w:rFonts w:ascii="Tahoma" w:hAnsi="Tahoma" w:cs="Tahoma"/>
                <w:sz w:val="22"/>
                <w:szCs w:val="22"/>
                <w:lang w:eastAsia="en-US"/>
              </w:rPr>
            </w:pPr>
            <w:r w:rsidRPr="00902057">
              <w:rPr>
                <w:rFonts w:ascii="Tahoma" w:hAnsi="Tahoma" w:cs="Tahoma"/>
                <w:sz w:val="22"/>
                <w:szCs w:val="22"/>
                <w:lang w:eastAsia="en-US"/>
              </w:rPr>
              <w:t>Crisis Intervention online training</w:t>
            </w:r>
          </w:p>
          <w:p w14:paraId="1C54E177" w14:textId="0C4DFB71" w:rsidR="00C56EC5" w:rsidRPr="008D4001" w:rsidRDefault="00897AB0" w:rsidP="008B6D7F">
            <w:pPr>
              <w:tabs>
                <w:tab w:val="left" w:pos="-1080"/>
                <w:tab w:val="left" w:pos="-720"/>
                <w:tab w:val="left" w:pos="0"/>
                <w:tab w:val="left" w:pos="360"/>
                <w:tab w:val="left" w:pos="1440"/>
              </w:tabs>
              <w:rPr>
                <w:rFonts w:ascii="Tahoma" w:hAnsi="Tahoma" w:cs="Tahoma"/>
                <w:bCs/>
                <w:sz w:val="22"/>
                <w:szCs w:val="22"/>
              </w:rPr>
            </w:pPr>
            <w:r w:rsidRPr="00902057">
              <w:rPr>
                <w:rFonts w:ascii="Tahoma" w:hAnsi="Tahoma" w:cs="Tahoma"/>
                <w:sz w:val="22"/>
                <w:szCs w:val="22"/>
                <w:lang w:eastAsia="en-US"/>
              </w:rPr>
              <w:t>(</w:t>
            </w:r>
            <w:r w:rsidR="00CB22EB">
              <w:rPr>
                <w:rFonts w:ascii="Tahoma" w:hAnsi="Tahoma" w:cs="Tahoma"/>
                <w:sz w:val="22"/>
                <w:szCs w:val="22"/>
                <w:lang w:eastAsia="en-US"/>
              </w:rPr>
              <w:t>access via link on</w:t>
            </w:r>
            <w:r w:rsidR="00010EE5">
              <w:rPr>
                <w:rFonts w:ascii="Tahoma" w:hAnsi="Tahoma" w:cs="Tahoma"/>
                <w:sz w:val="22"/>
                <w:szCs w:val="22"/>
                <w:lang w:eastAsia="en-US"/>
              </w:rPr>
              <w:t xml:space="preserve"> </w:t>
            </w:r>
            <w:hyperlink r:id="rId28" w:history="1">
              <w:r w:rsidR="00010EE5" w:rsidRPr="00010EE5">
                <w:rPr>
                  <w:rStyle w:val="Hyperlink"/>
                  <w:rFonts w:ascii="Tahoma" w:hAnsi="Tahoma" w:cs="Tahoma"/>
                  <w:sz w:val="22"/>
                  <w:szCs w:val="22"/>
                  <w:lang w:eastAsia="en-US"/>
                </w:rPr>
                <w:t>Pre-Clearance Form</w:t>
              </w:r>
            </w:hyperlink>
            <w:r w:rsidRPr="00902057">
              <w:rPr>
                <w:rFonts w:ascii="Tahoma" w:hAnsi="Tahoma" w:cs="Tahoma"/>
                <w:sz w:val="22"/>
                <w:szCs w:val="22"/>
                <w:lang w:eastAsia="en-US"/>
              </w:rPr>
              <w:t>)</w:t>
            </w:r>
          </w:p>
        </w:tc>
      </w:tr>
    </w:tbl>
    <w:p w14:paraId="6885D53D" w14:textId="77777777" w:rsidR="00AF04E8" w:rsidRDefault="00AF04E8" w:rsidP="00CB23DB">
      <w:pPr>
        <w:tabs>
          <w:tab w:val="left" w:pos="-1080"/>
          <w:tab w:val="left" w:pos="-720"/>
          <w:tab w:val="left" w:pos="0"/>
          <w:tab w:val="left" w:pos="360"/>
          <w:tab w:val="left" w:pos="1440"/>
        </w:tabs>
        <w:ind w:left="360"/>
        <w:jc w:val="both"/>
        <w:rPr>
          <w:rFonts w:ascii="Tahoma" w:hAnsi="Tahoma" w:cs="Tahoma"/>
          <w:sz w:val="22"/>
          <w:szCs w:val="22"/>
          <w:lang w:val="en-GB"/>
        </w:rPr>
      </w:pPr>
    </w:p>
    <w:p w14:paraId="7DAB5486" w14:textId="77777777" w:rsidR="00E95350" w:rsidRDefault="00E95350" w:rsidP="00C553F6">
      <w:pPr>
        <w:widowControl/>
        <w:autoSpaceDE/>
        <w:autoSpaceDN/>
        <w:adjustRightInd/>
        <w:rPr>
          <w:rFonts w:ascii="Tahoma" w:hAnsi="Tahoma" w:cs="Tahoma"/>
          <w:b/>
          <w:sz w:val="22"/>
          <w:szCs w:val="22"/>
          <w:lang w:val="en-GB"/>
        </w:rPr>
      </w:pPr>
      <w:r w:rsidRPr="00A3182E">
        <w:rPr>
          <w:rFonts w:ascii="Tahoma" w:hAnsi="Tahoma" w:cs="Tahoma"/>
          <w:b/>
          <w:sz w:val="22"/>
          <w:szCs w:val="22"/>
          <w:lang w:val="en-GB"/>
        </w:rPr>
        <w:t>Important Information Regarding Vulnerable Sector Police Clearance:</w:t>
      </w:r>
    </w:p>
    <w:p w14:paraId="3ADA2059" w14:textId="1FA0F477" w:rsidR="00665D95" w:rsidRDefault="00E95350" w:rsidP="00C553F6">
      <w:pPr>
        <w:tabs>
          <w:tab w:val="left" w:pos="-1080"/>
          <w:tab w:val="left" w:pos="-720"/>
          <w:tab w:val="left" w:pos="0"/>
          <w:tab w:val="left" w:pos="360"/>
          <w:tab w:val="left" w:pos="1440"/>
        </w:tabs>
        <w:rPr>
          <w:rFonts w:ascii="Tahoma" w:hAnsi="Tahoma" w:cs="Tahoma"/>
          <w:sz w:val="22"/>
          <w:szCs w:val="22"/>
          <w:lang w:val="en-GB"/>
        </w:rPr>
      </w:pPr>
      <w:r>
        <w:rPr>
          <w:rFonts w:ascii="Tahoma" w:hAnsi="Tahoma" w:cs="Tahoma"/>
          <w:sz w:val="22"/>
          <w:szCs w:val="22"/>
          <w:lang w:val="en-GB"/>
        </w:rPr>
        <w:t xml:space="preserve">The </w:t>
      </w:r>
      <w:r w:rsidR="00C203CB">
        <w:rPr>
          <w:rFonts w:ascii="Tahoma" w:hAnsi="Tahoma" w:cs="Tahoma"/>
          <w:sz w:val="22"/>
          <w:szCs w:val="22"/>
          <w:lang w:val="en-GB"/>
        </w:rPr>
        <w:t xml:space="preserve">vulnerable sector </w:t>
      </w:r>
      <w:r>
        <w:rPr>
          <w:rFonts w:ascii="Tahoma" w:hAnsi="Tahoma" w:cs="Tahoma"/>
          <w:sz w:val="22"/>
          <w:szCs w:val="22"/>
          <w:lang w:val="en-GB"/>
        </w:rPr>
        <w:t>p</w:t>
      </w:r>
      <w:r w:rsidRPr="00D61B72">
        <w:rPr>
          <w:rFonts w:ascii="Tahoma" w:hAnsi="Tahoma" w:cs="Tahoma"/>
          <w:sz w:val="22"/>
          <w:szCs w:val="22"/>
          <w:lang w:val="en-GB"/>
        </w:rPr>
        <w:t xml:space="preserve">olice clearance </w:t>
      </w:r>
      <w:r w:rsidR="00C203CB">
        <w:rPr>
          <w:rFonts w:ascii="Tahoma" w:hAnsi="Tahoma" w:cs="Tahoma"/>
          <w:sz w:val="22"/>
          <w:szCs w:val="22"/>
          <w:lang w:val="en-GB"/>
        </w:rPr>
        <w:t xml:space="preserve">(available to individuals who are 18 years or older) </w:t>
      </w:r>
      <w:r>
        <w:rPr>
          <w:rFonts w:ascii="Tahoma" w:hAnsi="Tahoma" w:cs="Tahoma"/>
          <w:sz w:val="22"/>
          <w:szCs w:val="22"/>
          <w:lang w:val="en-GB"/>
        </w:rPr>
        <w:t>may be</w:t>
      </w:r>
      <w:r w:rsidRPr="00D61B72">
        <w:rPr>
          <w:rFonts w:ascii="Tahoma" w:hAnsi="Tahoma" w:cs="Tahoma"/>
          <w:sz w:val="22"/>
          <w:szCs w:val="22"/>
          <w:lang w:val="en-GB"/>
        </w:rPr>
        <w:t xml:space="preserve"> obtained </w:t>
      </w:r>
      <w:r>
        <w:rPr>
          <w:rFonts w:ascii="Tahoma" w:hAnsi="Tahoma" w:cs="Tahoma"/>
          <w:sz w:val="22"/>
          <w:szCs w:val="22"/>
          <w:lang w:val="en-GB"/>
        </w:rPr>
        <w:t>from your local</w:t>
      </w:r>
      <w:r w:rsidRPr="00D61B72">
        <w:rPr>
          <w:rFonts w:ascii="Tahoma" w:hAnsi="Tahoma" w:cs="Tahoma"/>
          <w:sz w:val="22"/>
          <w:szCs w:val="22"/>
          <w:lang w:val="en-GB"/>
        </w:rPr>
        <w:t xml:space="preserve"> police station, or via the Ontario Provincial Police (OPP)</w:t>
      </w:r>
      <w:r>
        <w:rPr>
          <w:rFonts w:ascii="Tahoma" w:hAnsi="Tahoma" w:cs="Tahoma"/>
          <w:sz w:val="22"/>
          <w:szCs w:val="22"/>
          <w:lang w:val="en-GB"/>
        </w:rPr>
        <w:t xml:space="preserve"> where you reside</w:t>
      </w:r>
      <w:r w:rsidRPr="00D61B72">
        <w:rPr>
          <w:rFonts w:ascii="Tahoma" w:hAnsi="Tahoma" w:cs="Tahoma"/>
          <w:sz w:val="22"/>
          <w:szCs w:val="22"/>
          <w:lang w:val="en-GB"/>
        </w:rPr>
        <w:t xml:space="preserve">. The required forms to take to the police agencies </w:t>
      </w:r>
      <w:r>
        <w:rPr>
          <w:rFonts w:ascii="Tahoma" w:hAnsi="Tahoma" w:cs="Tahoma"/>
          <w:sz w:val="22"/>
          <w:szCs w:val="22"/>
          <w:lang w:val="en-GB"/>
        </w:rPr>
        <w:t>may be downloaded from</w:t>
      </w:r>
      <w:r w:rsidRPr="00D61B72">
        <w:rPr>
          <w:rFonts w:ascii="Tahoma" w:hAnsi="Tahoma" w:cs="Tahoma"/>
          <w:sz w:val="22"/>
          <w:szCs w:val="22"/>
          <w:lang w:val="en-GB"/>
        </w:rPr>
        <w:t xml:space="preserve"> the </w:t>
      </w:r>
      <w:r>
        <w:rPr>
          <w:rFonts w:ascii="Tahoma" w:hAnsi="Tahoma" w:cs="Tahoma"/>
          <w:sz w:val="22"/>
          <w:szCs w:val="22"/>
          <w:lang w:val="en-GB"/>
        </w:rPr>
        <w:t>n</w:t>
      </w:r>
      <w:r w:rsidRPr="00D61B72">
        <w:rPr>
          <w:rFonts w:ascii="Tahoma" w:hAnsi="Tahoma" w:cs="Tahoma"/>
          <w:sz w:val="22"/>
          <w:szCs w:val="22"/>
          <w:lang w:val="en-GB"/>
        </w:rPr>
        <w:t>ursing website (</w:t>
      </w:r>
      <w:hyperlink r:id="rId29" w:history="1">
        <w:r w:rsidRPr="00FD40E8">
          <w:rPr>
            <w:rStyle w:val="Hyperlink"/>
            <w:rFonts w:ascii="Tahoma" w:hAnsi="Tahoma" w:cs="Tahoma"/>
            <w:sz w:val="22"/>
            <w:szCs w:val="22"/>
            <w:lang w:val="en-GB"/>
          </w:rPr>
          <w:t>www.uwindsor.ca/nursing/police-clearance</w:t>
        </w:r>
      </w:hyperlink>
      <w:r w:rsidRPr="00D61B72">
        <w:rPr>
          <w:rFonts w:ascii="Tahoma" w:hAnsi="Tahoma" w:cs="Tahoma"/>
          <w:sz w:val="22"/>
          <w:szCs w:val="22"/>
          <w:lang w:val="en-GB"/>
        </w:rPr>
        <w:t>)</w:t>
      </w:r>
      <w:r>
        <w:rPr>
          <w:rFonts w:ascii="Tahoma" w:hAnsi="Tahoma" w:cs="Tahoma"/>
          <w:sz w:val="22"/>
          <w:szCs w:val="22"/>
          <w:lang w:val="en-GB"/>
        </w:rPr>
        <w:t>,</w:t>
      </w:r>
      <w:r w:rsidRPr="00D61B72">
        <w:rPr>
          <w:rFonts w:ascii="Tahoma" w:hAnsi="Tahoma" w:cs="Tahoma"/>
          <w:sz w:val="22"/>
          <w:szCs w:val="22"/>
          <w:lang w:val="en-GB"/>
        </w:rPr>
        <w:t xml:space="preserve"> or </w:t>
      </w:r>
      <w:r>
        <w:rPr>
          <w:rFonts w:ascii="Tahoma" w:hAnsi="Tahoma" w:cs="Tahoma"/>
          <w:sz w:val="22"/>
          <w:szCs w:val="22"/>
          <w:lang w:val="en-GB"/>
        </w:rPr>
        <w:t>obtained from</w:t>
      </w:r>
      <w:r w:rsidRPr="00D61B72">
        <w:rPr>
          <w:rFonts w:ascii="Tahoma" w:hAnsi="Tahoma" w:cs="Tahoma"/>
          <w:sz w:val="22"/>
          <w:szCs w:val="22"/>
          <w:lang w:val="en-GB"/>
        </w:rPr>
        <w:t xml:space="preserve"> the Faculty of Nursing office</w:t>
      </w:r>
      <w:r>
        <w:rPr>
          <w:rFonts w:ascii="Tahoma" w:hAnsi="Tahoma" w:cs="Tahoma"/>
          <w:sz w:val="22"/>
          <w:szCs w:val="22"/>
          <w:lang w:val="en-GB"/>
        </w:rPr>
        <w:t xml:space="preserve"> if the form </w:t>
      </w:r>
      <w:r>
        <w:rPr>
          <w:rFonts w:ascii="Tahoma" w:hAnsi="Tahoma" w:cs="Tahoma"/>
          <w:sz w:val="22"/>
          <w:szCs w:val="22"/>
          <w:lang w:val="en-GB"/>
        </w:rPr>
        <w:lastRenderedPageBreak/>
        <w:t xml:space="preserve">for your city/region is not available on the nursing website (email </w:t>
      </w:r>
      <w:hyperlink r:id="rId30" w:history="1">
        <w:r w:rsidRPr="00E67A2B">
          <w:rPr>
            <w:rStyle w:val="Hyperlink"/>
            <w:rFonts w:ascii="Tahoma" w:hAnsi="Tahoma" w:cs="Tahoma"/>
            <w:sz w:val="22"/>
            <w:szCs w:val="22"/>
            <w:lang w:val="en-GB"/>
          </w:rPr>
          <w:t>nurse@uwindsor.ca</w:t>
        </w:r>
      </w:hyperlink>
      <w:r>
        <w:rPr>
          <w:rFonts w:ascii="Tahoma" w:hAnsi="Tahoma" w:cs="Tahoma"/>
          <w:sz w:val="22"/>
          <w:szCs w:val="22"/>
          <w:lang w:val="en-GB"/>
        </w:rPr>
        <w:t>)</w:t>
      </w:r>
      <w:r w:rsidRPr="00D61B72">
        <w:rPr>
          <w:rFonts w:ascii="Tahoma" w:hAnsi="Tahoma" w:cs="Tahoma"/>
          <w:sz w:val="22"/>
          <w:szCs w:val="22"/>
          <w:lang w:val="en-GB"/>
        </w:rPr>
        <w:t xml:space="preserve">. You must take these </w:t>
      </w:r>
      <w:r>
        <w:rPr>
          <w:rFonts w:ascii="Tahoma" w:hAnsi="Tahoma" w:cs="Tahoma"/>
          <w:sz w:val="22"/>
          <w:szCs w:val="22"/>
          <w:lang w:val="en-GB"/>
        </w:rPr>
        <w:t xml:space="preserve">completed </w:t>
      </w:r>
      <w:r w:rsidRPr="00D61B72">
        <w:rPr>
          <w:rFonts w:ascii="Tahoma" w:hAnsi="Tahoma" w:cs="Tahoma"/>
          <w:sz w:val="22"/>
          <w:szCs w:val="22"/>
          <w:lang w:val="en-GB"/>
        </w:rPr>
        <w:t>forms</w:t>
      </w:r>
      <w:r>
        <w:rPr>
          <w:rFonts w:ascii="Tahoma" w:hAnsi="Tahoma" w:cs="Tahoma"/>
          <w:sz w:val="22"/>
          <w:szCs w:val="22"/>
          <w:lang w:val="en-GB"/>
        </w:rPr>
        <w:t xml:space="preserve"> </w:t>
      </w:r>
      <w:r w:rsidRPr="00D61B72">
        <w:rPr>
          <w:rFonts w:ascii="Tahoma" w:hAnsi="Tahoma" w:cs="Tahoma"/>
          <w:sz w:val="22"/>
          <w:szCs w:val="22"/>
          <w:lang w:val="en-GB"/>
        </w:rPr>
        <w:t xml:space="preserve">to the appropriate police </w:t>
      </w:r>
      <w:r w:rsidR="00C203CB">
        <w:rPr>
          <w:rFonts w:ascii="Tahoma" w:hAnsi="Tahoma" w:cs="Tahoma"/>
          <w:sz w:val="22"/>
          <w:szCs w:val="22"/>
          <w:lang w:val="en-GB"/>
        </w:rPr>
        <w:t>station/OPP office</w:t>
      </w:r>
      <w:r w:rsidRPr="00D61B72">
        <w:rPr>
          <w:rFonts w:ascii="Tahoma" w:hAnsi="Tahoma" w:cs="Tahoma"/>
          <w:sz w:val="22"/>
          <w:szCs w:val="22"/>
          <w:lang w:val="en-GB"/>
        </w:rPr>
        <w:t xml:space="preserve"> in time to be guaranteed a completed police clearance for </w:t>
      </w:r>
      <w:r w:rsidRPr="00EA0189">
        <w:rPr>
          <w:rFonts w:ascii="Tahoma" w:hAnsi="Tahoma" w:cs="Tahoma"/>
          <w:sz w:val="22"/>
          <w:szCs w:val="22"/>
          <w:lang w:val="en-GB"/>
        </w:rPr>
        <w:t>your</w:t>
      </w:r>
      <w:r w:rsidR="0000494E">
        <w:rPr>
          <w:rFonts w:ascii="Tahoma" w:hAnsi="Tahoma" w:cs="Tahoma"/>
          <w:sz w:val="22"/>
          <w:szCs w:val="22"/>
          <w:lang w:val="en-GB"/>
        </w:rPr>
        <w:t xml:space="preserve"> clearance</w:t>
      </w:r>
      <w:r w:rsidRPr="00EA0189">
        <w:rPr>
          <w:rFonts w:ascii="Tahoma" w:hAnsi="Tahoma" w:cs="Tahoma"/>
          <w:sz w:val="22"/>
          <w:szCs w:val="22"/>
          <w:lang w:val="en-GB"/>
        </w:rPr>
        <w:t xml:space="preserve"> appointment.</w:t>
      </w:r>
      <w:r w:rsidRPr="00D61B72">
        <w:rPr>
          <w:rFonts w:ascii="Tahoma" w:hAnsi="Tahoma" w:cs="Tahoma"/>
          <w:sz w:val="22"/>
          <w:szCs w:val="22"/>
          <w:lang w:val="en-GB"/>
        </w:rPr>
        <w:t xml:space="preserve"> </w:t>
      </w:r>
    </w:p>
    <w:p w14:paraId="36B7863F" w14:textId="77777777" w:rsidR="00665D95" w:rsidRDefault="00665D95" w:rsidP="00665D95">
      <w:pPr>
        <w:ind w:right="720"/>
        <w:rPr>
          <w:rFonts w:ascii="Tahoma" w:hAnsi="Tahoma" w:cs="Tahoma"/>
          <w:sz w:val="16"/>
          <w:szCs w:val="16"/>
          <w:lang w:val="en-GB"/>
        </w:rPr>
      </w:pPr>
    </w:p>
    <w:p w14:paraId="121DA400" w14:textId="48725AEC" w:rsidR="00341721" w:rsidRDefault="00665D95" w:rsidP="00665D95">
      <w:pPr>
        <w:ind w:right="720"/>
        <w:rPr>
          <w:rFonts w:ascii="Tahoma" w:hAnsi="Tahoma" w:cs="Tahoma"/>
          <w:i/>
          <w:iCs/>
          <w:sz w:val="14"/>
          <w:szCs w:val="14"/>
          <w:lang w:val="en-GB"/>
        </w:rPr>
      </w:pPr>
      <w:r w:rsidRPr="00665D95">
        <w:rPr>
          <w:rFonts w:ascii="Tahoma" w:hAnsi="Tahoma" w:cs="Tahoma"/>
          <w:i/>
          <w:iCs/>
          <w:sz w:val="14"/>
          <w:szCs w:val="14"/>
          <w:lang w:val="en-GB"/>
        </w:rPr>
        <w:t>*Students who do not turn 18 years of age prior to January 1, 202</w:t>
      </w:r>
      <w:r w:rsidR="0068379A">
        <w:rPr>
          <w:rFonts w:ascii="Tahoma" w:hAnsi="Tahoma" w:cs="Tahoma"/>
          <w:i/>
          <w:iCs/>
          <w:sz w:val="14"/>
          <w:szCs w:val="14"/>
          <w:lang w:val="en-GB"/>
        </w:rPr>
        <w:t>4</w:t>
      </w:r>
      <w:r w:rsidRPr="00665D95">
        <w:rPr>
          <w:rFonts w:ascii="Tahoma" w:hAnsi="Tahoma" w:cs="Tahoma"/>
          <w:i/>
          <w:iCs/>
          <w:sz w:val="14"/>
          <w:szCs w:val="14"/>
          <w:lang w:val="en-GB"/>
        </w:rPr>
        <w:t xml:space="preserve"> – please contact the Clinical Placement Secretary at 519.253.3000 ext. 4918</w:t>
      </w:r>
    </w:p>
    <w:p w14:paraId="3CE56C23" w14:textId="49E657B7" w:rsidR="00E95350" w:rsidRPr="00665D95" w:rsidRDefault="00E95350" w:rsidP="00B37592">
      <w:pPr>
        <w:widowControl/>
        <w:autoSpaceDE/>
        <w:autoSpaceDN/>
        <w:adjustRightInd/>
        <w:rPr>
          <w:rFonts w:ascii="Tahoma" w:hAnsi="Tahoma" w:cs="Tahoma"/>
          <w:i/>
          <w:iCs/>
          <w:sz w:val="14"/>
          <w:szCs w:val="14"/>
          <w:lang w:val="en-GB"/>
        </w:rPr>
      </w:pPr>
    </w:p>
    <w:p w14:paraId="0B101483" w14:textId="77777777" w:rsidR="00665D95" w:rsidRPr="00D61B72" w:rsidRDefault="00665D95" w:rsidP="00665D95">
      <w:pPr>
        <w:ind w:right="720"/>
        <w:rPr>
          <w:rFonts w:ascii="Tahoma" w:hAnsi="Tahoma" w:cs="Tahoma"/>
          <w:sz w:val="22"/>
          <w:szCs w:val="22"/>
          <w:lang w:val="en-GB"/>
        </w:rPr>
      </w:pPr>
    </w:p>
    <w:p w14:paraId="376E0ED0" w14:textId="77777777" w:rsidR="00CA12BB" w:rsidRDefault="00E95350" w:rsidP="00C553F6">
      <w:pPr>
        <w:pStyle w:val="ListParagraph"/>
        <w:numPr>
          <w:ilvl w:val="0"/>
          <w:numId w:val="14"/>
        </w:numPr>
        <w:tabs>
          <w:tab w:val="left" w:pos="-1080"/>
          <w:tab w:val="left" w:pos="-720"/>
          <w:tab w:val="left" w:pos="0"/>
          <w:tab w:val="left" w:pos="360"/>
          <w:tab w:val="left" w:pos="1440"/>
        </w:tabs>
        <w:rPr>
          <w:rFonts w:ascii="Tahoma" w:hAnsi="Tahoma" w:cs="Tahoma"/>
          <w:sz w:val="22"/>
          <w:szCs w:val="22"/>
          <w:lang w:val="en-GB"/>
        </w:rPr>
      </w:pPr>
      <w:r w:rsidRPr="00C32D9C">
        <w:rPr>
          <w:rFonts w:ascii="Tahoma" w:hAnsi="Tahoma" w:cs="Tahoma"/>
          <w:sz w:val="22"/>
          <w:szCs w:val="22"/>
          <w:lang w:val="en-GB"/>
        </w:rPr>
        <w:t xml:space="preserve">Depending on where you live, police clearances can take </w:t>
      </w:r>
      <w:r>
        <w:rPr>
          <w:rFonts w:ascii="Tahoma" w:hAnsi="Tahoma" w:cs="Tahoma"/>
          <w:b/>
          <w:sz w:val="22"/>
          <w:szCs w:val="22"/>
          <w:lang w:val="en-GB"/>
        </w:rPr>
        <w:t>several</w:t>
      </w:r>
      <w:r w:rsidRPr="00C32D9C">
        <w:rPr>
          <w:rFonts w:ascii="Tahoma" w:hAnsi="Tahoma" w:cs="Tahoma"/>
          <w:b/>
          <w:sz w:val="22"/>
          <w:szCs w:val="22"/>
          <w:lang w:val="en-GB"/>
        </w:rPr>
        <w:t xml:space="preserve"> months</w:t>
      </w:r>
      <w:r w:rsidRPr="00C32D9C">
        <w:rPr>
          <w:rFonts w:ascii="Tahoma" w:hAnsi="Tahoma" w:cs="Tahoma"/>
          <w:sz w:val="22"/>
          <w:szCs w:val="22"/>
          <w:lang w:val="en-GB"/>
        </w:rPr>
        <w:t xml:space="preserve"> to obtain. Please contact your </w:t>
      </w:r>
      <w:r>
        <w:rPr>
          <w:rFonts w:ascii="Tahoma" w:hAnsi="Tahoma" w:cs="Tahoma"/>
          <w:sz w:val="22"/>
          <w:szCs w:val="22"/>
          <w:lang w:val="en-GB"/>
        </w:rPr>
        <w:t xml:space="preserve">local </w:t>
      </w:r>
      <w:r w:rsidRPr="00C32D9C">
        <w:rPr>
          <w:rFonts w:ascii="Tahoma" w:hAnsi="Tahoma" w:cs="Tahoma"/>
          <w:sz w:val="22"/>
          <w:szCs w:val="22"/>
          <w:lang w:val="en-GB"/>
        </w:rPr>
        <w:t xml:space="preserve">police </w:t>
      </w:r>
      <w:r w:rsidR="00C203CB">
        <w:rPr>
          <w:rFonts w:ascii="Tahoma" w:hAnsi="Tahoma" w:cs="Tahoma"/>
          <w:sz w:val="22"/>
          <w:szCs w:val="22"/>
          <w:lang w:val="en-GB"/>
        </w:rPr>
        <w:t>station</w:t>
      </w:r>
      <w:r w:rsidRPr="00C32D9C">
        <w:rPr>
          <w:rFonts w:ascii="Tahoma" w:hAnsi="Tahoma" w:cs="Tahoma"/>
          <w:sz w:val="22"/>
          <w:szCs w:val="22"/>
          <w:lang w:val="en-GB"/>
        </w:rPr>
        <w:t xml:space="preserve"> or OPP station to determine the standard wait time to obtain your police clearance and be sure to you submit your forms in adequate time</w:t>
      </w:r>
      <w:r>
        <w:rPr>
          <w:rFonts w:ascii="Tahoma" w:hAnsi="Tahoma" w:cs="Tahoma"/>
          <w:sz w:val="22"/>
          <w:szCs w:val="22"/>
          <w:lang w:val="en-GB"/>
        </w:rPr>
        <w:t xml:space="preserve"> to obtain your </w:t>
      </w:r>
    </w:p>
    <w:p w14:paraId="4BBB818E" w14:textId="47557793" w:rsidR="00E95350" w:rsidRDefault="00E95350" w:rsidP="00CA12BB">
      <w:pPr>
        <w:pStyle w:val="ListParagraph"/>
        <w:tabs>
          <w:tab w:val="left" w:pos="-1080"/>
          <w:tab w:val="left" w:pos="-720"/>
          <w:tab w:val="left" w:pos="0"/>
          <w:tab w:val="left" w:pos="360"/>
          <w:tab w:val="left" w:pos="1440"/>
        </w:tabs>
        <w:ind w:left="1080"/>
        <w:rPr>
          <w:rFonts w:ascii="Tahoma" w:hAnsi="Tahoma" w:cs="Tahoma"/>
          <w:sz w:val="22"/>
          <w:szCs w:val="22"/>
          <w:lang w:val="en-GB"/>
        </w:rPr>
      </w:pPr>
      <w:r>
        <w:rPr>
          <w:rFonts w:ascii="Tahoma" w:hAnsi="Tahoma" w:cs="Tahoma"/>
          <w:sz w:val="22"/>
          <w:szCs w:val="22"/>
          <w:lang w:val="en-GB"/>
        </w:rPr>
        <w:t xml:space="preserve">police clearance in advance of your </w:t>
      </w:r>
      <w:r w:rsidR="0000494E">
        <w:rPr>
          <w:rFonts w:ascii="Tahoma" w:hAnsi="Tahoma" w:cs="Tahoma"/>
          <w:sz w:val="22"/>
          <w:szCs w:val="22"/>
          <w:lang w:val="en-GB"/>
        </w:rPr>
        <w:t>clearance</w:t>
      </w:r>
      <w:r>
        <w:rPr>
          <w:rFonts w:ascii="Tahoma" w:hAnsi="Tahoma" w:cs="Tahoma"/>
          <w:sz w:val="22"/>
          <w:szCs w:val="22"/>
          <w:lang w:val="en-GB"/>
        </w:rPr>
        <w:t xml:space="preserve"> appointment</w:t>
      </w:r>
      <w:r w:rsidRPr="00C32D9C">
        <w:rPr>
          <w:rFonts w:ascii="Tahoma" w:hAnsi="Tahoma" w:cs="Tahoma"/>
          <w:sz w:val="22"/>
          <w:szCs w:val="22"/>
          <w:lang w:val="en-GB"/>
        </w:rPr>
        <w:t>.</w:t>
      </w:r>
      <w:r w:rsidR="0000494E">
        <w:rPr>
          <w:rFonts w:ascii="Tahoma" w:hAnsi="Tahoma" w:cs="Tahoma"/>
          <w:sz w:val="22"/>
          <w:szCs w:val="22"/>
          <w:lang w:val="en-GB"/>
        </w:rPr>
        <w:t xml:space="preserve"> *start this process in July to ensure you will have it back in time.</w:t>
      </w:r>
    </w:p>
    <w:p w14:paraId="736613B4" w14:textId="77777777" w:rsidR="00E95350" w:rsidRDefault="00E95350" w:rsidP="00C553F6">
      <w:pPr>
        <w:pStyle w:val="ListParagraph"/>
        <w:numPr>
          <w:ilvl w:val="0"/>
          <w:numId w:val="14"/>
        </w:numPr>
        <w:tabs>
          <w:tab w:val="left" w:pos="-1080"/>
          <w:tab w:val="left" w:pos="-720"/>
          <w:tab w:val="left" w:pos="0"/>
          <w:tab w:val="left" w:pos="360"/>
          <w:tab w:val="left" w:pos="1440"/>
        </w:tabs>
        <w:rPr>
          <w:rFonts w:ascii="Tahoma" w:hAnsi="Tahoma" w:cs="Tahoma"/>
          <w:sz w:val="22"/>
          <w:szCs w:val="22"/>
          <w:lang w:val="en-GB"/>
        </w:rPr>
      </w:pPr>
      <w:r>
        <w:rPr>
          <w:rFonts w:ascii="Tahoma" w:hAnsi="Tahoma" w:cs="Tahoma"/>
          <w:sz w:val="22"/>
          <w:szCs w:val="22"/>
          <w:lang w:val="en-GB"/>
        </w:rPr>
        <w:t>Out of town students (</w:t>
      </w:r>
      <w:proofErr w:type="gramStart"/>
      <w:r>
        <w:rPr>
          <w:rFonts w:ascii="Tahoma" w:hAnsi="Tahoma" w:cs="Tahoma"/>
          <w:sz w:val="22"/>
          <w:szCs w:val="22"/>
          <w:lang w:val="en-GB"/>
        </w:rPr>
        <w:t>i.e.</w:t>
      </w:r>
      <w:proofErr w:type="gramEnd"/>
      <w:r>
        <w:rPr>
          <w:rFonts w:ascii="Tahoma" w:hAnsi="Tahoma" w:cs="Tahoma"/>
          <w:sz w:val="22"/>
          <w:szCs w:val="22"/>
          <w:lang w:val="en-GB"/>
        </w:rPr>
        <w:t xml:space="preserve"> those whose permanent address is not Windsor) may obtain a police clearance from the Windsor Police by showing two pieces of valid, government issued identification (e.g. birth certificate, driver’s licence, passport, citizenship, etc.). You must also provide a document (</w:t>
      </w:r>
      <w:proofErr w:type="gramStart"/>
      <w:r>
        <w:rPr>
          <w:rFonts w:ascii="Tahoma" w:hAnsi="Tahoma" w:cs="Tahoma"/>
          <w:sz w:val="22"/>
          <w:szCs w:val="22"/>
          <w:lang w:val="en-GB"/>
        </w:rPr>
        <w:t>e.g.</w:t>
      </w:r>
      <w:proofErr w:type="gramEnd"/>
      <w:r>
        <w:rPr>
          <w:rFonts w:ascii="Tahoma" w:hAnsi="Tahoma" w:cs="Tahoma"/>
          <w:sz w:val="22"/>
          <w:szCs w:val="22"/>
          <w:lang w:val="en-GB"/>
        </w:rPr>
        <w:t xml:space="preserve"> a bill or invoice) that shows a current address in Windsor </w:t>
      </w:r>
      <w:r w:rsidRPr="00BC2451">
        <w:rPr>
          <w:rFonts w:ascii="Tahoma" w:hAnsi="Tahoma" w:cs="Tahoma"/>
          <w:b/>
          <w:sz w:val="22"/>
          <w:szCs w:val="22"/>
          <w:lang w:val="en-GB"/>
        </w:rPr>
        <w:t>or</w:t>
      </w:r>
      <w:r>
        <w:rPr>
          <w:rFonts w:ascii="Tahoma" w:hAnsi="Tahoma" w:cs="Tahoma"/>
          <w:sz w:val="22"/>
          <w:szCs w:val="22"/>
          <w:lang w:val="en-GB"/>
        </w:rPr>
        <w:t xml:space="preserve"> a valid </w:t>
      </w:r>
      <w:r w:rsidRPr="0020184B">
        <w:rPr>
          <w:rFonts w:ascii="Tahoma" w:hAnsi="Tahoma" w:cs="Tahoma"/>
          <w:sz w:val="22"/>
          <w:szCs w:val="22"/>
          <w:lang w:val="en-GB"/>
        </w:rPr>
        <w:t>UWin</w:t>
      </w:r>
      <w:r>
        <w:rPr>
          <w:rFonts w:ascii="Tahoma" w:hAnsi="Tahoma" w:cs="Tahoma"/>
          <w:sz w:val="22"/>
          <w:szCs w:val="22"/>
          <w:lang w:val="en-GB"/>
        </w:rPr>
        <w:t>dsor</w:t>
      </w:r>
      <w:r w:rsidRPr="0020184B">
        <w:rPr>
          <w:rFonts w:ascii="Tahoma" w:hAnsi="Tahoma" w:cs="Tahoma"/>
          <w:sz w:val="22"/>
          <w:szCs w:val="22"/>
          <w:lang w:val="en-GB"/>
        </w:rPr>
        <w:t xml:space="preserve"> </w:t>
      </w:r>
      <w:r>
        <w:rPr>
          <w:rFonts w:ascii="Tahoma" w:hAnsi="Tahoma" w:cs="Tahoma"/>
          <w:sz w:val="22"/>
          <w:szCs w:val="22"/>
          <w:lang w:val="en-GB"/>
        </w:rPr>
        <w:t>s</w:t>
      </w:r>
      <w:r w:rsidRPr="0020184B">
        <w:rPr>
          <w:rFonts w:ascii="Tahoma" w:hAnsi="Tahoma" w:cs="Tahoma"/>
          <w:sz w:val="22"/>
          <w:szCs w:val="22"/>
          <w:lang w:val="en-GB"/>
        </w:rPr>
        <w:t xml:space="preserve">tudent </w:t>
      </w:r>
      <w:r>
        <w:rPr>
          <w:rFonts w:ascii="Tahoma" w:hAnsi="Tahoma" w:cs="Tahoma"/>
          <w:sz w:val="22"/>
          <w:szCs w:val="22"/>
          <w:lang w:val="en-GB"/>
        </w:rPr>
        <w:t>identification</w:t>
      </w:r>
      <w:r w:rsidRPr="0020184B">
        <w:rPr>
          <w:rFonts w:ascii="Tahoma" w:hAnsi="Tahoma" w:cs="Tahoma"/>
          <w:sz w:val="22"/>
          <w:szCs w:val="22"/>
          <w:lang w:val="en-GB"/>
        </w:rPr>
        <w:t xml:space="preserve"> card</w:t>
      </w:r>
      <w:r>
        <w:rPr>
          <w:rFonts w:ascii="Tahoma" w:hAnsi="Tahoma" w:cs="Tahoma"/>
          <w:sz w:val="22"/>
          <w:szCs w:val="22"/>
          <w:lang w:val="en-GB"/>
        </w:rPr>
        <w:t xml:space="preserve">. For details, see: </w:t>
      </w:r>
      <w:hyperlink r:id="rId31" w:history="1">
        <w:r w:rsidRPr="00DE426B">
          <w:rPr>
            <w:rStyle w:val="Hyperlink"/>
            <w:rFonts w:ascii="Tahoma" w:hAnsi="Tahoma" w:cs="Tahoma"/>
            <w:sz w:val="22"/>
            <w:szCs w:val="22"/>
            <w:lang w:val="en-GB"/>
          </w:rPr>
          <w:t>http://www.police.windsor.on.ca/services/info-requests/Pages/Acceptable-Forms-of-Identification.aspx</w:t>
        </w:r>
      </w:hyperlink>
      <w:r>
        <w:rPr>
          <w:rFonts w:ascii="Tahoma" w:hAnsi="Tahoma" w:cs="Tahoma"/>
          <w:sz w:val="22"/>
          <w:szCs w:val="22"/>
          <w:lang w:val="en-GB"/>
        </w:rPr>
        <w:t>.</w:t>
      </w:r>
    </w:p>
    <w:p w14:paraId="2E0EC88B" w14:textId="77777777" w:rsidR="00E95350" w:rsidRDefault="00E95350" w:rsidP="00C85563">
      <w:pPr>
        <w:widowControl/>
        <w:autoSpaceDE/>
        <w:autoSpaceDN/>
        <w:adjustRightInd/>
        <w:rPr>
          <w:rFonts w:ascii="Tahoma" w:hAnsi="Tahoma" w:cs="Aharoni"/>
          <w:bCs/>
          <w:iCs/>
          <w:sz w:val="22"/>
          <w:szCs w:val="22"/>
          <w:lang w:val="en-GB"/>
        </w:rPr>
      </w:pPr>
    </w:p>
    <w:p w14:paraId="1D26C3C4" w14:textId="5D9891EB" w:rsidR="002F2B54" w:rsidRPr="00BA1E32" w:rsidRDefault="007D2239" w:rsidP="00A26E92">
      <w:pPr>
        <w:tabs>
          <w:tab w:val="left" w:pos="-379"/>
          <w:tab w:val="left" w:pos="426"/>
          <w:tab w:val="left" w:pos="1349"/>
          <w:tab w:val="left" w:pos="2137"/>
          <w:tab w:val="left" w:pos="2857"/>
          <w:tab w:val="left" w:pos="3577"/>
          <w:tab w:val="left" w:pos="4297"/>
          <w:tab w:val="left" w:pos="5017"/>
          <w:tab w:val="left" w:pos="5737"/>
          <w:tab w:val="left" w:pos="6457"/>
          <w:tab w:val="left" w:pos="7177"/>
          <w:tab w:val="left" w:pos="7897"/>
          <w:tab w:val="left" w:pos="8617"/>
          <w:tab w:val="left" w:pos="9337"/>
          <w:tab w:val="left" w:pos="10057"/>
          <w:tab w:val="left" w:pos="10777"/>
        </w:tabs>
        <w:spacing w:line="360" w:lineRule="auto"/>
        <w:jc w:val="both"/>
        <w:rPr>
          <w:rFonts w:ascii="Tahoma" w:hAnsi="Tahoma" w:cs="Tahoma"/>
          <w:b/>
          <w:bCs/>
          <w:color w:val="4F81BD" w:themeColor="accent1"/>
          <w:sz w:val="22"/>
          <w:szCs w:val="22"/>
        </w:rPr>
      </w:pPr>
      <w:r w:rsidRPr="00BA1E32">
        <w:rPr>
          <w:rFonts w:ascii="Tahoma" w:hAnsi="Tahoma" w:cs="Tahoma"/>
          <w:b/>
          <w:bCs/>
          <w:color w:val="4F81BD" w:themeColor="accent1"/>
          <w:sz w:val="22"/>
          <w:szCs w:val="22"/>
        </w:rPr>
        <w:t xml:space="preserve">SECTION B: </w:t>
      </w:r>
      <w:r w:rsidR="00C57E2D">
        <w:rPr>
          <w:rFonts w:ascii="Tahoma" w:hAnsi="Tahoma" w:cs="Tahoma"/>
          <w:b/>
          <w:bCs/>
          <w:color w:val="4F81BD" w:themeColor="accent1"/>
          <w:sz w:val="22"/>
          <w:szCs w:val="22"/>
        </w:rPr>
        <w:t>ADDITIONAL</w:t>
      </w:r>
      <w:r w:rsidRPr="00BA1E32">
        <w:rPr>
          <w:rFonts w:ascii="Tahoma" w:hAnsi="Tahoma" w:cs="Tahoma"/>
          <w:b/>
          <w:bCs/>
          <w:color w:val="4F81BD" w:themeColor="accent1"/>
          <w:sz w:val="22"/>
          <w:szCs w:val="22"/>
        </w:rPr>
        <w:t xml:space="preserve"> </w:t>
      </w:r>
      <w:r w:rsidR="00E9285B">
        <w:rPr>
          <w:rFonts w:ascii="Tahoma" w:hAnsi="Tahoma" w:cs="Tahoma"/>
          <w:b/>
          <w:bCs/>
          <w:color w:val="4F81BD" w:themeColor="accent1"/>
          <w:sz w:val="22"/>
          <w:szCs w:val="22"/>
        </w:rPr>
        <w:t xml:space="preserve">PROGRAM </w:t>
      </w:r>
      <w:r w:rsidRPr="00BA1E32">
        <w:rPr>
          <w:rFonts w:ascii="Tahoma" w:hAnsi="Tahoma" w:cs="Tahoma"/>
          <w:b/>
          <w:bCs/>
          <w:color w:val="4F81BD" w:themeColor="accent1"/>
          <w:sz w:val="22"/>
          <w:szCs w:val="22"/>
        </w:rPr>
        <w:t>REQUIREMENTS</w:t>
      </w:r>
    </w:p>
    <w:p w14:paraId="7330F238" w14:textId="0C1A8924" w:rsidR="005318B8" w:rsidRPr="0020184B" w:rsidRDefault="005318B8" w:rsidP="00C553F6">
      <w:pPr>
        <w:tabs>
          <w:tab w:val="left" w:pos="-1080"/>
          <w:tab w:val="left" w:pos="-720"/>
          <w:tab w:val="left" w:pos="0"/>
          <w:tab w:val="left" w:pos="1440"/>
        </w:tabs>
        <w:rPr>
          <w:rFonts w:ascii="Tahoma" w:hAnsi="Tahoma" w:cs="Tahoma"/>
          <w:sz w:val="22"/>
          <w:szCs w:val="22"/>
          <w:lang w:val="en-GB"/>
        </w:rPr>
      </w:pPr>
      <w:r w:rsidRPr="0020184B">
        <w:rPr>
          <w:rFonts w:ascii="Tahoma" w:hAnsi="Tahoma" w:cs="Tahoma"/>
          <w:b/>
          <w:sz w:val="22"/>
          <w:szCs w:val="22"/>
          <w:lang w:val="en-GB"/>
        </w:rPr>
        <w:t>Important note</w:t>
      </w:r>
      <w:r w:rsidRPr="0020184B">
        <w:rPr>
          <w:rFonts w:ascii="Tahoma" w:hAnsi="Tahoma" w:cs="Tahoma"/>
          <w:sz w:val="22"/>
          <w:szCs w:val="22"/>
          <w:lang w:val="en-GB"/>
        </w:rPr>
        <w:t xml:space="preserve">: </w:t>
      </w:r>
      <w:r w:rsidR="00DC6134">
        <w:rPr>
          <w:rFonts w:ascii="Tahoma" w:hAnsi="Tahoma" w:cs="Tahoma"/>
          <w:sz w:val="22"/>
          <w:szCs w:val="22"/>
          <w:lang w:val="en-GB"/>
        </w:rPr>
        <w:t xml:space="preserve">All </w:t>
      </w:r>
      <w:r w:rsidRPr="0020184B">
        <w:rPr>
          <w:rFonts w:ascii="Tahoma" w:hAnsi="Tahoma" w:cs="Tahoma"/>
          <w:sz w:val="22"/>
          <w:szCs w:val="22"/>
        </w:rPr>
        <w:t xml:space="preserve">costs associated with </w:t>
      </w:r>
      <w:r>
        <w:rPr>
          <w:rFonts w:ascii="Tahoma" w:hAnsi="Tahoma" w:cs="Tahoma"/>
          <w:sz w:val="22"/>
          <w:szCs w:val="22"/>
        </w:rPr>
        <w:t>fulfilling</w:t>
      </w:r>
      <w:r w:rsidRPr="0020184B">
        <w:rPr>
          <w:rFonts w:ascii="Tahoma" w:hAnsi="Tahoma" w:cs="Tahoma"/>
          <w:sz w:val="22"/>
          <w:szCs w:val="22"/>
        </w:rPr>
        <w:t xml:space="preserve"> requirements are the responsibility of the student.</w:t>
      </w:r>
    </w:p>
    <w:p w14:paraId="37C93B24" w14:textId="77777777" w:rsidR="005318B8" w:rsidRPr="0020184B" w:rsidRDefault="005318B8" w:rsidP="00C553F6">
      <w:pPr>
        <w:tabs>
          <w:tab w:val="left" w:pos="-1080"/>
          <w:tab w:val="left" w:pos="-720"/>
          <w:tab w:val="left" w:pos="0"/>
          <w:tab w:val="left" w:pos="360"/>
          <w:tab w:val="left" w:pos="1440"/>
        </w:tabs>
        <w:ind w:left="360"/>
        <w:rPr>
          <w:rFonts w:ascii="Tahoma" w:hAnsi="Tahoma" w:cs="Tahoma"/>
          <w:sz w:val="22"/>
          <w:szCs w:val="22"/>
          <w:lang w:val="en-GB"/>
        </w:rPr>
      </w:pPr>
    </w:p>
    <w:p w14:paraId="070B0BEB" w14:textId="0392FE24" w:rsidR="00C26F8E" w:rsidRPr="00356E1F" w:rsidRDefault="00BD25F0" w:rsidP="00C553F6">
      <w:pPr>
        <w:numPr>
          <w:ilvl w:val="0"/>
          <w:numId w:val="12"/>
        </w:numPr>
        <w:tabs>
          <w:tab w:val="left" w:pos="-379"/>
          <w:tab w:val="left" w:pos="540"/>
          <w:tab w:val="left" w:pos="1349"/>
          <w:tab w:val="left" w:pos="2137"/>
          <w:tab w:val="left" w:pos="2857"/>
          <w:tab w:val="left" w:pos="3577"/>
          <w:tab w:val="left" w:pos="4297"/>
          <w:tab w:val="left" w:pos="5017"/>
          <w:tab w:val="left" w:pos="5737"/>
          <w:tab w:val="left" w:pos="6457"/>
          <w:tab w:val="left" w:pos="7177"/>
          <w:tab w:val="left" w:pos="7897"/>
          <w:tab w:val="left" w:pos="8617"/>
          <w:tab w:val="left" w:pos="9337"/>
          <w:tab w:val="left" w:pos="10057"/>
          <w:tab w:val="left" w:pos="10777"/>
        </w:tabs>
        <w:ind w:left="896" w:hanging="539"/>
        <w:rPr>
          <w:rFonts w:ascii="Tahoma" w:hAnsi="Tahoma" w:cs="Tahoma"/>
          <w:sz w:val="22"/>
          <w:szCs w:val="22"/>
        </w:rPr>
      </w:pPr>
      <w:r>
        <w:rPr>
          <w:rFonts w:ascii="Tahoma" w:hAnsi="Tahoma" w:cs="Tahoma"/>
          <w:b/>
          <w:bCs/>
          <w:sz w:val="22"/>
          <w:szCs w:val="22"/>
        </w:rPr>
        <w:t>Important</w:t>
      </w:r>
      <w:r w:rsidR="00830874">
        <w:rPr>
          <w:rFonts w:ascii="Tahoma" w:hAnsi="Tahoma" w:cs="Tahoma"/>
          <w:b/>
          <w:bCs/>
          <w:sz w:val="22"/>
          <w:szCs w:val="22"/>
        </w:rPr>
        <w:t xml:space="preserve"> Dates</w:t>
      </w:r>
    </w:p>
    <w:p w14:paraId="43CAE9F1" w14:textId="5B0950B1" w:rsidR="00AF75F3" w:rsidRDefault="00403DBC" w:rsidP="00C553F6">
      <w:pPr>
        <w:tabs>
          <w:tab w:val="left" w:pos="-1080"/>
          <w:tab w:val="left" w:pos="-720"/>
          <w:tab w:val="left" w:pos="0"/>
          <w:tab w:val="left" w:pos="360"/>
          <w:tab w:val="left" w:pos="1440"/>
        </w:tabs>
        <w:ind w:left="360"/>
        <w:rPr>
          <w:rFonts w:ascii="Tahoma" w:hAnsi="Tahoma" w:cs="Tahoma"/>
          <w:sz w:val="22"/>
          <w:szCs w:val="22"/>
          <w:lang w:val="en-GB"/>
        </w:rPr>
      </w:pPr>
      <w:r w:rsidRPr="00403DBC">
        <w:rPr>
          <w:rFonts w:ascii="Tahoma" w:hAnsi="Tahoma" w:cs="Tahoma"/>
          <w:b/>
          <w:sz w:val="22"/>
          <w:szCs w:val="22"/>
          <w:lang w:val="en-GB"/>
        </w:rPr>
        <w:t>Orientations:</w:t>
      </w:r>
      <w:r>
        <w:rPr>
          <w:rFonts w:ascii="Tahoma" w:hAnsi="Tahoma" w:cs="Tahoma"/>
          <w:sz w:val="22"/>
          <w:szCs w:val="22"/>
          <w:lang w:val="en-GB"/>
        </w:rPr>
        <w:t xml:space="preserve"> </w:t>
      </w:r>
      <w:r w:rsidR="00187182">
        <w:rPr>
          <w:rFonts w:ascii="Tahoma" w:hAnsi="Tahoma" w:cs="Tahoma"/>
          <w:sz w:val="22"/>
          <w:szCs w:val="22"/>
          <w:lang w:val="en-GB"/>
        </w:rPr>
        <w:t xml:space="preserve">You will be required to attend orientations </w:t>
      </w:r>
      <w:r w:rsidR="007421D2">
        <w:rPr>
          <w:rFonts w:ascii="Tahoma" w:hAnsi="Tahoma" w:cs="Tahoma"/>
          <w:sz w:val="22"/>
          <w:szCs w:val="22"/>
          <w:lang w:val="en-GB"/>
        </w:rPr>
        <w:t xml:space="preserve">prior to </w:t>
      </w:r>
      <w:r w:rsidR="00187182">
        <w:rPr>
          <w:rFonts w:ascii="Tahoma" w:hAnsi="Tahoma" w:cs="Tahoma"/>
          <w:sz w:val="22"/>
          <w:szCs w:val="22"/>
          <w:lang w:val="en-GB"/>
        </w:rPr>
        <w:t xml:space="preserve">the start of each </w:t>
      </w:r>
      <w:r w:rsidR="006931FA">
        <w:rPr>
          <w:rFonts w:ascii="Tahoma" w:hAnsi="Tahoma" w:cs="Tahoma"/>
          <w:sz w:val="22"/>
          <w:szCs w:val="22"/>
          <w:lang w:val="en-GB"/>
        </w:rPr>
        <w:t>term</w:t>
      </w:r>
      <w:r w:rsidR="00187182">
        <w:rPr>
          <w:rFonts w:ascii="Tahoma" w:hAnsi="Tahoma" w:cs="Tahoma"/>
          <w:sz w:val="22"/>
          <w:szCs w:val="22"/>
          <w:lang w:val="en-GB"/>
        </w:rPr>
        <w:t xml:space="preserve"> in </w:t>
      </w:r>
      <w:r w:rsidR="00187182" w:rsidRPr="00786034">
        <w:rPr>
          <w:rFonts w:ascii="Tahoma" w:hAnsi="Tahoma" w:cs="Tahoma"/>
          <w:sz w:val="22"/>
          <w:szCs w:val="22"/>
          <w:lang w:val="en-GB"/>
        </w:rPr>
        <w:t>every year</w:t>
      </w:r>
      <w:r w:rsidR="00187182">
        <w:rPr>
          <w:rFonts w:ascii="Tahoma" w:hAnsi="Tahoma" w:cs="Tahoma"/>
          <w:sz w:val="22"/>
          <w:szCs w:val="22"/>
          <w:lang w:val="en-GB"/>
        </w:rPr>
        <w:t xml:space="preserve"> of your </w:t>
      </w:r>
      <w:r w:rsidR="00276944">
        <w:rPr>
          <w:rFonts w:ascii="Tahoma" w:hAnsi="Tahoma" w:cs="Tahoma"/>
          <w:sz w:val="22"/>
          <w:szCs w:val="22"/>
          <w:lang w:val="en-GB"/>
        </w:rPr>
        <w:t>BScN</w:t>
      </w:r>
      <w:r w:rsidR="00187182">
        <w:rPr>
          <w:rFonts w:ascii="Tahoma" w:hAnsi="Tahoma" w:cs="Tahoma"/>
          <w:sz w:val="22"/>
          <w:szCs w:val="22"/>
          <w:lang w:val="en-GB"/>
        </w:rPr>
        <w:t xml:space="preserve"> program. </w:t>
      </w:r>
      <w:r w:rsidR="00187182" w:rsidRPr="00AF75F3">
        <w:rPr>
          <w:rFonts w:ascii="Tahoma" w:hAnsi="Tahoma" w:cs="Tahoma"/>
          <w:b/>
          <w:color w:val="FF0000"/>
          <w:sz w:val="22"/>
          <w:szCs w:val="22"/>
          <w:lang w:val="en-GB"/>
        </w:rPr>
        <w:t xml:space="preserve">These mandatory orientations are held before </w:t>
      </w:r>
      <w:r w:rsidR="00D77702">
        <w:rPr>
          <w:rFonts w:ascii="Tahoma" w:hAnsi="Tahoma" w:cs="Tahoma"/>
          <w:b/>
          <w:color w:val="FF0000"/>
          <w:sz w:val="22"/>
          <w:szCs w:val="22"/>
          <w:lang w:val="en-GB"/>
        </w:rPr>
        <w:t>classes</w:t>
      </w:r>
      <w:r w:rsidR="00187182" w:rsidRPr="00AF75F3">
        <w:rPr>
          <w:rFonts w:ascii="Tahoma" w:hAnsi="Tahoma" w:cs="Tahoma"/>
          <w:b/>
          <w:color w:val="FF0000"/>
          <w:sz w:val="22"/>
          <w:szCs w:val="22"/>
          <w:lang w:val="en-GB"/>
        </w:rPr>
        <w:t xml:space="preserve"> start</w:t>
      </w:r>
      <w:r w:rsidR="00202274" w:rsidRPr="00AF75F3">
        <w:rPr>
          <w:rFonts w:ascii="Tahoma" w:hAnsi="Tahoma" w:cs="Tahoma"/>
          <w:b/>
          <w:color w:val="FF0000"/>
          <w:sz w:val="22"/>
          <w:szCs w:val="22"/>
          <w:lang w:val="en-GB"/>
        </w:rPr>
        <w:t xml:space="preserve"> each </w:t>
      </w:r>
      <w:r w:rsidR="006931FA">
        <w:rPr>
          <w:rFonts w:ascii="Tahoma" w:hAnsi="Tahoma" w:cs="Tahoma"/>
          <w:b/>
          <w:color w:val="FF0000"/>
          <w:sz w:val="22"/>
          <w:szCs w:val="22"/>
          <w:lang w:val="en-GB"/>
        </w:rPr>
        <w:t>term</w:t>
      </w:r>
      <w:r w:rsidR="00187182" w:rsidRPr="00AF75F3">
        <w:rPr>
          <w:rFonts w:ascii="Tahoma" w:hAnsi="Tahoma" w:cs="Tahoma"/>
          <w:b/>
          <w:color w:val="FF0000"/>
          <w:sz w:val="22"/>
          <w:szCs w:val="22"/>
          <w:lang w:val="en-GB"/>
        </w:rPr>
        <w:t>.</w:t>
      </w:r>
      <w:r w:rsidR="00187182">
        <w:rPr>
          <w:rFonts w:ascii="Tahoma" w:hAnsi="Tahoma" w:cs="Tahoma"/>
          <w:sz w:val="22"/>
          <w:szCs w:val="22"/>
          <w:lang w:val="en-GB"/>
        </w:rPr>
        <w:t xml:space="preserve"> </w:t>
      </w:r>
      <w:r w:rsidR="00526129" w:rsidRPr="000527EA">
        <w:rPr>
          <w:rFonts w:ascii="Tahoma" w:hAnsi="Tahoma" w:cs="Tahoma"/>
          <w:b/>
          <w:sz w:val="22"/>
          <w:szCs w:val="22"/>
          <w:lang w:val="en-GB"/>
        </w:rPr>
        <w:t>You must be available to attend the orientations</w:t>
      </w:r>
      <w:r w:rsidR="00FC7787">
        <w:rPr>
          <w:rFonts w:ascii="Tahoma" w:hAnsi="Tahoma" w:cs="Tahoma"/>
          <w:b/>
          <w:sz w:val="22"/>
          <w:szCs w:val="22"/>
          <w:lang w:val="en-GB"/>
        </w:rPr>
        <w:t>, as m</w:t>
      </w:r>
      <w:r w:rsidR="000F0AF8">
        <w:rPr>
          <w:rFonts w:ascii="Tahoma" w:hAnsi="Tahoma" w:cs="Tahoma"/>
          <w:b/>
          <w:sz w:val="22"/>
          <w:szCs w:val="22"/>
          <w:lang w:val="en-GB"/>
        </w:rPr>
        <w:t>ake-up orientations will not be offered</w:t>
      </w:r>
      <w:r w:rsidR="00526129" w:rsidRPr="000527EA">
        <w:rPr>
          <w:rFonts w:ascii="Tahoma" w:hAnsi="Tahoma" w:cs="Tahoma"/>
          <w:b/>
          <w:sz w:val="22"/>
          <w:szCs w:val="22"/>
          <w:lang w:val="en-GB"/>
        </w:rPr>
        <w:t>.</w:t>
      </w:r>
      <w:r w:rsidR="00145F17">
        <w:rPr>
          <w:rFonts w:ascii="Tahoma" w:hAnsi="Tahoma" w:cs="Tahoma"/>
          <w:b/>
          <w:sz w:val="22"/>
          <w:szCs w:val="22"/>
          <w:lang w:val="en-GB"/>
        </w:rPr>
        <w:t xml:space="preserve"> Visit: </w:t>
      </w:r>
      <w:hyperlink r:id="rId32" w:history="1">
        <w:r w:rsidR="00145F17" w:rsidRPr="00145F17">
          <w:rPr>
            <w:rStyle w:val="Hyperlink"/>
            <w:rFonts w:ascii="Tahoma" w:hAnsi="Tahoma" w:cs="Tahoma"/>
            <w:b/>
            <w:sz w:val="22"/>
            <w:szCs w:val="22"/>
            <w:lang w:val="en-GB"/>
          </w:rPr>
          <w:t>Important Academic Dates</w:t>
        </w:r>
      </w:hyperlink>
      <w:r w:rsidR="00145F17">
        <w:rPr>
          <w:rFonts w:ascii="Tahoma" w:hAnsi="Tahoma" w:cs="Tahoma"/>
          <w:b/>
          <w:sz w:val="22"/>
          <w:szCs w:val="22"/>
          <w:lang w:val="en-GB"/>
        </w:rPr>
        <w:t xml:space="preserve"> to view details regarding date/time/location of your orientations. </w:t>
      </w:r>
    </w:p>
    <w:p w14:paraId="5A7DA6E1" w14:textId="77777777" w:rsidR="00AF75F3" w:rsidRDefault="00AF75F3" w:rsidP="00C553F6">
      <w:pPr>
        <w:tabs>
          <w:tab w:val="left" w:pos="-1080"/>
          <w:tab w:val="left" w:pos="-720"/>
          <w:tab w:val="left" w:pos="0"/>
          <w:tab w:val="left" w:pos="360"/>
          <w:tab w:val="left" w:pos="1440"/>
        </w:tabs>
        <w:ind w:left="360"/>
        <w:rPr>
          <w:rFonts w:ascii="Tahoma" w:hAnsi="Tahoma" w:cs="Tahoma"/>
          <w:sz w:val="22"/>
          <w:szCs w:val="22"/>
          <w:lang w:val="en-GB"/>
        </w:rPr>
      </w:pPr>
    </w:p>
    <w:p w14:paraId="5A865CD8" w14:textId="312D75B5" w:rsidR="00307248" w:rsidRPr="00155B25" w:rsidRDefault="00307248" w:rsidP="00C553F6">
      <w:pPr>
        <w:tabs>
          <w:tab w:val="left" w:pos="-1080"/>
          <w:tab w:val="left" w:pos="-720"/>
          <w:tab w:val="left" w:pos="0"/>
          <w:tab w:val="left" w:pos="360"/>
          <w:tab w:val="left" w:pos="1440"/>
        </w:tabs>
        <w:ind w:left="360"/>
        <w:rPr>
          <w:rFonts w:ascii="Tahoma" w:hAnsi="Tahoma" w:cs="Tahoma"/>
          <w:b/>
          <w:sz w:val="22"/>
          <w:szCs w:val="22"/>
          <w:lang w:val="en-GB"/>
        </w:rPr>
      </w:pPr>
      <w:r w:rsidRPr="00155B25">
        <w:rPr>
          <w:rFonts w:ascii="Tahoma" w:hAnsi="Tahoma" w:cs="Tahoma"/>
          <w:b/>
          <w:color w:val="FF0000"/>
          <w:sz w:val="22"/>
          <w:szCs w:val="22"/>
          <w:lang w:val="en-GB"/>
        </w:rPr>
        <w:t>For 20</w:t>
      </w:r>
      <w:r w:rsidR="00C75DA9" w:rsidRPr="00155B25">
        <w:rPr>
          <w:rFonts w:ascii="Tahoma" w:hAnsi="Tahoma" w:cs="Tahoma"/>
          <w:b/>
          <w:color w:val="FF0000"/>
          <w:sz w:val="22"/>
          <w:szCs w:val="22"/>
          <w:lang w:val="en-GB"/>
        </w:rPr>
        <w:t>2</w:t>
      </w:r>
      <w:r w:rsidR="00010EE5">
        <w:rPr>
          <w:rFonts w:ascii="Tahoma" w:hAnsi="Tahoma" w:cs="Tahoma"/>
          <w:b/>
          <w:color w:val="FF0000"/>
          <w:sz w:val="22"/>
          <w:szCs w:val="22"/>
          <w:lang w:val="en-GB"/>
        </w:rPr>
        <w:t>3</w:t>
      </w:r>
      <w:r w:rsidRPr="00155B25">
        <w:rPr>
          <w:rFonts w:ascii="Tahoma" w:hAnsi="Tahoma" w:cs="Tahoma"/>
          <w:b/>
          <w:color w:val="FF0000"/>
          <w:sz w:val="22"/>
          <w:szCs w:val="22"/>
          <w:lang w:val="en-GB"/>
        </w:rPr>
        <w:t>/</w:t>
      </w:r>
      <w:r w:rsidR="00725CD8" w:rsidRPr="00155B25">
        <w:rPr>
          <w:rFonts w:ascii="Tahoma" w:hAnsi="Tahoma" w:cs="Tahoma"/>
          <w:b/>
          <w:color w:val="FF0000"/>
          <w:sz w:val="22"/>
          <w:szCs w:val="22"/>
          <w:lang w:val="en-GB"/>
        </w:rPr>
        <w:t>2</w:t>
      </w:r>
      <w:r w:rsidR="00010EE5">
        <w:rPr>
          <w:rFonts w:ascii="Tahoma" w:hAnsi="Tahoma" w:cs="Tahoma"/>
          <w:b/>
          <w:color w:val="FF0000"/>
          <w:sz w:val="22"/>
          <w:szCs w:val="22"/>
          <w:lang w:val="en-GB"/>
        </w:rPr>
        <w:t>4</w:t>
      </w:r>
      <w:r w:rsidRPr="00155B25">
        <w:rPr>
          <w:rFonts w:ascii="Tahoma" w:hAnsi="Tahoma" w:cs="Tahoma"/>
          <w:sz w:val="22"/>
          <w:szCs w:val="22"/>
          <w:lang w:val="en-GB"/>
        </w:rPr>
        <w:t>: Nursing orientations will take place as follows:</w:t>
      </w:r>
    </w:p>
    <w:p w14:paraId="4A2C92E6" w14:textId="1C408B3A" w:rsidR="00307248" w:rsidRPr="00155B25" w:rsidRDefault="00307248" w:rsidP="00C553F6">
      <w:pPr>
        <w:pStyle w:val="ListParagraph"/>
        <w:numPr>
          <w:ilvl w:val="0"/>
          <w:numId w:val="17"/>
        </w:numPr>
        <w:tabs>
          <w:tab w:val="left" w:pos="-1080"/>
          <w:tab w:val="left" w:pos="-720"/>
          <w:tab w:val="left" w:pos="0"/>
          <w:tab w:val="left" w:pos="360"/>
          <w:tab w:val="left" w:pos="1440"/>
        </w:tabs>
        <w:rPr>
          <w:rFonts w:ascii="Tahoma" w:hAnsi="Tahoma" w:cs="Tahoma"/>
          <w:b/>
          <w:sz w:val="22"/>
          <w:szCs w:val="22"/>
          <w:lang w:val="en-GB"/>
        </w:rPr>
      </w:pPr>
      <w:r w:rsidRPr="00155B25">
        <w:rPr>
          <w:rFonts w:ascii="Tahoma" w:hAnsi="Tahoma" w:cs="Tahoma"/>
          <w:b/>
          <w:sz w:val="22"/>
          <w:szCs w:val="22"/>
          <w:lang w:val="en-GB"/>
        </w:rPr>
        <w:t>Fall 20</w:t>
      </w:r>
      <w:r w:rsidR="0064111F" w:rsidRPr="00155B25">
        <w:rPr>
          <w:rFonts w:ascii="Tahoma" w:hAnsi="Tahoma" w:cs="Tahoma"/>
          <w:b/>
          <w:sz w:val="22"/>
          <w:szCs w:val="22"/>
          <w:lang w:val="en-GB"/>
        </w:rPr>
        <w:t>2</w:t>
      </w:r>
      <w:r w:rsidR="00010EE5">
        <w:rPr>
          <w:rFonts w:ascii="Tahoma" w:hAnsi="Tahoma" w:cs="Tahoma"/>
          <w:b/>
          <w:sz w:val="22"/>
          <w:szCs w:val="22"/>
          <w:lang w:val="en-GB"/>
        </w:rPr>
        <w:t>3</w:t>
      </w:r>
      <w:r w:rsidRPr="00155B25">
        <w:rPr>
          <w:rFonts w:ascii="Tahoma" w:hAnsi="Tahoma" w:cs="Tahoma"/>
          <w:b/>
          <w:sz w:val="22"/>
          <w:szCs w:val="22"/>
          <w:lang w:val="en-GB"/>
        </w:rPr>
        <w:t xml:space="preserve">: </w:t>
      </w:r>
      <w:r w:rsidR="003E641A">
        <w:rPr>
          <w:rFonts w:ascii="Tahoma" w:hAnsi="Tahoma" w:cs="Tahoma"/>
          <w:b/>
          <w:color w:val="FF0000"/>
          <w:sz w:val="22"/>
          <w:szCs w:val="22"/>
          <w:lang w:val="en-GB"/>
        </w:rPr>
        <w:t>Wednesday, September 6, 2023; Toldo 100; 9:00am-3:30pm</w:t>
      </w:r>
    </w:p>
    <w:p w14:paraId="2177E7E6" w14:textId="5B559A08" w:rsidR="00C26F8E" w:rsidRPr="00155B25" w:rsidRDefault="00307248" w:rsidP="00C553F6">
      <w:pPr>
        <w:pStyle w:val="ListParagraph"/>
        <w:numPr>
          <w:ilvl w:val="0"/>
          <w:numId w:val="17"/>
        </w:numPr>
        <w:tabs>
          <w:tab w:val="left" w:pos="-1080"/>
          <w:tab w:val="left" w:pos="-720"/>
          <w:tab w:val="left" w:pos="0"/>
          <w:tab w:val="left" w:pos="360"/>
          <w:tab w:val="left" w:pos="1440"/>
        </w:tabs>
        <w:rPr>
          <w:rFonts w:ascii="Tahoma" w:hAnsi="Tahoma" w:cs="Tahoma"/>
          <w:b/>
          <w:sz w:val="22"/>
          <w:szCs w:val="22"/>
          <w:lang w:val="en-GB"/>
        </w:rPr>
      </w:pPr>
      <w:r w:rsidRPr="00155B25">
        <w:rPr>
          <w:rFonts w:ascii="Tahoma" w:hAnsi="Tahoma" w:cs="Tahoma"/>
          <w:b/>
          <w:sz w:val="22"/>
          <w:szCs w:val="22"/>
          <w:lang w:val="en-GB"/>
        </w:rPr>
        <w:t>Winter 20</w:t>
      </w:r>
      <w:r w:rsidR="00725CD8" w:rsidRPr="00155B25">
        <w:rPr>
          <w:rFonts w:ascii="Tahoma" w:hAnsi="Tahoma" w:cs="Tahoma"/>
          <w:b/>
          <w:sz w:val="22"/>
          <w:szCs w:val="22"/>
          <w:lang w:val="en-GB"/>
        </w:rPr>
        <w:t>2</w:t>
      </w:r>
      <w:r w:rsidR="00010EE5">
        <w:rPr>
          <w:rFonts w:ascii="Tahoma" w:hAnsi="Tahoma" w:cs="Tahoma"/>
          <w:b/>
          <w:sz w:val="22"/>
          <w:szCs w:val="22"/>
          <w:lang w:val="en-GB"/>
        </w:rPr>
        <w:t>4</w:t>
      </w:r>
      <w:r w:rsidRPr="00155B25">
        <w:rPr>
          <w:rFonts w:ascii="Tahoma" w:hAnsi="Tahoma" w:cs="Tahoma"/>
          <w:b/>
          <w:sz w:val="22"/>
          <w:szCs w:val="22"/>
          <w:lang w:val="en-GB"/>
        </w:rPr>
        <w:t xml:space="preserve">: </w:t>
      </w:r>
      <w:r w:rsidR="00010EE5" w:rsidRPr="00010EE5">
        <w:rPr>
          <w:rFonts w:ascii="Tahoma" w:hAnsi="Tahoma" w:cs="Tahoma"/>
          <w:b/>
          <w:color w:val="FF0000"/>
          <w:sz w:val="22"/>
          <w:szCs w:val="22"/>
          <w:lang w:val="en-GB"/>
        </w:rPr>
        <w:t>Friday, January 5, 202</w:t>
      </w:r>
      <w:r w:rsidR="00010EE5">
        <w:rPr>
          <w:rFonts w:ascii="Tahoma" w:hAnsi="Tahoma" w:cs="Tahoma"/>
          <w:b/>
          <w:color w:val="FF0000"/>
          <w:sz w:val="22"/>
          <w:szCs w:val="22"/>
          <w:lang w:val="en-GB"/>
        </w:rPr>
        <w:t>4</w:t>
      </w:r>
      <w:r w:rsidR="003E641A">
        <w:rPr>
          <w:rFonts w:ascii="Tahoma" w:hAnsi="Tahoma" w:cs="Tahoma"/>
          <w:b/>
          <w:color w:val="FF0000"/>
          <w:sz w:val="22"/>
          <w:szCs w:val="22"/>
          <w:lang w:val="en-GB"/>
        </w:rPr>
        <w:t>; Location and Time TBA</w:t>
      </w:r>
    </w:p>
    <w:p w14:paraId="07BB1AD7" w14:textId="392C6CDE" w:rsidR="00951B32" w:rsidRPr="00155B25" w:rsidRDefault="00951B32" w:rsidP="00C553F6">
      <w:pPr>
        <w:tabs>
          <w:tab w:val="left" w:pos="-1080"/>
          <w:tab w:val="left" w:pos="-720"/>
          <w:tab w:val="left" w:pos="0"/>
          <w:tab w:val="left" w:pos="360"/>
          <w:tab w:val="left" w:pos="1440"/>
        </w:tabs>
        <w:ind w:left="360"/>
        <w:rPr>
          <w:rFonts w:ascii="Tahoma" w:hAnsi="Tahoma" w:cs="Tahoma"/>
          <w:sz w:val="22"/>
          <w:szCs w:val="22"/>
          <w:lang w:val="en-GB"/>
        </w:rPr>
      </w:pPr>
    </w:p>
    <w:p w14:paraId="7859468E" w14:textId="6BF49F02" w:rsidR="00BD25F0" w:rsidRDefault="00A05F1A" w:rsidP="00C553F6">
      <w:pPr>
        <w:tabs>
          <w:tab w:val="left" w:pos="-1080"/>
          <w:tab w:val="left" w:pos="-720"/>
          <w:tab w:val="left" w:pos="0"/>
          <w:tab w:val="left" w:pos="360"/>
          <w:tab w:val="left" w:pos="1440"/>
        </w:tabs>
        <w:ind w:left="360"/>
        <w:rPr>
          <w:rFonts w:ascii="Tahoma" w:hAnsi="Tahoma" w:cs="Tahoma"/>
          <w:sz w:val="22"/>
          <w:szCs w:val="22"/>
          <w:lang w:val="en-GB"/>
        </w:rPr>
      </w:pPr>
      <w:r w:rsidRPr="00155B25">
        <w:rPr>
          <w:rFonts w:ascii="Tahoma" w:hAnsi="Tahoma" w:cs="Tahoma"/>
          <w:b/>
          <w:sz w:val="22"/>
          <w:szCs w:val="22"/>
          <w:lang w:val="en-GB"/>
        </w:rPr>
        <w:t>Consolidated Practicum I (NURS-1612):</w:t>
      </w:r>
      <w:r w:rsidRPr="00155B25">
        <w:rPr>
          <w:rFonts w:ascii="Tahoma" w:hAnsi="Tahoma" w:cs="Tahoma"/>
          <w:sz w:val="22"/>
          <w:szCs w:val="22"/>
          <w:lang w:val="en-GB"/>
        </w:rPr>
        <w:t xml:space="preserve"> will take place </w:t>
      </w:r>
      <w:r w:rsidR="00E308EE" w:rsidRPr="00155B25">
        <w:rPr>
          <w:rFonts w:ascii="Tahoma" w:hAnsi="Tahoma" w:cs="Tahoma"/>
          <w:sz w:val="22"/>
          <w:szCs w:val="22"/>
          <w:lang w:val="en-GB"/>
        </w:rPr>
        <w:t xml:space="preserve">from </w:t>
      </w:r>
      <w:r w:rsidR="007A68EF" w:rsidRPr="00155B25">
        <w:rPr>
          <w:rFonts w:ascii="Tahoma" w:hAnsi="Tahoma" w:cs="Tahoma"/>
          <w:b/>
          <w:color w:val="FF0000"/>
          <w:sz w:val="22"/>
          <w:szCs w:val="22"/>
          <w:lang w:val="en-GB"/>
        </w:rPr>
        <w:t>May 2</w:t>
      </w:r>
      <w:r w:rsidR="00010EE5">
        <w:rPr>
          <w:rFonts w:ascii="Tahoma" w:hAnsi="Tahoma" w:cs="Tahoma"/>
          <w:b/>
          <w:color w:val="FF0000"/>
          <w:sz w:val="22"/>
          <w:szCs w:val="22"/>
          <w:lang w:val="en-GB"/>
        </w:rPr>
        <w:t>7</w:t>
      </w:r>
      <w:r w:rsidR="007A68EF" w:rsidRPr="00155B25">
        <w:rPr>
          <w:rFonts w:ascii="Tahoma" w:hAnsi="Tahoma" w:cs="Tahoma"/>
          <w:b/>
          <w:color w:val="FF0000"/>
          <w:sz w:val="22"/>
          <w:szCs w:val="22"/>
          <w:lang w:val="en-GB"/>
        </w:rPr>
        <w:t xml:space="preserve"> to </w:t>
      </w:r>
      <w:r w:rsidR="00E308EE" w:rsidRPr="00155B25">
        <w:rPr>
          <w:rFonts w:ascii="Tahoma" w:hAnsi="Tahoma" w:cs="Tahoma"/>
          <w:b/>
          <w:color w:val="FF0000"/>
          <w:sz w:val="22"/>
          <w:szCs w:val="22"/>
          <w:lang w:val="en-GB"/>
        </w:rPr>
        <w:t xml:space="preserve">June </w:t>
      </w:r>
      <w:r w:rsidR="00010EE5">
        <w:rPr>
          <w:rFonts w:ascii="Tahoma" w:hAnsi="Tahoma" w:cs="Tahoma"/>
          <w:b/>
          <w:color w:val="FF0000"/>
          <w:sz w:val="22"/>
          <w:szCs w:val="22"/>
          <w:lang w:val="en-GB"/>
        </w:rPr>
        <w:t>9</w:t>
      </w:r>
      <w:r w:rsidR="00E308EE" w:rsidRPr="00155B25">
        <w:rPr>
          <w:rFonts w:ascii="Tahoma" w:hAnsi="Tahoma" w:cs="Tahoma"/>
          <w:b/>
          <w:color w:val="FF0000"/>
          <w:sz w:val="22"/>
          <w:szCs w:val="22"/>
          <w:lang w:val="en-GB"/>
        </w:rPr>
        <w:t>, 202</w:t>
      </w:r>
      <w:r w:rsidR="00010EE5">
        <w:rPr>
          <w:rFonts w:ascii="Tahoma" w:hAnsi="Tahoma" w:cs="Tahoma"/>
          <w:b/>
          <w:color w:val="FF0000"/>
          <w:sz w:val="22"/>
          <w:szCs w:val="22"/>
          <w:lang w:val="en-GB"/>
        </w:rPr>
        <w:t>4</w:t>
      </w:r>
      <w:r w:rsidR="00E308EE">
        <w:rPr>
          <w:rFonts w:ascii="Tahoma" w:hAnsi="Tahoma" w:cs="Tahoma"/>
          <w:sz w:val="22"/>
          <w:szCs w:val="22"/>
          <w:lang w:val="en-GB"/>
        </w:rPr>
        <w:t>. You must be available for this entire period (days/afternoons/evenings), including weekends.</w:t>
      </w:r>
    </w:p>
    <w:p w14:paraId="2AE3DB1B" w14:textId="77777777" w:rsidR="00BD25F0" w:rsidRDefault="00BD25F0" w:rsidP="00C553F6">
      <w:pPr>
        <w:tabs>
          <w:tab w:val="left" w:pos="-1080"/>
          <w:tab w:val="left" w:pos="-720"/>
          <w:tab w:val="left" w:pos="0"/>
          <w:tab w:val="left" w:pos="360"/>
          <w:tab w:val="left" w:pos="1440"/>
        </w:tabs>
        <w:ind w:left="360"/>
        <w:rPr>
          <w:rFonts w:ascii="Tahoma" w:hAnsi="Tahoma" w:cs="Tahoma"/>
          <w:sz w:val="22"/>
          <w:szCs w:val="22"/>
          <w:lang w:val="en-GB"/>
        </w:rPr>
      </w:pPr>
    </w:p>
    <w:p w14:paraId="21236486" w14:textId="6F5260CC" w:rsidR="003D1095" w:rsidRPr="004C77E4" w:rsidRDefault="003D1095" w:rsidP="00C553F6">
      <w:pPr>
        <w:numPr>
          <w:ilvl w:val="0"/>
          <w:numId w:val="12"/>
        </w:numPr>
        <w:tabs>
          <w:tab w:val="left" w:pos="-379"/>
          <w:tab w:val="left" w:pos="540"/>
          <w:tab w:val="left" w:pos="1349"/>
          <w:tab w:val="left" w:pos="2137"/>
          <w:tab w:val="left" w:pos="2857"/>
          <w:tab w:val="left" w:pos="3577"/>
          <w:tab w:val="left" w:pos="4297"/>
          <w:tab w:val="left" w:pos="5017"/>
          <w:tab w:val="left" w:pos="5737"/>
          <w:tab w:val="left" w:pos="6457"/>
          <w:tab w:val="left" w:pos="7177"/>
          <w:tab w:val="left" w:pos="7897"/>
          <w:tab w:val="left" w:pos="8617"/>
          <w:tab w:val="left" w:pos="9337"/>
          <w:tab w:val="left" w:pos="10057"/>
          <w:tab w:val="left" w:pos="10777"/>
        </w:tabs>
        <w:ind w:left="896" w:hanging="539"/>
        <w:rPr>
          <w:rFonts w:ascii="Tahoma" w:hAnsi="Tahoma" w:cs="Tahoma"/>
          <w:b/>
          <w:bCs/>
          <w:sz w:val="22"/>
          <w:szCs w:val="22"/>
        </w:rPr>
      </w:pPr>
      <w:r w:rsidRPr="004C77E4">
        <w:rPr>
          <w:rFonts w:ascii="Tahoma" w:hAnsi="Tahoma" w:cs="Tahoma"/>
          <w:b/>
          <w:bCs/>
          <w:sz w:val="22"/>
          <w:szCs w:val="22"/>
        </w:rPr>
        <w:t>Uniform</w:t>
      </w:r>
      <w:r w:rsidR="005A2A29">
        <w:rPr>
          <w:rFonts w:ascii="Tahoma" w:hAnsi="Tahoma" w:cs="Tahoma"/>
          <w:b/>
          <w:bCs/>
          <w:sz w:val="22"/>
          <w:szCs w:val="22"/>
        </w:rPr>
        <w:t xml:space="preserve"> AND </w:t>
      </w:r>
      <w:r w:rsidRPr="004C77E4">
        <w:rPr>
          <w:rFonts w:ascii="Tahoma" w:hAnsi="Tahoma" w:cs="Tahoma"/>
          <w:b/>
          <w:bCs/>
          <w:sz w:val="22"/>
          <w:szCs w:val="22"/>
        </w:rPr>
        <w:t>Lab Coat – required for September</w:t>
      </w:r>
    </w:p>
    <w:p w14:paraId="65D4321C" w14:textId="44863DC6" w:rsidR="003D1095" w:rsidRPr="0020184B" w:rsidRDefault="003D1095" w:rsidP="00C553F6">
      <w:pPr>
        <w:tabs>
          <w:tab w:val="left" w:pos="-1080"/>
          <w:tab w:val="left" w:pos="-720"/>
          <w:tab w:val="left" w:pos="0"/>
          <w:tab w:val="left" w:pos="360"/>
          <w:tab w:val="left" w:pos="1440"/>
        </w:tabs>
        <w:ind w:left="360"/>
        <w:rPr>
          <w:rFonts w:ascii="Tahoma" w:hAnsi="Tahoma" w:cs="Tahoma"/>
          <w:sz w:val="22"/>
          <w:szCs w:val="22"/>
          <w:lang w:val="en-GB"/>
        </w:rPr>
      </w:pPr>
      <w:r w:rsidRPr="0020184B">
        <w:rPr>
          <w:rFonts w:ascii="Tahoma" w:hAnsi="Tahoma" w:cs="Tahoma"/>
          <w:sz w:val="22"/>
          <w:szCs w:val="22"/>
          <w:lang w:val="en-GB"/>
        </w:rPr>
        <w:t xml:space="preserve">Students are responsible for purchasing their own uniforms </w:t>
      </w:r>
      <w:r w:rsidR="004253FC">
        <w:rPr>
          <w:rFonts w:ascii="Tahoma" w:hAnsi="Tahoma" w:cs="Tahoma"/>
          <w:sz w:val="22"/>
          <w:szCs w:val="22"/>
          <w:lang w:val="en-GB"/>
        </w:rPr>
        <w:t xml:space="preserve">(scrubs) </w:t>
      </w:r>
      <w:r w:rsidRPr="0020184B">
        <w:rPr>
          <w:rFonts w:ascii="Tahoma" w:hAnsi="Tahoma" w:cs="Tahoma"/>
          <w:sz w:val="22"/>
          <w:szCs w:val="22"/>
          <w:lang w:val="en-GB"/>
        </w:rPr>
        <w:t>and lab coat</w:t>
      </w:r>
      <w:r w:rsidR="00765779">
        <w:rPr>
          <w:rFonts w:ascii="Tahoma" w:hAnsi="Tahoma" w:cs="Tahoma"/>
          <w:sz w:val="22"/>
          <w:szCs w:val="22"/>
          <w:lang w:val="en-GB"/>
        </w:rPr>
        <w:t xml:space="preserve"> prior to starting school in September</w:t>
      </w:r>
      <w:r w:rsidRPr="0020184B">
        <w:rPr>
          <w:rFonts w:ascii="Tahoma" w:hAnsi="Tahoma" w:cs="Tahoma"/>
          <w:sz w:val="22"/>
          <w:szCs w:val="22"/>
          <w:lang w:val="en-GB"/>
        </w:rPr>
        <w:t>.</w:t>
      </w:r>
      <w:r w:rsidR="00765779">
        <w:rPr>
          <w:rFonts w:ascii="Tahoma" w:hAnsi="Tahoma" w:cs="Tahoma"/>
          <w:sz w:val="22"/>
          <w:szCs w:val="22"/>
          <w:lang w:val="en-GB"/>
        </w:rPr>
        <w:t xml:space="preserve"> </w:t>
      </w:r>
      <w:r w:rsidRPr="0020184B">
        <w:rPr>
          <w:rFonts w:ascii="Tahoma" w:hAnsi="Tahoma" w:cs="Tahoma"/>
          <w:sz w:val="22"/>
          <w:szCs w:val="22"/>
          <w:lang w:val="en-GB"/>
        </w:rPr>
        <w:t xml:space="preserve"> </w:t>
      </w:r>
      <w:r w:rsidR="007C7F1D">
        <w:rPr>
          <w:rFonts w:ascii="Tahoma" w:hAnsi="Tahoma" w:cs="Tahoma"/>
          <w:sz w:val="22"/>
          <w:szCs w:val="22"/>
          <w:lang w:val="en-GB"/>
        </w:rPr>
        <w:t>The u</w:t>
      </w:r>
      <w:r w:rsidR="00EF6B16">
        <w:rPr>
          <w:rFonts w:ascii="Tahoma" w:hAnsi="Tahoma" w:cs="Tahoma"/>
          <w:sz w:val="22"/>
          <w:szCs w:val="22"/>
          <w:lang w:val="en-GB"/>
        </w:rPr>
        <w:t>niform</w:t>
      </w:r>
      <w:r w:rsidR="007C7F1D">
        <w:rPr>
          <w:rFonts w:ascii="Tahoma" w:hAnsi="Tahoma" w:cs="Tahoma"/>
          <w:sz w:val="22"/>
          <w:szCs w:val="22"/>
          <w:lang w:val="en-GB"/>
        </w:rPr>
        <w:t xml:space="preserve"> </w:t>
      </w:r>
      <w:r w:rsidR="00EF6B16">
        <w:rPr>
          <w:rFonts w:ascii="Tahoma" w:hAnsi="Tahoma" w:cs="Tahoma"/>
          <w:sz w:val="22"/>
          <w:szCs w:val="22"/>
          <w:lang w:val="en-GB"/>
        </w:rPr>
        <w:t xml:space="preserve">must be worn for </w:t>
      </w:r>
      <w:r w:rsidR="00EF6B16" w:rsidRPr="00D5161F">
        <w:rPr>
          <w:rFonts w:ascii="Tahoma" w:hAnsi="Tahoma" w:cs="Tahoma"/>
          <w:b/>
          <w:sz w:val="22"/>
          <w:szCs w:val="22"/>
          <w:lang w:val="en-GB"/>
        </w:rPr>
        <w:t xml:space="preserve">university sanctioned </w:t>
      </w:r>
      <w:r w:rsidR="00EF6B16">
        <w:rPr>
          <w:rFonts w:ascii="Tahoma" w:hAnsi="Tahoma" w:cs="Tahoma"/>
          <w:sz w:val="22"/>
          <w:szCs w:val="22"/>
          <w:lang w:val="en-GB"/>
        </w:rPr>
        <w:t xml:space="preserve">clinical </w:t>
      </w:r>
      <w:r w:rsidR="00CD4494">
        <w:rPr>
          <w:rFonts w:ascii="Tahoma" w:hAnsi="Tahoma" w:cs="Tahoma"/>
          <w:sz w:val="22"/>
          <w:szCs w:val="22"/>
          <w:lang w:val="en-GB"/>
        </w:rPr>
        <w:t>practicum courses and</w:t>
      </w:r>
      <w:r w:rsidR="001861D5">
        <w:rPr>
          <w:rFonts w:ascii="Tahoma" w:hAnsi="Tahoma" w:cs="Tahoma"/>
          <w:sz w:val="22"/>
          <w:szCs w:val="22"/>
          <w:lang w:val="en-GB"/>
        </w:rPr>
        <w:t xml:space="preserve"> </w:t>
      </w:r>
      <w:r w:rsidR="00DF133F">
        <w:rPr>
          <w:rFonts w:ascii="Tahoma" w:hAnsi="Tahoma" w:cs="Tahoma"/>
          <w:sz w:val="22"/>
          <w:szCs w:val="22"/>
          <w:lang w:val="en-GB"/>
        </w:rPr>
        <w:t xml:space="preserve">experiential </w:t>
      </w:r>
      <w:r w:rsidR="001861D5">
        <w:rPr>
          <w:rFonts w:ascii="Tahoma" w:hAnsi="Tahoma" w:cs="Tahoma"/>
          <w:sz w:val="22"/>
          <w:szCs w:val="22"/>
          <w:lang w:val="en-GB"/>
        </w:rPr>
        <w:t>lab classes</w:t>
      </w:r>
      <w:r w:rsidR="00EF6B16">
        <w:rPr>
          <w:rFonts w:ascii="Tahoma" w:hAnsi="Tahoma" w:cs="Tahoma"/>
          <w:sz w:val="22"/>
          <w:szCs w:val="22"/>
          <w:lang w:val="en-GB"/>
        </w:rPr>
        <w:t>.</w:t>
      </w:r>
      <w:r w:rsidR="009F7DF1">
        <w:rPr>
          <w:rFonts w:ascii="Tahoma" w:hAnsi="Tahoma" w:cs="Tahoma"/>
          <w:sz w:val="22"/>
          <w:szCs w:val="22"/>
          <w:lang w:val="en-GB"/>
        </w:rPr>
        <w:t xml:space="preserve"> </w:t>
      </w:r>
      <w:r w:rsidR="00DF133F">
        <w:rPr>
          <w:rFonts w:ascii="Tahoma" w:hAnsi="Tahoma" w:cs="Tahoma"/>
          <w:sz w:val="22"/>
          <w:szCs w:val="22"/>
          <w:lang w:val="en-GB"/>
        </w:rPr>
        <w:t>A lab coat and safety goggles are needed for the Anatomy &amp; Physiology labs.</w:t>
      </w:r>
      <w:r w:rsidR="00765779">
        <w:rPr>
          <w:rFonts w:ascii="Tahoma" w:hAnsi="Tahoma" w:cs="Tahoma"/>
          <w:sz w:val="22"/>
          <w:szCs w:val="22"/>
          <w:lang w:val="en-GB"/>
        </w:rPr>
        <w:t xml:space="preserve"> </w:t>
      </w:r>
      <w:r w:rsidR="008076EF">
        <w:rPr>
          <w:rFonts w:ascii="Tahoma" w:hAnsi="Tahoma" w:cs="Tahoma"/>
          <w:sz w:val="22"/>
          <w:szCs w:val="22"/>
          <w:lang w:val="en-GB"/>
        </w:rPr>
        <w:t>For</w:t>
      </w:r>
      <w:r w:rsidRPr="0020184B">
        <w:rPr>
          <w:rFonts w:ascii="Tahoma" w:hAnsi="Tahoma" w:cs="Tahoma"/>
          <w:sz w:val="22"/>
          <w:szCs w:val="22"/>
          <w:lang w:val="en-GB"/>
        </w:rPr>
        <w:t xml:space="preserve"> first and subsequent years of clinical </w:t>
      </w:r>
      <w:r w:rsidR="00CD4494">
        <w:rPr>
          <w:rFonts w:ascii="Tahoma" w:hAnsi="Tahoma" w:cs="Tahoma"/>
          <w:sz w:val="22"/>
          <w:szCs w:val="22"/>
          <w:lang w:val="en-GB"/>
        </w:rPr>
        <w:t>practicum courses</w:t>
      </w:r>
      <w:r w:rsidRPr="0020184B">
        <w:rPr>
          <w:rFonts w:ascii="Tahoma" w:hAnsi="Tahoma" w:cs="Tahoma"/>
          <w:sz w:val="22"/>
          <w:szCs w:val="22"/>
          <w:lang w:val="en-GB"/>
        </w:rPr>
        <w:t>, you will require the following:</w:t>
      </w:r>
    </w:p>
    <w:p w14:paraId="18933650" w14:textId="77777777" w:rsidR="003D1095" w:rsidRPr="0020184B" w:rsidRDefault="003D1095" w:rsidP="00C553F6">
      <w:pPr>
        <w:tabs>
          <w:tab w:val="left" w:pos="-1080"/>
          <w:tab w:val="left" w:pos="-720"/>
          <w:tab w:val="left" w:pos="0"/>
          <w:tab w:val="left" w:pos="360"/>
          <w:tab w:val="left" w:pos="1440"/>
        </w:tabs>
        <w:ind w:left="360"/>
        <w:rPr>
          <w:rFonts w:ascii="Tahoma" w:hAnsi="Tahoma" w:cs="Tahoma"/>
          <w:sz w:val="22"/>
          <w:szCs w:val="22"/>
          <w:lang w:val="en-GB"/>
        </w:rPr>
      </w:pPr>
    </w:p>
    <w:p w14:paraId="21D88864" w14:textId="77777777" w:rsidR="00193B29" w:rsidRDefault="003D1095" w:rsidP="00193B29">
      <w:pPr>
        <w:tabs>
          <w:tab w:val="left" w:pos="-1080"/>
          <w:tab w:val="left" w:pos="-720"/>
          <w:tab w:val="left" w:pos="0"/>
          <w:tab w:val="left" w:pos="360"/>
          <w:tab w:val="left" w:pos="1440"/>
        </w:tabs>
        <w:ind w:left="360"/>
        <w:rPr>
          <w:rFonts w:ascii="Tahoma" w:hAnsi="Tahoma" w:cs="Tahoma"/>
          <w:sz w:val="22"/>
          <w:szCs w:val="22"/>
        </w:rPr>
      </w:pPr>
      <w:r w:rsidRPr="00EC3C53">
        <w:rPr>
          <w:rFonts w:ascii="Tahoma" w:hAnsi="Tahoma" w:cs="Tahoma"/>
          <w:b/>
          <w:i/>
          <w:sz w:val="22"/>
          <w:szCs w:val="22"/>
          <w:lang w:val="en-GB"/>
        </w:rPr>
        <w:t>Uniform</w:t>
      </w:r>
      <w:r w:rsidRPr="00EC3C53">
        <w:rPr>
          <w:rFonts w:ascii="Tahoma" w:hAnsi="Tahoma" w:cs="Tahoma"/>
          <w:sz w:val="22"/>
          <w:szCs w:val="22"/>
          <w:lang w:val="en-GB"/>
        </w:rPr>
        <w:t xml:space="preserve">: </w:t>
      </w:r>
      <w:r w:rsidR="00EC3C53" w:rsidRPr="00EC3C53">
        <w:rPr>
          <w:rFonts w:ascii="Tahoma" w:hAnsi="Tahoma" w:cs="Tahoma"/>
          <w:sz w:val="22"/>
          <w:szCs w:val="22"/>
        </w:rPr>
        <w:t>The Collaborative BScN program has a standard uniform (scrubs) for nursing students. The uniform consists of a navy blue short-sleeve scrub top with “BScN Student” embroidered in white on the sleeve, and a navy-blue pant</w:t>
      </w:r>
      <w:r w:rsidR="00765779">
        <w:rPr>
          <w:rFonts w:ascii="Tahoma" w:hAnsi="Tahoma" w:cs="Tahoma"/>
          <w:sz w:val="22"/>
          <w:szCs w:val="22"/>
        </w:rPr>
        <w:t xml:space="preserve"> or n</w:t>
      </w:r>
      <w:r w:rsidR="00EC3C53" w:rsidRPr="00EC3C53">
        <w:rPr>
          <w:rFonts w:ascii="Tahoma" w:hAnsi="Tahoma" w:cs="Tahoma"/>
          <w:sz w:val="22"/>
          <w:szCs w:val="22"/>
        </w:rPr>
        <w:t>avy</w:t>
      </w:r>
      <w:r w:rsidR="00765779">
        <w:rPr>
          <w:rFonts w:ascii="Tahoma" w:hAnsi="Tahoma" w:cs="Tahoma"/>
          <w:sz w:val="22"/>
          <w:szCs w:val="22"/>
        </w:rPr>
        <w:t>-</w:t>
      </w:r>
      <w:r w:rsidR="00EC3C53" w:rsidRPr="00EC3C53">
        <w:rPr>
          <w:rFonts w:ascii="Tahoma" w:hAnsi="Tahoma" w:cs="Tahoma"/>
          <w:sz w:val="22"/>
          <w:szCs w:val="22"/>
        </w:rPr>
        <w:t>blue skirt</w:t>
      </w:r>
      <w:r w:rsidR="00765779">
        <w:rPr>
          <w:rFonts w:ascii="Tahoma" w:hAnsi="Tahoma" w:cs="Tahoma"/>
          <w:sz w:val="22"/>
          <w:szCs w:val="22"/>
        </w:rPr>
        <w:t>.</w:t>
      </w:r>
      <w:r w:rsidR="00EC3C53" w:rsidRPr="00EC3C53">
        <w:rPr>
          <w:rFonts w:ascii="Tahoma" w:hAnsi="Tahoma" w:cs="Tahoma"/>
          <w:sz w:val="22"/>
          <w:szCs w:val="22"/>
        </w:rPr>
        <w:t xml:space="preserve"> </w:t>
      </w:r>
    </w:p>
    <w:p w14:paraId="7B5680B3" w14:textId="77777777" w:rsidR="00193B29" w:rsidRDefault="00193B29" w:rsidP="00193B29">
      <w:pPr>
        <w:tabs>
          <w:tab w:val="left" w:pos="-1080"/>
          <w:tab w:val="left" w:pos="-720"/>
          <w:tab w:val="left" w:pos="0"/>
          <w:tab w:val="left" w:pos="360"/>
          <w:tab w:val="left" w:pos="1440"/>
        </w:tabs>
        <w:ind w:left="360"/>
        <w:rPr>
          <w:rFonts w:ascii="Tahoma" w:hAnsi="Tahoma" w:cs="Tahoma"/>
          <w:sz w:val="22"/>
          <w:szCs w:val="22"/>
          <w:lang w:val="en-GB"/>
        </w:rPr>
      </w:pPr>
    </w:p>
    <w:p w14:paraId="15D46FC4" w14:textId="3B9BAF03" w:rsidR="00193B29" w:rsidRPr="009968F0" w:rsidRDefault="00193B29" w:rsidP="00193B29">
      <w:pPr>
        <w:tabs>
          <w:tab w:val="left" w:pos="-1080"/>
          <w:tab w:val="left" w:pos="-720"/>
          <w:tab w:val="left" w:pos="0"/>
          <w:tab w:val="left" w:pos="360"/>
          <w:tab w:val="left" w:pos="1440"/>
        </w:tabs>
        <w:ind w:left="360"/>
        <w:rPr>
          <w:rFonts w:ascii="Tahoma" w:hAnsi="Tahoma" w:cs="Tahoma"/>
          <w:b/>
          <w:bCs/>
          <w:sz w:val="22"/>
          <w:szCs w:val="22"/>
          <w:lang w:val="en-GB"/>
        </w:rPr>
      </w:pPr>
      <w:r w:rsidRPr="0020184B">
        <w:rPr>
          <w:rFonts w:ascii="Tahoma" w:hAnsi="Tahoma" w:cs="Tahoma"/>
          <w:sz w:val="22"/>
          <w:szCs w:val="22"/>
          <w:lang w:val="en-GB"/>
        </w:rPr>
        <w:t xml:space="preserve">The </w:t>
      </w:r>
      <w:r w:rsidRPr="00193B29">
        <w:rPr>
          <w:rFonts w:ascii="Tahoma" w:hAnsi="Tahoma" w:cs="Tahoma"/>
          <w:b/>
          <w:bCs/>
          <w:sz w:val="22"/>
          <w:szCs w:val="22"/>
          <w:lang w:val="en-GB"/>
        </w:rPr>
        <w:t>Work Authority</w:t>
      </w:r>
      <w:r>
        <w:rPr>
          <w:rFonts w:ascii="Tahoma" w:hAnsi="Tahoma" w:cs="Tahoma"/>
          <w:sz w:val="22"/>
          <w:szCs w:val="22"/>
          <w:lang w:val="en-GB"/>
        </w:rPr>
        <w:t xml:space="preserve"> is the preferred vendor for uniforms. They have </w:t>
      </w:r>
      <w:r w:rsidRPr="0020184B">
        <w:rPr>
          <w:rFonts w:ascii="Tahoma" w:hAnsi="Tahoma" w:cs="Tahoma"/>
          <w:sz w:val="22"/>
          <w:szCs w:val="22"/>
          <w:lang w:val="en-GB"/>
        </w:rPr>
        <w:t xml:space="preserve">several locations in </w:t>
      </w:r>
      <w:r>
        <w:rPr>
          <w:rFonts w:ascii="Tahoma" w:hAnsi="Tahoma" w:cs="Tahoma"/>
          <w:sz w:val="22"/>
          <w:szCs w:val="22"/>
          <w:lang w:val="en-GB"/>
        </w:rPr>
        <w:t>s</w:t>
      </w:r>
      <w:r w:rsidRPr="0020184B">
        <w:rPr>
          <w:rFonts w:ascii="Tahoma" w:hAnsi="Tahoma" w:cs="Tahoma"/>
          <w:sz w:val="22"/>
          <w:szCs w:val="22"/>
          <w:lang w:val="en-GB"/>
        </w:rPr>
        <w:t>outhwestern Ontario</w:t>
      </w:r>
      <w:r>
        <w:rPr>
          <w:rFonts w:ascii="Tahoma" w:hAnsi="Tahoma" w:cs="Tahoma"/>
          <w:sz w:val="22"/>
          <w:szCs w:val="22"/>
          <w:lang w:val="en-GB"/>
        </w:rPr>
        <w:t>, o</w:t>
      </w:r>
      <w:r w:rsidRPr="0020184B">
        <w:rPr>
          <w:rFonts w:ascii="Tahoma" w:hAnsi="Tahoma" w:cs="Tahoma"/>
          <w:sz w:val="22"/>
          <w:szCs w:val="22"/>
          <w:lang w:val="en-GB"/>
        </w:rPr>
        <w:t>ffer competitive pricing</w:t>
      </w:r>
      <w:r>
        <w:rPr>
          <w:rFonts w:ascii="Tahoma" w:hAnsi="Tahoma" w:cs="Tahoma"/>
          <w:sz w:val="22"/>
          <w:szCs w:val="22"/>
          <w:lang w:val="en-GB"/>
        </w:rPr>
        <w:t>, and</w:t>
      </w:r>
      <w:r w:rsidR="009E7B63">
        <w:rPr>
          <w:rFonts w:ascii="Tahoma" w:hAnsi="Tahoma" w:cs="Tahoma"/>
          <w:sz w:val="22"/>
          <w:szCs w:val="22"/>
          <w:lang w:val="en-GB"/>
        </w:rPr>
        <w:t xml:space="preserve"> can</w:t>
      </w:r>
      <w:r>
        <w:rPr>
          <w:rFonts w:ascii="Tahoma" w:hAnsi="Tahoma" w:cs="Tahoma"/>
          <w:sz w:val="22"/>
          <w:szCs w:val="22"/>
          <w:lang w:val="en-GB"/>
        </w:rPr>
        <w:t xml:space="preserve"> do </w:t>
      </w:r>
      <w:proofErr w:type="gramStart"/>
      <w:r>
        <w:rPr>
          <w:rFonts w:ascii="Tahoma" w:hAnsi="Tahoma" w:cs="Tahoma"/>
          <w:sz w:val="22"/>
          <w:szCs w:val="22"/>
          <w:lang w:val="en-GB"/>
        </w:rPr>
        <w:t>all of</w:t>
      </w:r>
      <w:proofErr w:type="gramEnd"/>
      <w:r>
        <w:rPr>
          <w:rFonts w:ascii="Tahoma" w:hAnsi="Tahoma" w:cs="Tahoma"/>
          <w:sz w:val="22"/>
          <w:szCs w:val="22"/>
          <w:lang w:val="en-GB"/>
        </w:rPr>
        <w:t xml:space="preserve"> the embroidery work</w:t>
      </w:r>
      <w:r w:rsidRPr="0020184B">
        <w:rPr>
          <w:rFonts w:ascii="Tahoma" w:hAnsi="Tahoma" w:cs="Tahoma"/>
          <w:sz w:val="22"/>
          <w:szCs w:val="22"/>
          <w:lang w:val="en-GB"/>
        </w:rPr>
        <w:t>.</w:t>
      </w:r>
      <w:r>
        <w:rPr>
          <w:rFonts w:ascii="Tahoma" w:hAnsi="Tahoma" w:cs="Tahoma"/>
          <w:sz w:val="22"/>
          <w:szCs w:val="22"/>
          <w:lang w:val="en-GB"/>
        </w:rPr>
        <w:t xml:space="preserve"> </w:t>
      </w:r>
      <w:proofErr w:type="gramStart"/>
      <w:r w:rsidRPr="0020184B">
        <w:rPr>
          <w:rFonts w:ascii="Tahoma" w:hAnsi="Tahoma" w:cs="Tahoma"/>
          <w:sz w:val="22"/>
          <w:szCs w:val="22"/>
          <w:lang w:val="en-GB"/>
        </w:rPr>
        <w:t>In order to</w:t>
      </w:r>
      <w:proofErr w:type="gramEnd"/>
      <w:r w:rsidRPr="0020184B">
        <w:rPr>
          <w:rFonts w:ascii="Tahoma" w:hAnsi="Tahoma" w:cs="Tahoma"/>
          <w:sz w:val="22"/>
          <w:szCs w:val="22"/>
          <w:lang w:val="en-GB"/>
        </w:rPr>
        <w:t xml:space="preserve"> </w:t>
      </w:r>
      <w:r w:rsidRPr="0020184B">
        <w:rPr>
          <w:rFonts w:ascii="Tahoma" w:hAnsi="Tahoma" w:cs="Tahoma"/>
          <w:sz w:val="22"/>
          <w:szCs w:val="22"/>
          <w:lang w:val="en-GB"/>
        </w:rPr>
        <w:lastRenderedPageBreak/>
        <w:t xml:space="preserve">ensure that students obtain their uniform in time for September, orders should be placed by </w:t>
      </w:r>
      <w:r>
        <w:rPr>
          <w:rFonts w:ascii="Tahoma" w:hAnsi="Tahoma" w:cs="Tahoma"/>
          <w:b/>
          <w:sz w:val="22"/>
          <w:szCs w:val="22"/>
          <w:lang w:val="en-GB"/>
        </w:rPr>
        <w:t>July 1</w:t>
      </w:r>
      <w:r w:rsidRPr="00193B29">
        <w:rPr>
          <w:rFonts w:ascii="Tahoma" w:hAnsi="Tahoma" w:cs="Tahoma"/>
          <w:b/>
          <w:sz w:val="22"/>
          <w:szCs w:val="22"/>
          <w:vertAlign w:val="superscript"/>
          <w:lang w:val="en-GB"/>
        </w:rPr>
        <w:t>st</w:t>
      </w:r>
      <w:r>
        <w:rPr>
          <w:rFonts w:ascii="Tahoma" w:hAnsi="Tahoma" w:cs="Tahoma"/>
          <w:b/>
          <w:sz w:val="22"/>
          <w:szCs w:val="22"/>
          <w:lang w:val="en-GB"/>
        </w:rPr>
        <w:t xml:space="preserve"> or as soon as possible</w:t>
      </w:r>
      <w:r w:rsidRPr="0020184B">
        <w:rPr>
          <w:rFonts w:ascii="Tahoma" w:hAnsi="Tahoma" w:cs="Tahoma"/>
          <w:sz w:val="22"/>
          <w:szCs w:val="22"/>
          <w:lang w:val="en-GB"/>
        </w:rPr>
        <w:t xml:space="preserve">. </w:t>
      </w:r>
      <w:r>
        <w:rPr>
          <w:rFonts w:ascii="Tahoma" w:hAnsi="Tahoma" w:cs="Tahoma"/>
          <w:sz w:val="22"/>
          <w:szCs w:val="22"/>
          <w:lang w:val="en-GB"/>
        </w:rPr>
        <w:t xml:space="preserve">Click </w:t>
      </w:r>
      <w:hyperlink r:id="rId33" w:history="1">
        <w:r w:rsidRPr="00552E65">
          <w:rPr>
            <w:rStyle w:val="Hyperlink"/>
            <w:rFonts w:ascii="Tahoma" w:hAnsi="Tahoma" w:cs="Tahoma"/>
            <w:sz w:val="22"/>
            <w:szCs w:val="22"/>
            <w:lang w:val="en-GB"/>
          </w:rPr>
          <w:t>here</w:t>
        </w:r>
      </w:hyperlink>
      <w:r>
        <w:rPr>
          <w:rFonts w:ascii="Tahoma" w:hAnsi="Tahoma" w:cs="Tahoma"/>
          <w:sz w:val="22"/>
          <w:szCs w:val="22"/>
          <w:lang w:val="en-GB"/>
        </w:rPr>
        <w:t xml:space="preserve"> for details regarding style options and Work Authority locations. </w:t>
      </w:r>
      <w:r w:rsidR="009E7B63">
        <w:rPr>
          <w:rFonts w:ascii="Tahoma" w:hAnsi="Tahoma" w:cs="Tahoma"/>
          <w:sz w:val="22"/>
          <w:szCs w:val="22"/>
          <w:lang w:val="en-GB"/>
        </w:rPr>
        <w:t xml:space="preserve">Work Authority will only arrange embroidery on uniforms purchased through Work Authority. </w:t>
      </w:r>
      <w:r w:rsidRPr="009968F0">
        <w:rPr>
          <w:rFonts w:ascii="Tahoma" w:hAnsi="Tahoma" w:cs="Tahoma"/>
          <w:b/>
          <w:bCs/>
          <w:sz w:val="22"/>
          <w:szCs w:val="22"/>
          <w:lang w:val="en-GB"/>
        </w:rPr>
        <w:t xml:space="preserve">If a student purchases their </w:t>
      </w:r>
      <w:proofErr w:type="gramStart"/>
      <w:r w:rsidRPr="009968F0">
        <w:rPr>
          <w:rFonts w:ascii="Tahoma" w:hAnsi="Tahoma" w:cs="Tahoma"/>
          <w:b/>
          <w:bCs/>
          <w:sz w:val="22"/>
          <w:szCs w:val="22"/>
          <w:lang w:val="en-GB"/>
        </w:rPr>
        <w:t>navy blue</w:t>
      </w:r>
      <w:proofErr w:type="gramEnd"/>
      <w:r w:rsidRPr="009968F0">
        <w:rPr>
          <w:rFonts w:ascii="Tahoma" w:hAnsi="Tahoma" w:cs="Tahoma"/>
          <w:b/>
          <w:bCs/>
          <w:sz w:val="22"/>
          <w:szCs w:val="22"/>
          <w:lang w:val="en-GB"/>
        </w:rPr>
        <w:t xml:space="preserve"> uniform elsewhere, </w:t>
      </w:r>
      <w:r w:rsidR="009E7B63" w:rsidRPr="009968F0">
        <w:rPr>
          <w:rFonts w:ascii="Tahoma" w:hAnsi="Tahoma" w:cs="Tahoma"/>
          <w:b/>
          <w:bCs/>
          <w:sz w:val="22"/>
          <w:szCs w:val="22"/>
          <w:lang w:val="en-GB"/>
        </w:rPr>
        <w:t>they will be responsible to get embroidery completed (using standard Ariel Font with an overall size of 2.5” x 1.5” high)</w:t>
      </w:r>
      <w:r w:rsidRPr="009968F0">
        <w:rPr>
          <w:rFonts w:ascii="Tahoma" w:hAnsi="Tahoma" w:cs="Tahoma"/>
          <w:b/>
          <w:bCs/>
          <w:sz w:val="22"/>
          <w:szCs w:val="22"/>
          <w:lang w:val="en-GB"/>
        </w:rPr>
        <w:t xml:space="preserve">. </w:t>
      </w:r>
    </w:p>
    <w:p w14:paraId="047D4301" w14:textId="77777777" w:rsidR="00193B29" w:rsidRDefault="00193B29" w:rsidP="00193B29">
      <w:pPr>
        <w:tabs>
          <w:tab w:val="left" w:pos="-1080"/>
          <w:tab w:val="left" w:pos="-720"/>
          <w:tab w:val="left" w:pos="0"/>
          <w:tab w:val="left" w:pos="360"/>
          <w:tab w:val="left" w:pos="1440"/>
        </w:tabs>
        <w:ind w:left="360"/>
        <w:rPr>
          <w:rFonts w:ascii="Tahoma" w:hAnsi="Tahoma" w:cs="Tahoma"/>
          <w:sz w:val="22"/>
          <w:szCs w:val="22"/>
        </w:rPr>
      </w:pPr>
    </w:p>
    <w:p w14:paraId="2F4145A2" w14:textId="6A8E1B6F" w:rsidR="00765779" w:rsidRDefault="00EC3C53" w:rsidP="00193B29">
      <w:pPr>
        <w:tabs>
          <w:tab w:val="left" w:pos="-1080"/>
          <w:tab w:val="left" w:pos="-720"/>
          <w:tab w:val="left" w:pos="0"/>
          <w:tab w:val="left" w:pos="360"/>
          <w:tab w:val="left" w:pos="1440"/>
        </w:tabs>
        <w:ind w:left="360"/>
        <w:rPr>
          <w:rFonts w:ascii="Tahoma" w:hAnsi="Tahoma" w:cs="Tahoma"/>
          <w:sz w:val="22"/>
          <w:szCs w:val="22"/>
        </w:rPr>
      </w:pPr>
      <w:r w:rsidRPr="00EC3C53">
        <w:rPr>
          <w:rFonts w:ascii="Tahoma" w:hAnsi="Tahoma" w:cs="Tahoma"/>
          <w:sz w:val="22"/>
          <w:szCs w:val="22"/>
        </w:rPr>
        <w:t>Any shirts worn under the uniform or head coverings worn for religious/cultural purposes must be white, navy blue or black to match the uniform. However, if wearing long sleeves, they must be raised above the elbow during direct client care for infection control purposes. Head coverings must be plain and unadorned for infection control purposes. Disposable head coverings over or instead of hijab may be required in certain areas (e.g., Operating Room). Students may only wear the approved University of Windsor lab coat/clinical sweater when in client care areas. Lab coats/clinical sweaters must be removed when providing direct care to patients. Lab coats must not be worn outside of the clinical area. Clothing must be clean, free from rips/tears/</w:t>
      </w:r>
      <w:proofErr w:type="spellStart"/>
      <w:r w:rsidRPr="00EC3C53">
        <w:rPr>
          <w:rFonts w:ascii="Tahoma" w:hAnsi="Tahoma" w:cs="Tahoma"/>
          <w:sz w:val="22"/>
          <w:szCs w:val="22"/>
        </w:rPr>
        <w:t>odour</w:t>
      </w:r>
      <w:proofErr w:type="spellEnd"/>
      <w:r w:rsidRPr="00EC3C53">
        <w:rPr>
          <w:rFonts w:ascii="Tahoma" w:hAnsi="Tahoma" w:cs="Tahoma"/>
          <w:sz w:val="22"/>
          <w:szCs w:val="22"/>
        </w:rPr>
        <w:t xml:space="preserve">, sized appropriately and modest with no exposed undergarments, midsection, or cleavage. Professional or business attire is required for some community clinical agencies and any visits to an agency. NO denim of any </w:t>
      </w:r>
      <w:proofErr w:type="spellStart"/>
      <w:r w:rsidRPr="00EC3C53">
        <w:rPr>
          <w:rFonts w:ascii="Tahoma" w:hAnsi="Tahoma" w:cs="Tahoma"/>
          <w:sz w:val="22"/>
          <w:szCs w:val="22"/>
        </w:rPr>
        <w:t>colour</w:t>
      </w:r>
      <w:proofErr w:type="spellEnd"/>
      <w:r w:rsidRPr="00EC3C53">
        <w:rPr>
          <w:rFonts w:ascii="Tahoma" w:hAnsi="Tahoma" w:cs="Tahoma"/>
          <w:sz w:val="22"/>
          <w:szCs w:val="22"/>
        </w:rPr>
        <w:t xml:space="preserve">, leggings, jeggings, fleece joggers, yoga pants, or hooded sweatshirts. Note: in some agencies, denim may be permitted but this must be cleared by the agency. </w:t>
      </w:r>
    </w:p>
    <w:p w14:paraId="68BF5F9E" w14:textId="10C418A0" w:rsidR="00193B29" w:rsidRDefault="00193B29" w:rsidP="00193B29">
      <w:pPr>
        <w:tabs>
          <w:tab w:val="left" w:pos="-1080"/>
          <w:tab w:val="left" w:pos="-720"/>
          <w:tab w:val="left" w:pos="0"/>
          <w:tab w:val="left" w:pos="360"/>
          <w:tab w:val="left" w:pos="1440"/>
        </w:tabs>
        <w:ind w:left="360"/>
        <w:rPr>
          <w:rFonts w:ascii="Tahoma" w:hAnsi="Tahoma" w:cs="Tahoma"/>
          <w:sz w:val="22"/>
          <w:szCs w:val="22"/>
        </w:rPr>
      </w:pPr>
    </w:p>
    <w:p w14:paraId="625B2B9F" w14:textId="57E8D2AA" w:rsidR="00EC3C53" w:rsidRDefault="00193B29" w:rsidP="00193B29">
      <w:pPr>
        <w:tabs>
          <w:tab w:val="left" w:pos="-1080"/>
          <w:tab w:val="left" w:pos="-720"/>
          <w:tab w:val="left" w:pos="0"/>
          <w:tab w:val="left" w:pos="360"/>
          <w:tab w:val="left" w:pos="1440"/>
        </w:tabs>
        <w:ind w:left="360"/>
        <w:rPr>
          <w:rFonts w:ascii="Tahoma" w:hAnsi="Tahoma" w:cs="Tahoma"/>
          <w:sz w:val="22"/>
          <w:szCs w:val="22"/>
        </w:rPr>
      </w:pPr>
      <w:r w:rsidRPr="00193B29">
        <w:rPr>
          <w:rFonts w:ascii="Tahoma" w:hAnsi="Tahoma" w:cs="Tahoma"/>
          <w:b/>
          <w:bCs/>
          <w:i/>
          <w:iCs/>
          <w:sz w:val="22"/>
          <w:szCs w:val="22"/>
        </w:rPr>
        <w:t>Shoes</w:t>
      </w:r>
      <w:r>
        <w:rPr>
          <w:rFonts w:ascii="Tahoma" w:hAnsi="Tahoma" w:cs="Tahoma"/>
          <w:sz w:val="22"/>
          <w:szCs w:val="22"/>
        </w:rPr>
        <w:t xml:space="preserve"> – closed</w:t>
      </w:r>
      <w:r w:rsidR="00EC3C53" w:rsidRPr="00EC3C53">
        <w:rPr>
          <w:rFonts w:ascii="Tahoma" w:hAnsi="Tahoma" w:cs="Tahoma"/>
          <w:sz w:val="22"/>
          <w:szCs w:val="22"/>
        </w:rPr>
        <w:t>, non-slip duty or athletic shoes required, with no mesh openings to allow penetration of fluids. Clogs, “Crocs”, or plastic slip-on shoes are not acceptable due to health and safety concerns, including ankle injuries, trips and falls, spillage, and/or build-up of static electricity that interrupts electronic devices. Students may be required to carry an extra set of shoes to be worn on home visits. No flip-flops. Safety boots may be required in some placement agencies. Shoes must be kept clean.</w:t>
      </w:r>
    </w:p>
    <w:p w14:paraId="3A64CF02" w14:textId="48664F4D" w:rsidR="00193B29" w:rsidRDefault="00193B29" w:rsidP="00A6255A">
      <w:pPr>
        <w:ind w:left="284"/>
        <w:rPr>
          <w:rFonts w:ascii="Tahoma" w:hAnsi="Tahoma" w:cs="Tahoma"/>
          <w:sz w:val="22"/>
          <w:szCs w:val="22"/>
          <w:lang w:val="en-GB"/>
        </w:rPr>
      </w:pPr>
    </w:p>
    <w:p w14:paraId="76D84597" w14:textId="000C2674" w:rsidR="00193B29" w:rsidRDefault="00193B29" w:rsidP="00193B29">
      <w:pPr>
        <w:tabs>
          <w:tab w:val="left" w:pos="-1080"/>
          <w:tab w:val="left" w:pos="-720"/>
          <w:tab w:val="left" w:pos="0"/>
          <w:tab w:val="left" w:pos="360"/>
          <w:tab w:val="left" w:pos="1440"/>
        </w:tabs>
        <w:ind w:left="360"/>
        <w:rPr>
          <w:rFonts w:ascii="Tahoma" w:hAnsi="Tahoma" w:cs="Tahoma"/>
          <w:sz w:val="22"/>
          <w:szCs w:val="22"/>
          <w:lang w:val="en-GB"/>
        </w:rPr>
      </w:pPr>
      <w:r w:rsidRPr="00193B29">
        <w:rPr>
          <w:rFonts w:ascii="Tahoma" w:hAnsi="Tahoma" w:cs="Tahoma"/>
          <w:b/>
          <w:bCs/>
          <w:i/>
          <w:iCs/>
          <w:sz w:val="22"/>
          <w:szCs w:val="22"/>
          <w:lang w:val="en-GB"/>
        </w:rPr>
        <w:t>Nursing Badge</w:t>
      </w:r>
      <w:r>
        <w:rPr>
          <w:rFonts w:ascii="Tahoma" w:hAnsi="Tahoma" w:cs="Tahoma"/>
          <w:sz w:val="22"/>
          <w:szCs w:val="22"/>
          <w:lang w:val="en-GB"/>
        </w:rPr>
        <w:t xml:space="preserve"> - Nursing students need to purchase a Nursing Badge from the </w:t>
      </w:r>
      <w:hyperlink r:id="rId34" w:history="1">
        <w:proofErr w:type="spellStart"/>
        <w:r w:rsidRPr="005A2A29">
          <w:rPr>
            <w:rStyle w:val="Hyperlink"/>
            <w:rFonts w:ascii="Tahoma" w:hAnsi="Tahoma" w:cs="Tahoma"/>
            <w:sz w:val="22"/>
            <w:szCs w:val="22"/>
            <w:lang w:val="en-GB"/>
          </w:rPr>
          <w:t>UWinCard</w:t>
        </w:r>
        <w:proofErr w:type="spellEnd"/>
        <w:r w:rsidRPr="005A2A29">
          <w:rPr>
            <w:rStyle w:val="Hyperlink"/>
            <w:rFonts w:ascii="Tahoma" w:hAnsi="Tahoma" w:cs="Tahoma"/>
            <w:sz w:val="22"/>
            <w:szCs w:val="22"/>
            <w:lang w:val="en-GB"/>
          </w:rPr>
          <w:t xml:space="preserve"> Office</w:t>
        </w:r>
      </w:hyperlink>
      <w:r>
        <w:rPr>
          <w:rFonts w:ascii="Tahoma" w:hAnsi="Tahoma" w:cs="Tahoma"/>
          <w:sz w:val="22"/>
          <w:szCs w:val="22"/>
          <w:lang w:val="en-GB"/>
        </w:rPr>
        <w:t xml:space="preserve">. This Nursing Badge is a part of the uniform required for clinical and experiential learning labs. This is the same place that students obtain their University of Windsor (UWIN) student card. </w:t>
      </w:r>
    </w:p>
    <w:p w14:paraId="6D2BE57D" w14:textId="480FD2D7" w:rsidR="00193B29" w:rsidRDefault="00193B29" w:rsidP="00193B29">
      <w:pPr>
        <w:tabs>
          <w:tab w:val="left" w:pos="-1080"/>
          <w:tab w:val="left" w:pos="-720"/>
          <w:tab w:val="left" w:pos="0"/>
          <w:tab w:val="left" w:pos="360"/>
          <w:tab w:val="left" w:pos="1440"/>
        </w:tabs>
        <w:ind w:left="360"/>
        <w:rPr>
          <w:rFonts w:ascii="Tahoma" w:hAnsi="Tahoma" w:cs="Tahoma"/>
          <w:sz w:val="22"/>
          <w:szCs w:val="22"/>
          <w:lang w:val="en-GB"/>
        </w:rPr>
      </w:pPr>
    </w:p>
    <w:p w14:paraId="22184EE9" w14:textId="61F14097" w:rsidR="00193B29" w:rsidRPr="0020184B" w:rsidRDefault="00193B29" w:rsidP="00193B29">
      <w:pPr>
        <w:tabs>
          <w:tab w:val="left" w:pos="-1080"/>
          <w:tab w:val="left" w:pos="-720"/>
          <w:tab w:val="left" w:pos="0"/>
          <w:tab w:val="left" w:pos="360"/>
          <w:tab w:val="left" w:pos="1440"/>
        </w:tabs>
        <w:ind w:left="360"/>
        <w:rPr>
          <w:rFonts w:ascii="Tahoma" w:hAnsi="Tahoma" w:cs="Tahoma"/>
          <w:sz w:val="22"/>
          <w:szCs w:val="22"/>
          <w:lang w:val="en-GB"/>
        </w:rPr>
      </w:pPr>
      <w:r w:rsidRPr="00193B29">
        <w:rPr>
          <w:rFonts w:ascii="Tahoma" w:hAnsi="Tahoma" w:cs="Tahoma"/>
          <w:b/>
          <w:bCs/>
          <w:i/>
          <w:iCs/>
          <w:sz w:val="22"/>
          <w:szCs w:val="22"/>
          <w:lang w:val="en-GB"/>
        </w:rPr>
        <w:t>White Lab Coat</w:t>
      </w:r>
      <w:r>
        <w:rPr>
          <w:rFonts w:ascii="Tahoma" w:hAnsi="Tahoma" w:cs="Tahoma"/>
          <w:sz w:val="22"/>
          <w:szCs w:val="22"/>
          <w:lang w:val="en-GB"/>
        </w:rPr>
        <w:t xml:space="preserve">- </w:t>
      </w:r>
      <w:r w:rsidRPr="0020184B">
        <w:rPr>
          <w:rFonts w:ascii="Tahoma" w:hAnsi="Tahoma" w:cs="Tahoma"/>
          <w:sz w:val="22"/>
          <w:szCs w:val="22"/>
          <w:lang w:val="en-GB"/>
        </w:rPr>
        <w:t>Lab coats are available for purchase at Work Authority; however, students may purchase them at any store.</w:t>
      </w:r>
    </w:p>
    <w:p w14:paraId="17FD1E88" w14:textId="77777777" w:rsidR="00193B29" w:rsidRPr="00A6255A" w:rsidRDefault="00193B29" w:rsidP="00A6255A">
      <w:pPr>
        <w:ind w:left="284"/>
        <w:rPr>
          <w:rFonts w:ascii="Tahoma" w:hAnsi="Tahoma" w:cs="Tahoma"/>
          <w:sz w:val="22"/>
          <w:szCs w:val="22"/>
          <w:lang w:val="en-GB"/>
        </w:rPr>
      </w:pPr>
    </w:p>
    <w:p w14:paraId="33DEB831" w14:textId="2DF9D09E" w:rsidR="003D1095" w:rsidRPr="00356E1F" w:rsidRDefault="00356E1F" w:rsidP="00C553F6">
      <w:pPr>
        <w:numPr>
          <w:ilvl w:val="0"/>
          <w:numId w:val="12"/>
        </w:numPr>
        <w:tabs>
          <w:tab w:val="left" w:pos="-1080"/>
          <w:tab w:val="left" w:pos="-720"/>
          <w:tab w:val="left" w:pos="0"/>
          <w:tab w:val="left" w:pos="360"/>
          <w:tab w:val="left" w:pos="1440"/>
        </w:tabs>
        <w:rPr>
          <w:rFonts w:ascii="Tahoma" w:hAnsi="Tahoma" w:cs="Tahoma"/>
          <w:sz w:val="22"/>
          <w:szCs w:val="22"/>
          <w:lang w:val="en-GB"/>
        </w:rPr>
      </w:pPr>
      <w:r w:rsidRPr="00356E1F">
        <w:rPr>
          <w:rFonts w:ascii="Tahoma" w:hAnsi="Tahoma" w:cs="Tahoma"/>
          <w:b/>
          <w:bCs/>
          <w:sz w:val="22"/>
          <w:szCs w:val="22"/>
          <w:lang w:val="en-GB"/>
        </w:rPr>
        <w:t>Stethoscope</w:t>
      </w:r>
    </w:p>
    <w:p w14:paraId="5D3EAF5D" w14:textId="5F31FF98" w:rsidR="003E0DCA" w:rsidRPr="0020184B" w:rsidRDefault="00727BD7" w:rsidP="00C553F6">
      <w:pPr>
        <w:tabs>
          <w:tab w:val="left" w:pos="-1080"/>
          <w:tab w:val="left" w:pos="-720"/>
          <w:tab w:val="left" w:pos="0"/>
          <w:tab w:val="left" w:pos="360"/>
          <w:tab w:val="left" w:pos="1440"/>
        </w:tabs>
        <w:ind w:left="360"/>
        <w:rPr>
          <w:rFonts w:ascii="Tahoma" w:hAnsi="Tahoma" w:cs="Tahoma"/>
          <w:sz w:val="22"/>
          <w:szCs w:val="22"/>
          <w:lang w:val="en-GB"/>
        </w:rPr>
      </w:pPr>
      <w:r w:rsidRPr="0020184B">
        <w:rPr>
          <w:rFonts w:ascii="Tahoma" w:hAnsi="Tahoma" w:cs="Tahoma"/>
          <w:sz w:val="22"/>
          <w:szCs w:val="22"/>
          <w:lang w:val="en-GB"/>
        </w:rPr>
        <w:t>A stethoscope is</w:t>
      </w:r>
      <w:r w:rsidR="003D1095" w:rsidRPr="0020184B">
        <w:rPr>
          <w:rFonts w:ascii="Tahoma" w:hAnsi="Tahoma" w:cs="Tahoma"/>
          <w:sz w:val="22"/>
          <w:szCs w:val="22"/>
          <w:lang w:val="en-GB"/>
        </w:rPr>
        <w:t xml:space="preserve"> required and may be purchased </w:t>
      </w:r>
      <w:r w:rsidR="007D2239" w:rsidRPr="0020184B">
        <w:rPr>
          <w:rFonts w:ascii="Tahoma" w:hAnsi="Tahoma" w:cs="Tahoma"/>
          <w:sz w:val="22"/>
          <w:szCs w:val="22"/>
          <w:lang w:val="en-GB"/>
        </w:rPr>
        <w:t>at a m</w:t>
      </w:r>
      <w:r w:rsidR="007D2239" w:rsidRPr="0020184B">
        <w:rPr>
          <w:rFonts w:ascii="Tahoma" w:hAnsi="Tahoma" w:cs="Tahoma"/>
          <w:bCs/>
          <w:sz w:val="22"/>
          <w:szCs w:val="22"/>
          <w:lang w:val="en-GB"/>
        </w:rPr>
        <w:t>edical supply store</w:t>
      </w:r>
      <w:r w:rsidR="007D2239" w:rsidRPr="0020184B">
        <w:rPr>
          <w:rFonts w:ascii="Tahoma" w:hAnsi="Tahoma" w:cs="Tahoma"/>
          <w:sz w:val="22"/>
          <w:szCs w:val="22"/>
          <w:lang w:val="en-GB"/>
        </w:rPr>
        <w:t xml:space="preserve"> or </w:t>
      </w:r>
      <w:r w:rsidR="003D1095" w:rsidRPr="0020184B">
        <w:rPr>
          <w:rFonts w:ascii="Tahoma" w:hAnsi="Tahoma" w:cs="Tahoma"/>
          <w:sz w:val="22"/>
          <w:szCs w:val="22"/>
          <w:lang w:val="en-GB"/>
        </w:rPr>
        <w:t xml:space="preserve">through the </w:t>
      </w:r>
      <w:r w:rsidR="003D1095" w:rsidRPr="0020184B">
        <w:rPr>
          <w:rFonts w:ascii="Tahoma" w:hAnsi="Tahoma" w:cs="Tahoma"/>
          <w:bCs/>
          <w:sz w:val="22"/>
          <w:szCs w:val="22"/>
          <w:lang w:val="en-GB"/>
        </w:rPr>
        <w:t>Nursing Society</w:t>
      </w:r>
      <w:r w:rsidR="003D1095" w:rsidRPr="0020184B">
        <w:rPr>
          <w:rFonts w:ascii="Tahoma" w:hAnsi="Tahoma" w:cs="Tahoma"/>
          <w:sz w:val="22"/>
          <w:szCs w:val="22"/>
          <w:lang w:val="en-GB"/>
        </w:rPr>
        <w:t xml:space="preserve"> at the start of the fall</w:t>
      </w:r>
      <w:r w:rsidR="007D2239" w:rsidRPr="0020184B">
        <w:rPr>
          <w:rFonts w:ascii="Tahoma" w:hAnsi="Tahoma" w:cs="Tahoma"/>
          <w:sz w:val="22"/>
          <w:szCs w:val="22"/>
          <w:lang w:val="en-GB"/>
        </w:rPr>
        <w:t xml:space="preserve"> </w:t>
      </w:r>
      <w:r w:rsidR="006931FA">
        <w:rPr>
          <w:rFonts w:ascii="Tahoma" w:hAnsi="Tahoma" w:cs="Tahoma"/>
          <w:sz w:val="22"/>
          <w:szCs w:val="22"/>
          <w:lang w:val="en-GB"/>
        </w:rPr>
        <w:t>term</w:t>
      </w:r>
      <w:r w:rsidR="003D1095" w:rsidRPr="0020184B">
        <w:rPr>
          <w:rFonts w:ascii="Tahoma" w:hAnsi="Tahoma" w:cs="Tahoma"/>
          <w:sz w:val="22"/>
          <w:szCs w:val="22"/>
          <w:lang w:val="en-GB"/>
        </w:rPr>
        <w:t>.</w:t>
      </w:r>
    </w:p>
    <w:p w14:paraId="48DA7C05" w14:textId="77777777" w:rsidR="003D1095" w:rsidRPr="0020184B" w:rsidRDefault="003D1095" w:rsidP="00C553F6">
      <w:pPr>
        <w:tabs>
          <w:tab w:val="left" w:pos="-1080"/>
          <w:tab w:val="left" w:pos="-720"/>
          <w:tab w:val="left" w:pos="0"/>
          <w:tab w:val="left" w:pos="360"/>
          <w:tab w:val="left" w:pos="1440"/>
        </w:tabs>
        <w:ind w:left="360"/>
        <w:rPr>
          <w:rFonts w:ascii="Tahoma" w:hAnsi="Tahoma" w:cs="Tahoma"/>
          <w:sz w:val="22"/>
          <w:szCs w:val="22"/>
          <w:lang w:val="en-GB"/>
        </w:rPr>
      </w:pPr>
    </w:p>
    <w:p w14:paraId="00D4B89E" w14:textId="2EC9180E" w:rsidR="003D1095" w:rsidRDefault="003D1095" w:rsidP="00C553F6">
      <w:pPr>
        <w:tabs>
          <w:tab w:val="left" w:pos="-1080"/>
          <w:tab w:val="left" w:pos="-720"/>
          <w:tab w:val="left" w:pos="0"/>
          <w:tab w:val="left" w:pos="360"/>
          <w:tab w:val="left" w:pos="1440"/>
        </w:tabs>
        <w:ind w:left="360"/>
        <w:rPr>
          <w:rFonts w:ascii="Tahoma" w:hAnsi="Tahoma" w:cs="Tahoma"/>
          <w:sz w:val="22"/>
          <w:szCs w:val="22"/>
          <w:lang w:val="en-GB"/>
        </w:rPr>
      </w:pPr>
      <w:bookmarkStart w:id="0" w:name="_Hlk126680368"/>
      <w:r w:rsidRPr="00BC3087">
        <w:rPr>
          <w:rFonts w:ascii="Tahoma" w:hAnsi="Tahoma" w:cs="Tahoma"/>
          <w:b/>
          <w:i/>
          <w:sz w:val="22"/>
          <w:szCs w:val="22"/>
          <w:lang w:val="en-GB"/>
        </w:rPr>
        <w:t>Stethoscope Requirements</w:t>
      </w:r>
      <w:r w:rsidRPr="00BC3087">
        <w:rPr>
          <w:rFonts w:ascii="Tahoma" w:hAnsi="Tahoma" w:cs="Tahoma"/>
          <w:sz w:val="22"/>
          <w:szCs w:val="22"/>
          <w:lang w:val="en-GB"/>
        </w:rPr>
        <w:t xml:space="preserve">: Students are required to have a good quality dual-headed adult stethoscope equipped with both a bell and a diaphragm. The head of the stethoscope must be 45 to 50 mm and made of stainless steel or </w:t>
      </w:r>
      <w:r w:rsidR="00CB22EB">
        <w:rPr>
          <w:rFonts w:ascii="Tahoma" w:hAnsi="Tahoma" w:cs="Tahoma"/>
          <w:sz w:val="22"/>
          <w:szCs w:val="22"/>
          <w:lang w:val="en-GB"/>
        </w:rPr>
        <w:t>aluminum</w:t>
      </w:r>
      <w:r w:rsidRPr="00BC3087">
        <w:rPr>
          <w:rFonts w:ascii="Tahoma" w:hAnsi="Tahoma" w:cs="Tahoma"/>
          <w:sz w:val="22"/>
          <w:szCs w:val="22"/>
          <w:lang w:val="en-GB"/>
        </w:rPr>
        <w:t xml:space="preserve">. The </w:t>
      </w:r>
      <w:proofErr w:type="gramStart"/>
      <w:r w:rsidRPr="00BC3087">
        <w:rPr>
          <w:rFonts w:ascii="Tahoma" w:hAnsi="Tahoma" w:cs="Tahoma"/>
          <w:sz w:val="22"/>
          <w:szCs w:val="22"/>
          <w:lang w:val="en-GB"/>
        </w:rPr>
        <w:t>ear pieces</w:t>
      </w:r>
      <w:proofErr w:type="gramEnd"/>
      <w:r w:rsidRPr="00BC3087">
        <w:rPr>
          <w:rFonts w:ascii="Tahoma" w:hAnsi="Tahoma" w:cs="Tahoma"/>
          <w:sz w:val="22"/>
          <w:szCs w:val="22"/>
          <w:lang w:val="en-GB"/>
        </w:rPr>
        <w:t xml:space="preserve"> of the stethoscope should have an angle to align with the ear canal. The stethoscope should have a large internal diameter, shorter length of tubing and thicker walls to reduce external noise. An example is a Littman Classic II</w:t>
      </w:r>
      <w:r w:rsidR="0068379A">
        <w:rPr>
          <w:rFonts w:ascii="Tahoma" w:hAnsi="Tahoma" w:cs="Tahoma"/>
          <w:sz w:val="22"/>
          <w:szCs w:val="22"/>
          <w:lang w:val="en-GB"/>
        </w:rPr>
        <w:t>I</w:t>
      </w:r>
      <w:r w:rsidRPr="00BC3087">
        <w:rPr>
          <w:rFonts w:ascii="Tahoma" w:hAnsi="Tahoma" w:cs="Tahoma"/>
          <w:sz w:val="22"/>
          <w:szCs w:val="22"/>
          <w:lang w:val="en-GB"/>
        </w:rPr>
        <w:t xml:space="preserve"> stethoscope.</w:t>
      </w:r>
    </w:p>
    <w:bookmarkEnd w:id="0"/>
    <w:p w14:paraId="7BBB2EFB" w14:textId="77777777" w:rsidR="00575EB7" w:rsidRDefault="00575EB7" w:rsidP="00C553F6">
      <w:pPr>
        <w:tabs>
          <w:tab w:val="left" w:pos="-1080"/>
          <w:tab w:val="left" w:pos="-720"/>
          <w:tab w:val="left" w:pos="0"/>
          <w:tab w:val="left" w:pos="360"/>
          <w:tab w:val="left" w:pos="1440"/>
        </w:tabs>
        <w:ind w:left="360"/>
        <w:rPr>
          <w:rFonts w:ascii="Tahoma" w:hAnsi="Tahoma" w:cs="Tahoma"/>
          <w:sz w:val="22"/>
          <w:szCs w:val="22"/>
          <w:lang w:val="en-GB"/>
        </w:rPr>
      </w:pPr>
    </w:p>
    <w:p w14:paraId="57064C1E" w14:textId="359109DE" w:rsidR="00B354A2" w:rsidRPr="0020184B" w:rsidRDefault="00575EB7" w:rsidP="00C553F6">
      <w:pPr>
        <w:tabs>
          <w:tab w:val="left" w:pos="-1080"/>
          <w:tab w:val="left" w:pos="-720"/>
          <w:tab w:val="left" w:pos="0"/>
          <w:tab w:val="left" w:pos="360"/>
          <w:tab w:val="left" w:pos="1440"/>
        </w:tabs>
        <w:ind w:left="360"/>
        <w:rPr>
          <w:rFonts w:ascii="Tahoma" w:hAnsi="Tahoma" w:cs="Tahoma"/>
          <w:sz w:val="22"/>
          <w:szCs w:val="22"/>
          <w:lang w:val="en-GB"/>
        </w:rPr>
      </w:pPr>
      <w:r>
        <w:rPr>
          <w:rFonts w:ascii="Tahoma" w:hAnsi="Tahoma" w:cs="Tahoma"/>
          <w:sz w:val="22"/>
          <w:szCs w:val="22"/>
          <w:lang w:val="en-GB"/>
        </w:rPr>
        <w:t>I</w:t>
      </w:r>
      <w:r w:rsidRPr="004C2367">
        <w:rPr>
          <w:rFonts w:ascii="Tahoma" w:hAnsi="Tahoma" w:cs="Tahoma"/>
          <w:sz w:val="22"/>
          <w:szCs w:val="22"/>
          <w:lang w:val="en-GB"/>
        </w:rPr>
        <w:t>f</w:t>
      </w:r>
      <w:r>
        <w:rPr>
          <w:rFonts w:ascii="Tahoma" w:hAnsi="Tahoma" w:cs="Tahoma"/>
          <w:sz w:val="22"/>
          <w:szCs w:val="22"/>
          <w:lang w:val="en-GB"/>
        </w:rPr>
        <w:t xml:space="preserve"> you are uncertain about the quality of a particular stethoscope, </w:t>
      </w:r>
      <w:r w:rsidRPr="004C2367">
        <w:rPr>
          <w:rFonts w:ascii="Tahoma" w:hAnsi="Tahoma" w:cs="Tahoma"/>
          <w:sz w:val="22"/>
          <w:szCs w:val="22"/>
          <w:lang w:val="en-GB"/>
        </w:rPr>
        <w:t xml:space="preserve">we recommend that you wait to purchase your stethoscope until </w:t>
      </w:r>
      <w:r w:rsidR="00D031FF">
        <w:rPr>
          <w:rFonts w:ascii="Tahoma" w:hAnsi="Tahoma" w:cs="Tahoma"/>
          <w:sz w:val="22"/>
          <w:szCs w:val="22"/>
          <w:lang w:val="en-GB"/>
        </w:rPr>
        <w:t xml:space="preserve">you </w:t>
      </w:r>
      <w:r w:rsidR="002022C6">
        <w:rPr>
          <w:rFonts w:ascii="Tahoma" w:hAnsi="Tahoma" w:cs="Tahoma"/>
          <w:sz w:val="22"/>
          <w:szCs w:val="22"/>
          <w:lang w:val="en-GB"/>
        </w:rPr>
        <w:t>start</w:t>
      </w:r>
      <w:r w:rsidRPr="004C2367">
        <w:rPr>
          <w:rFonts w:ascii="Tahoma" w:hAnsi="Tahoma" w:cs="Tahoma"/>
          <w:sz w:val="22"/>
          <w:szCs w:val="22"/>
          <w:lang w:val="en-GB"/>
        </w:rPr>
        <w:t xml:space="preserve"> your </w:t>
      </w:r>
      <w:r w:rsidR="002022C6">
        <w:rPr>
          <w:rFonts w:ascii="Tahoma" w:hAnsi="Tahoma" w:cs="Tahoma"/>
          <w:sz w:val="22"/>
          <w:szCs w:val="22"/>
          <w:lang w:val="en-GB"/>
        </w:rPr>
        <w:t>course</w:t>
      </w:r>
      <w:r w:rsidR="00996F19">
        <w:rPr>
          <w:rFonts w:ascii="Tahoma" w:hAnsi="Tahoma" w:cs="Tahoma"/>
          <w:sz w:val="22"/>
          <w:szCs w:val="22"/>
          <w:lang w:val="en-GB"/>
        </w:rPr>
        <w:t>s</w:t>
      </w:r>
      <w:r>
        <w:rPr>
          <w:rFonts w:ascii="Tahoma" w:hAnsi="Tahoma" w:cs="Tahoma"/>
          <w:sz w:val="22"/>
          <w:szCs w:val="22"/>
          <w:lang w:val="en-GB"/>
        </w:rPr>
        <w:t xml:space="preserve"> </w:t>
      </w:r>
      <w:r w:rsidRPr="004C2367">
        <w:rPr>
          <w:rFonts w:ascii="Tahoma" w:hAnsi="Tahoma" w:cs="Tahoma"/>
          <w:sz w:val="22"/>
          <w:szCs w:val="22"/>
          <w:lang w:val="en-GB"/>
        </w:rPr>
        <w:t>in September.</w:t>
      </w:r>
    </w:p>
    <w:p w14:paraId="177DEDA1" w14:textId="77777777" w:rsidR="00951B32" w:rsidRPr="00951B32" w:rsidRDefault="00951B32">
      <w:pPr>
        <w:widowControl/>
        <w:autoSpaceDE/>
        <w:autoSpaceDN/>
        <w:adjustRightInd/>
        <w:rPr>
          <w:rFonts w:ascii="Tahoma" w:hAnsi="Tahoma" w:cs="Tahoma"/>
          <w:bCs/>
          <w:sz w:val="22"/>
          <w:szCs w:val="22"/>
          <w:lang w:val="en-GB"/>
        </w:rPr>
      </w:pPr>
    </w:p>
    <w:p w14:paraId="3445A94B" w14:textId="7F04604F" w:rsidR="003D1095" w:rsidRPr="00356E1F" w:rsidRDefault="00356E1F" w:rsidP="00C553F6">
      <w:pPr>
        <w:numPr>
          <w:ilvl w:val="0"/>
          <w:numId w:val="12"/>
        </w:numPr>
        <w:tabs>
          <w:tab w:val="left" w:pos="-1080"/>
          <w:tab w:val="left" w:pos="-720"/>
          <w:tab w:val="left" w:pos="0"/>
          <w:tab w:val="left" w:pos="360"/>
          <w:tab w:val="left" w:pos="1440"/>
        </w:tabs>
        <w:rPr>
          <w:rFonts w:ascii="Tahoma" w:hAnsi="Tahoma" w:cs="Tahoma"/>
          <w:sz w:val="22"/>
          <w:szCs w:val="22"/>
          <w:lang w:val="en-GB"/>
        </w:rPr>
      </w:pPr>
      <w:r w:rsidRPr="00356E1F">
        <w:rPr>
          <w:rFonts w:ascii="Tahoma" w:hAnsi="Tahoma" w:cs="Tahoma"/>
          <w:b/>
          <w:bCs/>
          <w:sz w:val="22"/>
          <w:szCs w:val="22"/>
          <w:lang w:val="en-GB"/>
        </w:rPr>
        <w:t>Watch</w:t>
      </w:r>
    </w:p>
    <w:p w14:paraId="0867A3B8" w14:textId="77778F31" w:rsidR="00FB7B98" w:rsidRPr="0020184B" w:rsidRDefault="003D1095" w:rsidP="00FB7B98">
      <w:pPr>
        <w:tabs>
          <w:tab w:val="left" w:pos="-1080"/>
          <w:tab w:val="left" w:pos="-720"/>
          <w:tab w:val="left" w:pos="0"/>
          <w:tab w:val="left" w:pos="360"/>
          <w:tab w:val="left" w:pos="1440"/>
        </w:tabs>
        <w:ind w:left="360"/>
        <w:rPr>
          <w:rFonts w:ascii="Tahoma" w:hAnsi="Tahoma" w:cs="Tahoma"/>
          <w:sz w:val="22"/>
          <w:szCs w:val="22"/>
          <w:lang w:val="en-GB"/>
        </w:rPr>
      </w:pPr>
      <w:r w:rsidRPr="0020184B">
        <w:rPr>
          <w:rFonts w:ascii="Tahoma" w:hAnsi="Tahoma" w:cs="Tahoma"/>
          <w:sz w:val="22"/>
          <w:szCs w:val="22"/>
          <w:lang w:val="en-GB"/>
        </w:rPr>
        <w:t>A watch with second hand or digital display with seconds is required for monitoring vital signs.</w:t>
      </w:r>
      <w:r w:rsidR="00E00263">
        <w:rPr>
          <w:rFonts w:ascii="Tahoma" w:hAnsi="Tahoma" w:cs="Tahoma"/>
          <w:sz w:val="22"/>
          <w:szCs w:val="22"/>
          <w:lang w:val="en-GB"/>
        </w:rPr>
        <w:t xml:space="preserve"> Smart watches are not permitted</w:t>
      </w:r>
      <w:r w:rsidR="00FB7B98">
        <w:rPr>
          <w:rFonts w:ascii="Tahoma" w:hAnsi="Tahoma" w:cs="Tahoma"/>
          <w:sz w:val="22"/>
          <w:szCs w:val="22"/>
          <w:lang w:val="en-GB"/>
        </w:rPr>
        <w:t xml:space="preserve"> for exams.</w:t>
      </w:r>
    </w:p>
    <w:p w14:paraId="130E3BCC" w14:textId="6F8E94A2" w:rsidR="00704C03" w:rsidRDefault="00704C03" w:rsidP="00C553F6">
      <w:pPr>
        <w:tabs>
          <w:tab w:val="left" w:pos="-1080"/>
          <w:tab w:val="left" w:pos="-720"/>
          <w:tab w:val="left" w:pos="0"/>
          <w:tab w:val="left" w:pos="360"/>
          <w:tab w:val="left" w:pos="1440"/>
        </w:tabs>
        <w:ind w:left="360"/>
        <w:rPr>
          <w:rFonts w:ascii="Tahoma" w:hAnsi="Tahoma" w:cs="Tahoma"/>
          <w:sz w:val="22"/>
          <w:szCs w:val="22"/>
          <w:lang w:val="en-GB"/>
        </w:rPr>
      </w:pPr>
    </w:p>
    <w:p w14:paraId="627AF613" w14:textId="362FDC5B" w:rsidR="00704C03" w:rsidRPr="00807031" w:rsidRDefault="00E43ADE" w:rsidP="00704C03">
      <w:pPr>
        <w:numPr>
          <w:ilvl w:val="0"/>
          <w:numId w:val="12"/>
        </w:numPr>
        <w:tabs>
          <w:tab w:val="left" w:pos="-379"/>
          <w:tab w:val="left" w:pos="540"/>
          <w:tab w:val="left" w:pos="1349"/>
          <w:tab w:val="left" w:pos="2137"/>
          <w:tab w:val="left" w:pos="2857"/>
          <w:tab w:val="left" w:pos="3577"/>
          <w:tab w:val="left" w:pos="4297"/>
          <w:tab w:val="left" w:pos="5017"/>
          <w:tab w:val="left" w:pos="5737"/>
          <w:tab w:val="left" w:pos="6457"/>
          <w:tab w:val="left" w:pos="7177"/>
          <w:tab w:val="left" w:pos="7897"/>
          <w:tab w:val="left" w:pos="8617"/>
          <w:tab w:val="left" w:pos="9337"/>
          <w:tab w:val="left" w:pos="10057"/>
          <w:tab w:val="left" w:pos="10777"/>
        </w:tabs>
        <w:rPr>
          <w:rFonts w:ascii="Tahoma" w:hAnsi="Tahoma" w:cs="Tahoma"/>
          <w:b/>
          <w:bCs/>
          <w:sz w:val="22"/>
          <w:szCs w:val="22"/>
        </w:rPr>
      </w:pPr>
      <w:r w:rsidRPr="00807031">
        <w:rPr>
          <w:rFonts w:ascii="Tahoma" w:hAnsi="Tahoma" w:cs="Tahoma"/>
          <w:b/>
          <w:bCs/>
          <w:sz w:val="22"/>
          <w:szCs w:val="22"/>
        </w:rPr>
        <w:lastRenderedPageBreak/>
        <w:t xml:space="preserve">Essential Requirements for Study in Baccalaureate Nursing Programs in Ontario </w:t>
      </w:r>
    </w:p>
    <w:p w14:paraId="69403CED" w14:textId="590D840B" w:rsidR="0010105A" w:rsidRDefault="0010105A" w:rsidP="00704C03">
      <w:pPr>
        <w:tabs>
          <w:tab w:val="left" w:pos="-1080"/>
          <w:tab w:val="left" w:pos="-720"/>
          <w:tab w:val="left" w:pos="-23"/>
          <w:tab w:val="left" w:pos="360"/>
          <w:tab w:val="left" w:pos="1440"/>
        </w:tabs>
        <w:ind w:left="360"/>
        <w:rPr>
          <w:rFonts w:ascii="Tahoma" w:hAnsi="Tahoma" w:cs="Tahoma"/>
          <w:sz w:val="22"/>
          <w:szCs w:val="22"/>
          <w:lang w:val="en-GB"/>
        </w:rPr>
      </w:pPr>
      <w:r w:rsidRPr="00807031">
        <w:rPr>
          <w:rFonts w:ascii="Tahoma" w:hAnsi="Tahoma" w:cs="Tahoma"/>
          <w:sz w:val="22"/>
          <w:szCs w:val="22"/>
          <w:lang w:val="en-GB"/>
        </w:rPr>
        <w:t>Please read the document titled “</w:t>
      </w:r>
      <w:hyperlink r:id="rId35" w:history="1">
        <w:r w:rsidRPr="00145F17">
          <w:rPr>
            <w:rStyle w:val="Hyperlink"/>
            <w:rFonts w:ascii="Tahoma" w:hAnsi="Tahoma" w:cs="Tahoma"/>
            <w:sz w:val="22"/>
            <w:szCs w:val="22"/>
            <w:lang w:val="en-GB"/>
          </w:rPr>
          <w:t>Essential Requirements for Study in Baccalaureate Nursing Programs in Ontario</w:t>
        </w:r>
      </w:hyperlink>
      <w:r w:rsidRPr="00807031">
        <w:rPr>
          <w:rFonts w:ascii="Tahoma" w:hAnsi="Tahoma" w:cs="Tahoma"/>
          <w:sz w:val="22"/>
          <w:szCs w:val="22"/>
          <w:lang w:val="en-GB"/>
        </w:rPr>
        <w:t xml:space="preserve">.” This document provides a comprehensive overview about the essential requirements </w:t>
      </w:r>
      <w:r w:rsidR="005020A6" w:rsidRPr="00807031">
        <w:rPr>
          <w:rFonts w:ascii="Tahoma" w:hAnsi="Tahoma" w:cs="Tahoma"/>
          <w:sz w:val="22"/>
          <w:szCs w:val="22"/>
          <w:lang w:val="en-GB"/>
        </w:rPr>
        <w:t xml:space="preserve">necessary </w:t>
      </w:r>
      <w:r w:rsidRPr="00807031">
        <w:rPr>
          <w:rFonts w:ascii="Tahoma" w:hAnsi="Tahoma" w:cs="Tahoma"/>
          <w:sz w:val="22"/>
          <w:szCs w:val="22"/>
          <w:lang w:val="en-GB"/>
        </w:rPr>
        <w:t>for successful program completion.</w:t>
      </w:r>
    </w:p>
    <w:p w14:paraId="1153E367" w14:textId="77777777" w:rsidR="009968F0" w:rsidRPr="00807031" w:rsidRDefault="009968F0" w:rsidP="004A6076">
      <w:pPr>
        <w:tabs>
          <w:tab w:val="left" w:pos="-1080"/>
          <w:tab w:val="left" w:pos="-720"/>
          <w:tab w:val="left" w:pos="-23"/>
          <w:tab w:val="left" w:pos="360"/>
          <w:tab w:val="left" w:pos="1440"/>
        </w:tabs>
        <w:rPr>
          <w:rFonts w:ascii="Tahoma" w:hAnsi="Tahoma" w:cs="Tahoma"/>
          <w:sz w:val="22"/>
          <w:szCs w:val="22"/>
          <w:lang w:val="en-GB"/>
        </w:rPr>
      </w:pPr>
    </w:p>
    <w:p w14:paraId="73607E63" w14:textId="437C18CE" w:rsidR="0077324A" w:rsidRPr="00807031" w:rsidRDefault="0077324A" w:rsidP="00C553F6">
      <w:pPr>
        <w:tabs>
          <w:tab w:val="left" w:pos="-1080"/>
          <w:tab w:val="left" w:pos="-720"/>
          <w:tab w:val="left" w:pos="0"/>
          <w:tab w:val="left" w:pos="360"/>
          <w:tab w:val="left" w:pos="1440"/>
        </w:tabs>
        <w:ind w:left="360"/>
        <w:rPr>
          <w:rFonts w:ascii="Tahoma" w:hAnsi="Tahoma" w:cs="Tahoma"/>
          <w:sz w:val="22"/>
          <w:szCs w:val="22"/>
          <w:lang w:val="en-GB"/>
        </w:rPr>
      </w:pPr>
    </w:p>
    <w:p w14:paraId="24C06339" w14:textId="77777777" w:rsidR="007D0E5C" w:rsidRPr="00807031" w:rsidRDefault="007D0E5C" w:rsidP="007D0E5C">
      <w:pPr>
        <w:pStyle w:val="ListParagraph"/>
        <w:numPr>
          <w:ilvl w:val="0"/>
          <w:numId w:val="12"/>
        </w:numPr>
        <w:tabs>
          <w:tab w:val="left" w:pos="-1080"/>
          <w:tab w:val="left" w:pos="-720"/>
          <w:tab w:val="left" w:pos="0"/>
          <w:tab w:val="left" w:pos="360"/>
          <w:tab w:val="left" w:pos="1440"/>
        </w:tabs>
        <w:rPr>
          <w:rFonts w:ascii="Tahoma" w:hAnsi="Tahoma" w:cs="Tahoma"/>
          <w:b/>
          <w:sz w:val="22"/>
          <w:szCs w:val="22"/>
          <w:lang w:val="en-GB"/>
        </w:rPr>
      </w:pPr>
      <w:r w:rsidRPr="00807031">
        <w:rPr>
          <w:rFonts w:ascii="Tahoma" w:hAnsi="Tahoma" w:cs="Tahoma"/>
          <w:b/>
          <w:sz w:val="22"/>
          <w:szCs w:val="22"/>
          <w:lang w:val="en-GB"/>
        </w:rPr>
        <w:t xml:space="preserve">Use of Technology Requirements </w:t>
      </w:r>
    </w:p>
    <w:p w14:paraId="03AB40F4" w14:textId="77777777" w:rsidR="007D0E5C" w:rsidRPr="00807031" w:rsidRDefault="007D0E5C" w:rsidP="007D0E5C">
      <w:pPr>
        <w:tabs>
          <w:tab w:val="left" w:pos="-1080"/>
          <w:tab w:val="left" w:pos="-720"/>
          <w:tab w:val="left" w:pos="0"/>
          <w:tab w:val="left" w:pos="360"/>
          <w:tab w:val="left" w:pos="1440"/>
        </w:tabs>
        <w:ind w:left="360"/>
        <w:rPr>
          <w:rFonts w:ascii="Tahoma" w:hAnsi="Tahoma" w:cs="Tahoma"/>
          <w:sz w:val="22"/>
          <w:szCs w:val="22"/>
          <w:lang w:val="en-GB"/>
        </w:rPr>
      </w:pPr>
      <w:r w:rsidRPr="00807031">
        <w:rPr>
          <w:rFonts w:ascii="Tahoma" w:hAnsi="Tahoma" w:cs="Tahoma"/>
          <w:sz w:val="22"/>
          <w:szCs w:val="22"/>
          <w:lang w:val="en-GB"/>
        </w:rPr>
        <w:t xml:space="preserve">Students must possess a minimum technical </w:t>
      </w:r>
      <w:proofErr w:type="gramStart"/>
      <w:r w:rsidRPr="00807031">
        <w:rPr>
          <w:rFonts w:ascii="Tahoma" w:hAnsi="Tahoma" w:cs="Tahoma"/>
          <w:sz w:val="22"/>
          <w:szCs w:val="22"/>
          <w:lang w:val="en-GB"/>
        </w:rPr>
        <w:t>skill-set</w:t>
      </w:r>
      <w:proofErr w:type="gramEnd"/>
      <w:r w:rsidRPr="00807031">
        <w:rPr>
          <w:rFonts w:ascii="Tahoma" w:hAnsi="Tahoma" w:cs="Tahoma"/>
          <w:sz w:val="22"/>
          <w:szCs w:val="22"/>
          <w:lang w:val="en-GB"/>
        </w:rPr>
        <w:t xml:space="preserve"> that enables them to use the technology required in the BScN program. All students should be comfortable using a computer and basic software/programs listed below:</w:t>
      </w:r>
    </w:p>
    <w:p w14:paraId="5BE774F1" w14:textId="77777777" w:rsidR="007D0E5C" w:rsidRPr="00807031" w:rsidRDefault="007D0E5C" w:rsidP="007D0E5C">
      <w:pPr>
        <w:tabs>
          <w:tab w:val="left" w:pos="-1080"/>
          <w:tab w:val="left" w:pos="-720"/>
          <w:tab w:val="left" w:pos="0"/>
          <w:tab w:val="left" w:pos="360"/>
          <w:tab w:val="left" w:pos="1440"/>
        </w:tabs>
        <w:ind w:left="360"/>
        <w:rPr>
          <w:rFonts w:ascii="Tahoma" w:hAnsi="Tahoma" w:cs="Tahoma"/>
          <w:sz w:val="22"/>
          <w:szCs w:val="22"/>
          <w:lang w:val="en-GB"/>
        </w:rPr>
      </w:pPr>
    </w:p>
    <w:p w14:paraId="597E2EC2" w14:textId="514B847B" w:rsidR="007D0E5C" w:rsidRPr="00807031" w:rsidRDefault="007D0E5C" w:rsidP="007D0E5C">
      <w:pPr>
        <w:pStyle w:val="ListParagraph"/>
        <w:numPr>
          <w:ilvl w:val="0"/>
          <w:numId w:val="19"/>
        </w:numPr>
        <w:tabs>
          <w:tab w:val="left" w:pos="-1080"/>
          <w:tab w:val="left" w:pos="-720"/>
          <w:tab w:val="left" w:pos="0"/>
          <w:tab w:val="left" w:pos="360"/>
          <w:tab w:val="left" w:pos="1440"/>
        </w:tabs>
        <w:rPr>
          <w:rFonts w:ascii="Tahoma" w:hAnsi="Tahoma" w:cs="Tahoma"/>
          <w:sz w:val="22"/>
          <w:szCs w:val="22"/>
          <w:lang w:val="en-GB"/>
        </w:rPr>
      </w:pPr>
      <w:r w:rsidRPr="00807031">
        <w:rPr>
          <w:rFonts w:ascii="Tahoma" w:hAnsi="Tahoma" w:cs="Tahoma"/>
          <w:sz w:val="22"/>
          <w:szCs w:val="22"/>
          <w:lang w:val="en-GB"/>
        </w:rPr>
        <w:t>Microsoft Office, Open Office or Google Docs - word processing (</w:t>
      </w:r>
      <w:proofErr w:type="gramStart"/>
      <w:r w:rsidRPr="00807031">
        <w:rPr>
          <w:rFonts w:ascii="Tahoma" w:hAnsi="Tahoma" w:cs="Tahoma"/>
          <w:sz w:val="22"/>
          <w:szCs w:val="22"/>
          <w:lang w:val="en-GB"/>
        </w:rPr>
        <w:t>e.g.</w:t>
      </w:r>
      <w:proofErr w:type="gramEnd"/>
      <w:r w:rsidRPr="00807031">
        <w:rPr>
          <w:rFonts w:ascii="Tahoma" w:hAnsi="Tahoma" w:cs="Tahoma"/>
          <w:sz w:val="22"/>
          <w:szCs w:val="22"/>
          <w:lang w:val="en-GB"/>
        </w:rPr>
        <w:t xml:space="preserve"> Word)</w:t>
      </w:r>
      <w:r w:rsidR="00CA330E">
        <w:rPr>
          <w:rFonts w:ascii="Tahoma" w:hAnsi="Tahoma" w:cs="Tahoma"/>
          <w:sz w:val="22"/>
          <w:szCs w:val="22"/>
          <w:lang w:val="en-GB"/>
        </w:rPr>
        <w:t xml:space="preserve"> and</w:t>
      </w:r>
      <w:r w:rsidRPr="00807031">
        <w:rPr>
          <w:rFonts w:ascii="Tahoma" w:hAnsi="Tahoma" w:cs="Tahoma"/>
          <w:sz w:val="22"/>
          <w:szCs w:val="22"/>
          <w:lang w:val="en-GB"/>
        </w:rPr>
        <w:t xml:space="preserve"> presentation application (e.g. PowerPoint)</w:t>
      </w:r>
    </w:p>
    <w:p w14:paraId="58D4AB88" w14:textId="4B3440B8" w:rsidR="007D0E5C" w:rsidRPr="00807031" w:rsidRDefault="007D0E5C" w:rsidP="007D0E5C">
      <w:pPr>
        <w:pStyle w:val="ListParagraph"/>
        <w:numPr>
          <w:ilvl w:val="0"/>
          <w:numId w:val="19"/>
        </w:numPr>
        <w:tabs>
          <w:tab w:val="left" w:pos="-1080"/>
          <w:tab w:val="left" w:pos="-720"/>
          <w:tab w:val="left" w:pos="0"/>
          <w:tab w:val="left" w:pos="360"/>
          <w:tab w:val="left" w:pos="1440"/>
        </w:tabs>
        <w:rPr>
          <w:rFonts w:ascii="Tahoma" w:hAnsi="Tahoma" w:cs="Tahoma"/>
          <w:sz w:val="22"/>
          <w:szCs w:val="22"/>
          <w:lang w:val="en-GB"/>
        </w:rPr>
      </w:pPr>
      <w:r w:rsidRPr="00807031">
        <w:rPr>
          <w:rFonts w:ascii="Tahoma" w:hAnsi="Tahoma" w:cs="Tahoma"/>
          <w:sz w:val="22"/>
          <w:szCs w:val="22"/>
          <w:lang w:val="en-GB"/>
        </w:rPr>
        <w:t>Email</w:t>
      </w:r>
      <w:r w:rsidR="00855F07">
        <w:rPr>
          <w:rFonts w:ascii="Tahoma" w:hAnsi="Tahoma" w:cs="Tahoma"/>
          <w:sz w:val="22"/>
          <w:szCs w:val="22"/>
          <w:lang w:val="en-GB"/>
        </w:rPr>
        <w:t xml:space="preserve"> (</w:t>
      </w:r>
      <w:proofErr w:type="gramStart"/>
      <w:r w:rsidR="00855F07">
        <w:rPr>
          <w:rFonts w:ascii="Tahoma" w:hAnsi="Tahoma" w:cs="Tahoma"/>
          <w:sz w:val="22"/>
          <w:szCs w:val="22"/>
          <w:lang w:val="en-GB"/>
        </w:rPr>
        <w:t>e.g.</w:t>
      </w:r>
      <w:proofErr w:type="gramEnd"/>
      <w:r w:rsidR="00855F07">
        <w:rPr>
          <w:rFonts w:ascii="Tahoma" w:hAnsi="Tahoma" w:cs="Tahoma"/>
          <w:sz w:val="22"/>
          <w:szCs w:val="22"/>
          <w:lang w:val="en-GB"/>
        </w:rPr>
        <w:t xml:space="preserve"> Outlook)</w:t>
      </w:r>
    </w:p>
    <w:p w14:paraId="71C55F30" w14:textId="1286FCF8" w:rsidR="007D0E5C" w:rsidRPr="00807031" w:rsidRDefault="007D0E5C" w:rsidP="007D0E5C">
      <w:pPr>
        <w:pStyle w:val="ListParagraph"/>
        <w:numPr>
          <w:ilvl w:val="0"/>
          <w:numId w:val="19"/>
        </w:numPr>
        <w:tabs>
          <w:tab w:val="left" w:pos="-1080"/>
          <w:tab w:val="left" w:pos="-720"/>
          <w:tab w:val="left" w:pos="0"/>
          <w:tab w:val="left" w:pos="360"/>
          <w:tab w:val="left" w:pos="1440"/>
        </w:tabs>
        <w:rPr>
          <w:rFonts w:ascii="Tahoma" w:hAnsi="Tahoma" w:cs="Tahoma"/>
          <w:sz w:val="22"/>
          <w:szCs w:val="22"/>
          <w:lang w:val="en-GB"/>
        </w:rPr>
      </w:pPr>
      <w:r w:rsidRPr="00807031">
        <w:rPr>
          <w:rFonts w:ascii="Tahoma" w:hAnsi="Tahoma" w:cs="Tahoma"/>
          <w:sz w:val="22"/>
          <w:szCs w:val="22"/>
          <w:lang w:val="en-GB"/>
        </w:rPr>
        <w:t xml:space="preserve">Web browsers: Google Chrome, </w:t>
      </w:r>
      <w:r w:rsidR="00855F07">
        <w:rPr>
          <w:rFonts w:ascii="Tahoma" w:hAnsi="Tahoma" w:cs="Tahoma"/>
          <w:sz w:val="22"/>
          <w:szCs w:val="22"/>
          <w:lang w:val="en-GB"/>
        </w:rPr>
        <w:t xml:space="preserve">Microsoft Edge, Firefox, </w:t>
      </w:r>
      <w:r w:rsidRPr="00807031">
        <w:rPr>
          <w:rFonts w:ascii="Tahoma" w:hAnsi="Tahoma" w:cs="Tahoma"/>
          <w:sz w:val="22"/>
          <w:szCs w:val="22"/>
          <w:lang w:val="en-GB"/>
        </w:rPr>
        <w:t xml:space="preserve">Safari </w:t>
      </w:r>
    </w:p>
    <w:p w14:paraId="3BE1AC06" w14:textId="77777777" w:rsidR="007D0E5C" w:rsidRPr="00807031" w:rsidRDefault="007D0E5C" w:rsidP="007D0E5C">
      <w:pPr>
        <w:pStyle w:val="ListParagraph"/>
        <w:numPr>
          <w:ilvl w:val="0"/>
          <w:numId w:val="19"/>
        </w:numPr>
        <w:tabs>
          <w:tab w:val="left" w:pos="-1080"/>
          <w:tab w:val="left" w:pos="-720"/>
          <w:tab w:val="left" w:pos="0"/>
          <w:tab w:val="left" w:pos="360"/>
          <w:tab w:val="left" w:pos="1440"/>
        </w:tabs>
        <w:rPr>
          <w:rFonts w:ascii="Tahoma" w:hAnsi="Tahoma" w:cs="Tahoma"/>
          <w:sz w:val="22"/>
          <w:szCs w:val="22"/>
          <w:lang w:val="en-GB"/>
        </w:rPr>
      </w:pPr>
      <w:r w:rsidRPr="00807031">
        <w:rPr>
          <w:rFonts w:ascii="Tahoma" w:hAnsi="Tahoma" w:cs="Tahoma"/>
          <w:sz w:val="22"/>
          <w:szCs w:val="22"/>
          <w:lang w:val="en-GB"/>
        </w:rPr>
        <w:t>Additional open educational resources, such as webinar platforms and professional social media sites</w:t>
      </w:r>
    </w:p>
    <w:p w14:paraId="5B91381F" w14:textId="77777777" w:rsidR="007D0E5C" w:rsidRPr="00807031" w:rsidRDefault="007D0E5C" w:rsidP="007D0E5C">
      <w:pPr>
        <w:tabs>
          <w:tab w:val="left" w:pos="-1080"/>
          <w:tab w:val="left" w:pos="-720"/>
          <w:tab w:val="left" w:pos="0"/>
          <w:tab w:val="left" w:pos="360"/>
          <w:tab w:val="left" w:pos="1440"/>
        </w:tabs>
        <w:ind w:left="360"/>
        <w:rPr>
          <w:rFonts w:ascii="Tahoma" w:hAnsi="Tahoma" w:cs="Tahoma"/>
          <w:sz w:val="22"/>
          <w:szCs w:val="22"/>
          <w:lang w:val="en-GB"/>
        </w:rPr>
      </w:pPr>
    </w:p>
    <w:p w14:paraId="6D22E436" w14:textId="20F2D37C" w:rsidR="007D0E5C" w:rsidRDefault="007D0E5C" w:rsidP="007D0E5C">
      <w:pPr>
        <w:tabs>
          <w:tab w:val="left" w:pos="-1080"/>
          <w:tab w:val="left" w:pos="-720"/>
          <w:tab w:val="left" w:pos="0"/>
          <w:tab w:val="left" w:pos="360"/>
          <w:tab w:val="left" w:pos="1440"/>
        </w:tabs>
        <w:ind w:left="360"/>
        <w:rPr>
          <w:rFonts w:ascii="Tahoma" w:hAnsi="Tahoma" w:cs="Tahoma"/>
          <w:sz w:val="22"/>
          <w:szCs w:val="22"/>
          <w:lang w:val="en-GB"/>
        </w:rPr>
      </w:pPr>
      <w:r w:rsidRPr="00807031">
        <w:rPr>
          <w:rFonts w:ascii="Tahoma" w:hAnsi="Tahoma" w:cs="Tahoma"/>
          <w:sz w:val="22"/>
          <w:szCs w:val="22"/>
          <w:lang w:val="en-GB"/>
        </w:rPr>
        <w:t xml:space="preserve">Adopting a flexible attitude towards digital technologies is highly important for this program, as technology requirements may evolve and change during the BScN program. If you do not know how to use a specific tool or software/program, </w:t>
      </w:r>
      <w:r w:rsidR="00CA330E">
        <w:rPr>
          <w:rFonts w:ascii="Tahoma" w:hAnsi="Tahoma" w:cs="Tahoma"/>
          <w:sz w:val="22"/>
          <w:szCs w:val="22"/>
          <w:lang w:val="en-GB"/>
        </w:rPr>
        <w:t>it is your responsibility to educate yourself to these requirements</w:t>
      </w:r>
      <w:r w:rsidRPr="00807031">
        <w:rPr>
          <w:rFonts w:ascii="Tahoma" w:hAnsi="Tahoma" w:cs="Tahoma"/>
          <w:sz w:val="22"/>
          <w:szCs w:val="22"/>
          <w:lang w:val="en-GB"/>
        </w:rPr>
        <w:t>.</w:t>
      </w:r>
    </w:p>
    <w:p w14:paraId="1EA80EEC" w14:textId="77777777" w:rsidR="0068379A" w:rsidRPr="00807031" w:rsidRDefault="0068379A" w:rsidP="007D0E5C">
      <w:pPr>
        <w:tabs>
          <w:tab w:val="left" w:pos="-1080"/>
          <w:tab w:val="left" w:pos="-720"/>
          <w:tab w:val="left" w:pos="0"/>
          <w:tab w:val="left" w:pos="360"/>
          <w:tab w:val="left" w:pos="1440"/>
        </w:tabs>
        <w:ind w:left="360"/>
        <w:rPr>
          <w:rFonts w:ascii="Tahoma" w:hAnsi="Tahoma" w:cs="Tahoma"/>
          <w:sz w:val="22"/>
          <w:szCs w:val="22"/>
          <w:lang w:val="en-GB"/>
        </w:rPr>
      </w:pPr>
    </w:p>
    <w:p w14:paraId="01408F26" w14:textId="77777777" w:rsidR="007D0E5C" w:rsidRPr="00807031" w:rsidRDefault="007D0E5C" w:rsidP="00C553F6">
      <w:pPr>
        <w:tabs>
          <w:tab w:val="left" w:pos="-1080"/>
          <w:tab w:val="left" w:pos="-720"/>
          <w:tab w:val="left" w:pos="0"/>
          <w:tab w:val="left" w:pos="360"/>
          <w:tab w:val="left" w:pos="1440"/>
        </w:tabs>
        <w:ind w:left="360"/>
        <w:rPr>
          <w:rFonts w:ascii="Tahoma" w:hAnsi="Tahoma" w:cs="Tahoma"/>
          <w:sz w:val="22"/>
          <w:szCs w:val="22"/>
          <w:lang w:val="en-GB"/>
        </w:rPr>
      </w:pPr>
    </w:p>
    <w:p w14:paraId="348CB6EE" w14:textId="6F70E1C2" w:rsidR="00E43ADE" w:rsidRPr="00807031" w:rsidRDefault="00E43ADE" w:rsidP="00E43ADE">
      <w:pPr>
        <w:pStyle w:val="ListParagraph"/>
        <w:numPr>
          <w:ilvl w:val="0"/>
          <w:numId w:val="12"/>
        </w:numPr>
        <w:tabs>
          <w:tab w:val="left" w:pos="-1080"/>
          <w:tab w:val="left" w:pos="-720"/>
          <w:tab w:val="left" w:pos="0"/>
          <w:tab w:val="left" w:pos="360"/>
          <w:tab w:val="left" w:pos="1440"/>
        </w:tabs>
        <w:rPr>
          <w:rFonts w:ascii="Tahoma" w:hAnsi="Tahoma" w:cs="Tahoma"/>
          <w:b/>
          <w:sz w:val="22"/>
          <w:szCs w:val="22"/>
          <w:lang w:val="en-GB"/>
        </w:rPr>
      </w:pPr>
      <w:r w:rsidRPr="00807031">
        <w:rPr>
          <w:rFonts w:ascii="Tahoma" w:hAnsi="Tahoma" w:cs="Tahoma"/>
          <w:b/>
          <w:sz w:val="22"/>
          <w:szCs w:val="22"/>
          <w:lang w:val="en-GB"/>
        </w:rPr>
        <w:t>Code of Conduct</w:t>
      </w:r>
    </w:p>
    <w:p w14:paraId="4B769F71" w14:textId="16734828" w:rsidR="00E43ADE" w:rsidRPr="00807031" w:rsidRDefault="00E43ADE" w:rsidP="00E43ADE">
      <w:pPr>
        <w:tabs>
          <w:tab w:val="left" w:pos="-1080"/>
          <w:tab w:val="left" w:pos="-720"/>
          <w:tab w:val="left" w:pos="-23"/>
          <w:tab w:val="left" w:pos="360"/>
          <w:tab w:val="left" w:pos="1440"/>
        </w:tabs>
        <w:ind w:left="360"/>
        <w:rPr>
          <w:rFonts w:ascii="Tahoma" w:hAnsi="Tahoma" w:cs="Tahoma"/>
          <w:sz w:val="22"/>
          <w:szCs w:val="22"/>
          <w:lang w:val="en-GB"/>
        </w:rPr>
      </w:pPr>
      <w:r w:rsidRPr="00807031">
        <w:rPr>
          <w:rFonts w:ascii="Tahoma" w:hAnsi="Tahoma" w:cs="Tahoma"/>
          <w:sz w:val="22"/>
          <w:szCs w:val="22"/>
          <w:lang w:val="en-GB"/>
        </w:rPr>
        <w:t xml:space="preserve">We strongly recommend that you read the </w:t>
      </w:r>
      <w:r w:rsidR="005060B2" w:rsidRPr="00807031">
        <w:rPr>
          <w:rFonts w:ascii="Tahoma" w:hAnsi="Tahoma" w:cs="Tahoma"/>
          <w:sz w:val="22"/>
          <w:szCs w:val="22"/>
          <w:lang w:val="en-GB"/>
        </w:rPr>
        <w:t>College of Nurses of Ontario’s</w:t>
      </w:r>
      <w:r w:rsidRPr="00807031">
        <w:rPr>
          <w:rFonts w:ascii="Tahoma" w:hAnsi="Tahoma" w:cs="Tahoma"/>
          <w:sz w:val="22"/>
          <w:szCs w:val="22"/>
          <w:lang w:val="en-GB"/>
        </w:rPr>
        <w:t xml:space="preserve"> Code of Conduct for Nurses, available at: </w:t>
      </w:r>
      <w:hyperlink r:id="rId36" w:history="1">
        <w:r w:rsidRPr="00807031">
          <w:rPr>
            <w:rStyle w:val="Hyperlink"/>
            <w:rFonts w:ascii="Tahoma" w:hAnsi="Tahoma" w:cs="Tahoma"/>
            <w:sz w:val="22"/>
            <w:szCs w:val="22"/>
            <w:lang w:val="en-GB"/>
          </w:rPr>
          <w:t>http://www.cno.org/codeofconduct</w:t>
        </w:r>
      </w:hyperlink>
      <w:r w:rsidRPr="00807031">
        <w:rPr>
          <w:rFonts w:ascii="Tahoma" w:hAnsi="Tahoma" w:cs="Tahoma"/>
          <w:sz w:val="22"/>
          <w:szCs w:val="22"/>
          <w:lang w:val="en-GB"/>
        </w:rPr>
        <w:t>. It outlines the expectations of professional behaviour and conduct for all nurses, regardless of their role, job description or practice setting, and will help you to learn more about your future nursing accountabilities.</w:t>
      </w:r>
    </w:p>
    <w:p w14:paraId="3CBCDD90" w14:textId="77777777" w:rsidR="00E43ADE" w:rsidRPr="00807031" w:rsidRDefault="00E43ADE" w:rsidP="00C553F6">
      <w:pPr>
        <w:tabs>
          <w:tab w:val="left" w:pos="-1080"/>
          <w:tab w:val="left" w:pos="-720"/>
          <w:tab w:val="left" w:pos="0"/>
          <w:tab w:val="left" w:pos="360"/>
          <w:tab w:val="left" w:pos="1440"/>
        </w:tabs>
        <w:ind w:left="360"/>
        <w:rPr>
          <w:rFonts w:ascii="Tahoma" w:hAnsi="Tahoma" w:cs="Tahoma"/>
          <w:sz w:val="22"/>
          <w:szCs w:val="22"/>
          <w:lang w:val="en-GB"/>
        </w:rPr>
      </w:pPr>
    </w:p>
    <w:p w14:paraId="1D4EFE1B" w14:textId="77777777" w:rsidR="00855F07" w:rsidRPr="00855F07" w:rsidRDefault="00855F07" w:rsidP="00855F07">
      <w:pPr>
        <w:tabs>
          <w:tab w:val="left" w:pos="-1080"/>
          <w:tab w:val="left" w:pos="-720"/>
          <w:tab w:val="left" w:pos="0"/>
          <w:tab w:val="left" w:pos="360"/>
          <w:tab w:val="left" w:pos="1440"/>
        </w:tabs>
        <w:ind w:left="900"/>
        <w:rPr>
          <w:rFonts w:ascii="Tahoma" w:hAnsi="Tahoma" w:cs="Tahoma"/>
          <w:sz w:val="22"/>
          <w:szCs w:val="22"/>
          <w:lang w:val="en-GB"/>
        </w:rPr>
      </w:pPr>
    </w:p>
    <w:p w14:paraId="5BE13A0D" w14:textId="5FA37867" w:rsidR="003472F5" w:rsidRPr="00807031" w:rsidRDefault="003472F5" w:rsidP="003472F5">
      <w:pPr>
        <w:numPr>
          <w:ilvl w:val="0"/>
          <w:numId w:val="12"/>
        </w:numPr>
        <w:tabs>
          <w:tab w:val="left" w:pos="-1080"/>
          <w:tab w:val="left" w:pos="-720"/>
          <w:tab w:val="left" w:pos="0"/>
          <w:tab w:val="left" w:pos="360"/>
          <w:tab w:val="left" w:pos="1440"/>
        </w:tabs>
        <w:rPr>
          <w:rFonts w:ascii="Tahoma" w:hAnsi="Tahoma" w:cs="Tahoma"/>
          <w:sz w:val="22"/>
          <w:szCs w:val="22"/>
          <w:lang w:val="en-GB"/>
        </w:rPr>
      </w:pPr>
      <w:r w:rsidRPr="00807031">
        <w:rPr>
          <w:rFonts w:ascii="Tahoma" w:hAnsi="Tahoma" w:cs="Tahoma"/>
          <w:b/>
          <w:bCs/>
          <w:sz w:val="22"/>
          <w:szCs w:val="22"/>
          <w:lang w:val="en-GB"/>
        </w:rPr>
        <w:t>College of Nurses of Ontario Requirements</w:t>
      </w:r>
    </w:p>
    <w:p w14:paraId="6A7CF051" w14:textId="3DF9636C" w:rsidR="003472F5" w:rsidRPr="00807031" w:rsidRDefault="001753DC" w:rsidP="003472F5">
      <w:pPr>
        <w:tabs>
          <w:tab w:val="left" w:pos="-1080"/>
          <w:tab w:val="left" w:pos="-720"/>
          <w:tab w:val="left" w:pos="0"/>
          <w:tab w:val="left" w:pos="360"/>
          <w:tab w:val="left" w:pos="1440"/>
        </w:tabs>
        <w:ind w:left="360"/>
        <w:rPr>
          <w:rFonts w:ascii="Tahoma" w:hAnsi="Tahoma" w:cs="Tahoma"/>
          <w:sz w:val="22"/>
          <w:szCs w:val="22"/>
          <w:lang w:val="en-GB"/>
        </w:rPr>
      </w:pPr>
      <w:r w:rsidRPr="00807031">
        <w:rPr>
          <w:rFonts w:ascii="Tahoma" w:hAnsi="Tahoma" w:cs="Tahoma"/>
          <w:sz w:val="22"/>
          <w:szCs w:val="22"/>
          <w:lang w:val="en-GB"/>
        </w:rPr>
        <w:t xml:space="preserve">The licensing body in Ontario is the College of Nurses of Ontario (CNO). </w:t>
      </w:r>
      <w:r w:rsidR="00163B0A" w:rsidRPr="00807031">
        <w:rPr>
          <w:rFonts w:ascii="Tahoma" w:hAnsi="Tahoma" w:cs="Tahoma"/>
          <w:sz w:val="22"/>
          <w:szCs w:val="22"/>
          <w:lang w:val="en-GB"/>
        </w:rPr>
        <w:t xml:space="preserve">While the CNO has no role in admission of students to nursing programs, upon graduation, students must apply to the CNO for registration to </w:t>
      </w:r>
      <w:r w:rsidR="00034EFE" w:rsidRPr="00807031">
        <w:rPr>
          <w:rFonts w:ascii="Tahoma" w:hAnsi="Tahoma" w:cs="Tahoma"/>
          <w:sz w:val="22"/>
          <w:szCs w:val="22"/>
          <w:lang w:val="en-GB"/>
        </w:rPr>
        <w:t xml:space="preserve">write the licencing exam </w:t>
      </w:r>
      <w:proofErr w:type="gramStart"/>
      <w:r w:rsidR="00034EFE" w:rsidRPr="00807031">
        <w:rPr>
          <w:rFonts w:ascii="Tahoma" w:hAnsi="Tahoma" w:cs="Tahoma"/>
          <w:sz w:val="22"/>
          <w:szCs w:val="22"/>
          <w:lang w:val="en-GB"/>
        </w:rPr>
        <w:t>in order to</w:t>
      </w:r>
      <w:proofErr w:type="gramEnd"/>
      <w:r w:rsidR="00034EFE" w:rsidRPr="00807031">
        <w:rPr>
          <w:rFonts w:ascii="Tahoma" w:hAnsi="Tahoma" w:cs="Tahoma"/>
          <w:sz w:val="22"/>
          <w:szCs w:val="22"/>
          <w:lang w:val="en-GB"/>
        </w:rPr>
        <w:t xml:space="preserve"> </w:t>
      </w:r>
      <w:r w:rsidR="00163B0A" w:rsidRPr="00807031">
        <w:rPr>
          <w:rFonts w:ascii="Tahoma" w:hAnsi="Tahoma" w:cs="Tahoma"/>
          <w:sz w:val="22"/>
          <w:szCs w:val="22"/>
          <w:lang w:val="en-GB"/>
        </w:rPr>
        <w:t>practice</w:t>
      </w:r>
      <w:r w:rsidR="00132F62" w:rsidRPr="00807031">
        <w:rPr>
          <w:rFonts w:ascii="Tahoma" w:hAnsi="Tahoma" w:cs="Tahoma"/>
          <w:sz w:val="22"/>
          <w:szCs w:val="22"/>
          <w:lang w:val="en-GB"/>
        </w:rPr>
        <w:t>/work</w:t>
      </w:r>
      <w:r w:rsidR="00163B0A" w:rsidRPr="00807031">
        <w:rPr>
          <w:rFonts w:ascii="Tahoma" w:hAnsi="Tahoma" w:cs="Tahoma"/>
          <w:sz w:val="22"/>
          <w:szCs w:val="22"/>
          <w:lang w:val="en-GB"/>
        </w:rPr>
        <w:t xml:space="preserve"> </w:t>
      </w:r>
      <w:r w:rsidR="00034EFE" w:rsidRPr="00807031">
        <w:rPr>
          <w:rFonts w:ascii="Tahoma" w:hAnsi="Tahoma" w:cs="Tahoma"/>
          <w:sz w:val="22"/>
          <w:szCs w:val="22"/>
          <w:lang w:val="en-GB"/>
        </w:rPr>
        <w:t>as a Registered Nurse</w:t>
      </w:r>
      <w:r w:rsidR="00132F62" w:rsidRPr="00807031">
        <w:rPr>
          <w:rFonts w:ascii="Tahoma" w:hAnsi="Tahoma" w:cs="Tahoma"/>
          <w:sz w:val="22"/>
          <w:szCs w:val="22"/>
          <w:lang w:val="en-GB"/>
        </w:rPr>
        <w:t xml:space="preserve"> (RN) </w:t>
      </w:r>
      <w:r w:rsidR="00163B0A" w:rsidRPr="00807031">
        <w:rPr>
          <w:rFonts w:ascii="Tahoma" w:hAnsi="Tahoma" w:cs="Tahoma"/>
          <w:sz w:val="22"/>
          <w:szCs w:val="22"/>
          <w:lang w:val="en-GB"/>
        </w:rPr>
        <w:t>in Ontario</w:t>
      </w:r>
      <w:r w:rsidR="00132F62" w:rsidRPr="00807031">
        <w:rPr>
          <w:rFonts w:ascii="Tahoma" w:hAnsi="Tahoma" w:cs="Tahoma"/>
          <w:sz w:val="22"/>
          <w:szCs w:val="22"/>
          <w:lang w:val="en-GB"/>
        </w:rPr>
        <w:t>.</w:t>
      </w:r>
      <w:r w:rsidR="003472F5" w:rsidRPr="00807031">
        <w:rPr>
          <w:rFonts w:ascii="Tahoma" w:hAnsi="Tahoma" w:cs="Tahoma"/>
          <w:sz w:val="22"/>
          <w:szCs w:val="22"/>
          <w:lang w:val="en-GB"/>
        </w:rPr>
        <w:t xml:space="preserve"> </w:t>
      </w:r>
    </w:p>
    <w:p w14:paraId="561C4D55" w14:textId="77777777" w:rsidR="003472F5" w:rsidRPr="00807031" w:rsidRDefault="003472F5" w:rsidP="003472F5">
      <w:pPr>
        <w:tabs>
          <w:tab w:val="left" w:pos="-1080"/>
          <w:tab w:val="left" w:pos="-720"/>
          <w:tab w:val="left" w:pos="0"/>
          <w:tab w:val="left" w:pos="360"/>
          <w:tab w:val="left" w:pos="1440"/>
        </w:tabs>
        <w:ind w:left="360"/>
        <w:rPr>
          <w:rFonts w:ascii="Tahoma" w:hAnsi="Tahoma" w:cs="Tahoma"/>
          <w:sz w:val="22"/>
          <w:szCs w:val="22"/>
          <w:lang w:val="en-GB"/>
        </w:rPr>
      </w:pPr>
    </w:p>
    <w:p w14:paraId="16CFA407" w14:textId="5E291E09" w:rsidR="003472F5" w:rsidRPr="00807031" w:rsidRDefault="00140358" w:rsidP="003472F5">
      <w:pPr>
        <w:tabs>
          <w:tab w:val="left" w:pos="-1080"/>
          <w:tab w:val="left" w:pos="-720"/>
          <w:tab w:val="left" w:pos="0"/>
          <w:tab w:val="left" w:pos="360"/>
          <w:tab w:val="left" w:pos="1440"/>
        </w:tabs>
        <w:ind w:left="360"/>
        <w:rPr>
          <w:rFonts w:ascii="Tahoma" w:hAnsi="Tahoma" w:cs="Tahoma"/>
          <w:sz w:val="22"/>
          <w:szCs w:val="22"/>
          <w:lang w:val="en-GB"/>
        </w:rPr>
      </w:pPr>
      <w:r w:rsidRPr="00807031">
        <w:rPr>
          <w:rFonts w:ascii="Tahoma" w:hAnsi="Tahoma" w:cs="Tahoma"/>
          <w:sz w:val="22"/>
          <w:szCs w:val="22"/>
          <w:lang w:val="en-GB"/>
        </w:rPr>
        <w:t>Y</w:t>
      </w:r>
      <w:r w:rsidR="003472F5" w:rsidRPr="00807031">
        <w:rPr>
          <w:rFonts w:ascii="Tahoma" w:hAnsi="Tahoma" w:cs="Tahoma"/>
          <w:sz w:val="22"/>
          <w:szCs w:val="22"/>
          <w:lang w:val="en-GB"/>
        </w:rPr>
        <w:t xml:space="preserve">ou will be required to provide proof of Canadian Citizenship, permanent resident status, or authorization under the Immigration and Refugee Protection Act (Canada) in order obtain your RN designation and practice nursing. For more details, please see the CNO website – </w:t>
      </w:r>
      <w:hyperlink r:id="rId37" w:history="1">
        <w:r w:rsidR="003472F5" w:rsidRPr="00807031">
          <w:rPr>
            <w:rStyle w:val="Hyperlink"/>
            <w:rFonts w:ascii="Tahoma" w:hAnsi="Tahoma" w:cs="Tahoma"/>
            <w:sz w:val="22"/>
            <w:szCs w:val="22"/>
            <w:lang w:val="en-GB"/>
          </w:rPr>
          <w:t>www.cno.org</w:t>
        </w:r>
      </w:hyperlink>
      <w:r w:rsidR="003472F5" w:rsidRPr="00807031">
        <w:rPr>
          <w:rFonts w:ascii="Tahoma" w:hAnsi="Tahoma" w:cs="Tahoma"/>
          <w:sz w:val="22"/>
          <w:szCs w:val="22"/>
          <w:lang w:val="en-GB"/>
        </w:rPr>
        <w:t>.</w:t>
      </w:r>
    </w:p>
    <w:p w14:paraId="13CE354C" w14:textId="51EC90F6" w:rsidR="003472F5" w:rsidRPr="00807031" w:rsidRDefault="003472F5" w:rsidP="00562FE0">
      <w:pPr>
        <w:tabs>
          <w:tab w:val="left" w:pos="-1080"/>
          <w:tab w:val="left" w:pos="-720"/>
          <w:tab w:val="left" w:pos="0"/>
          <w:tab w:val="left" w:pos="360"/>
          <w:tab w:val="left" w:pos="1440"/>
        </w:tabs>
        <w:ind w:left="360"/>
        <w:rPr>
          <w:rFonts w:ascii="Tahoma" w:hAnsi="Tahoma" w:cs="Tahoma"/>
          <w:sz w:val="22"/>
          <w:szCs w:val="22"/>
          <w:lang w:val="en-GB"/>
        </w:rPr>
      </w:pPr>
    </w:p>
    <w:p w14:paraId="3A7B5DDE" w14:textId="2B68A5B6" w:rsidR="003472F5" w:rsidRPr="00807031" w:rsidRDefault="003472F5" w:rsidP="003472F5">
      <w:pPr>
        <w:tabs>
          <w:tab w:val="left" w:pos="-1080"/>
          <w:tab w:val="left" w:pos="-720"/>
          <w:tab w:val="left" w:pos="-23"/>
          <w:tab w:val="left" w:pos="360"/>
          <w:tab w:val="left" w:pos="1440"/>
        </w:tabs>
        <w:ind w:left="360"/>
        <w:rPr>
          <w:rFonts w:ascii="Tahoma" w:hAnsi="Tahoma" w:cs="Tahoma"/>
          <w:sz w:val="22"/>
          <w:szCs w:val="22"/>
          <w:lang w:val="en-GB"/>
        </w:rPr>
      </w:pPr>
      <w:r w:rsidRPr="00807031">
        <w:rPr>
          <w:rFonts w:ascii="Tahoma" w:hAnsi="Tahoma" w:cs="Tahoma"/>
          <w:sz w:val="22"/>
          <w:szCs w:val="22"/>
          <w:lang w:val="en-GB"/>
        </w:rPr>
        <w:t xml:space="preserve">"At the completion of their nursing educational program, all student nurses must demonstrate the capacity to meet the CNO’s </w:t>
      </w:r>
      <w:r w:rsidRPr="00807031">
        <w:rPr>
          <w:rFonts w:ascii="Tahoma" w:hAnsi="Tahoma" w:cs="Tahoma"/>
          <w:i/>
          <w:sz w:val="22"/>
          <w:szCs w:val="22"/>
          <w:lang w:val="en-GB"/>
        </w:rPr>
        <w:t>Entry-to-Practice Competencies for Ontario Registered Practical Nurses or National Competencies in the context of entry-level Registered Nurse practice</w:t>
      </w:r>
      <w:r w:rsidRPr="00807031">
        <w:rPr>
          <w:rFonts w:ascii="Tahoma" w:hAnsi="Tahoma" w:cs="Tahoma"/>
          <w:sz w:val="22"/>
          <w:szCs w:val="22"/>
          <w:lang w:val="en-GB"/>
        </w:rPr>
        <w:t xml:space="preserve"> and be able to practise within the context of CNO's nursing practice standards" </w:t>
      </w:r>
      <w:r w:rsidRPr="00807031">
        <w:rPr>
          <w:rFonts w:ascii="Tahoma" w:hAnsi="Tahoma" w:cs="Tahoma"/>
          <w:i/>
          <w:sz w:val="22"/>
          <w:szCs w:val="22"/>
          <w:lang w:val="en-GB"/>
        </w:rPr>
        <w:t>(CNO Requisite Skills and Abilities Fact Sheet</w:t>
      </w:r>
      <w:r w:rsidR="00D326E5" w:rsidRPr="00807031">
        <w:rPr>
          <w:rFonts w:ascii="Tahoma" w:hAnsi="Tahoma" w:cs="Tahoma"/>
          <w:i/>
          <w:sz w:val="22"/>
          <w:szCs w:val="22"/>
          <w:lang w:val="en-GB"/>
        </w:rPr>
        <w:t xml:space="preserve"> - </w:t>
      </w:r>
      <w:hyperlink r:id="rId38" w:history="1">
        <w:r w:rsidR="005060B2" w:rsidRPr="00807031">
          <w:rPr>
            <w:rStyle w:val="Hyperlink"/>
            <w:rFonts w:ascii="Tahoma" w:hAnsi="Tahoma" w:cs="Tahoma"/>
            <w:i/>
            <w:sz w:val="22"/>
            <w:szCs w:val="22"/>
            <w:lang w:val="en-GB"/>
          </w:rPr>
          <w:t>http://www.cno.org/globalassets/docs/reg/41078-skillabilities-4pager-final.pdf</w:t>
        </w:r>
      </w:hyperlink>
      <w:r w:rsidRPr="00807031">
        <w:rPr>
          <w:rFonts w:ascii="Tahoma" w:hAnsi="Tahoma" w:cs="Tahoma"/>
          <w:i/>
          <w:sz w:val="22"/>
          <w:szCs w:val="22"/>
          <w:lang w:val="en-GB"/>
        </w:rPr>
        <w:t>)</w:t>
      </w:r>
      <w:r w:rsidRPr="00807031">
        <w:rPr>
          <w:rFonts w:ascii="Tahoma" w:hAnsi="Tahoma" w:cs="Tahoma"/>
          <w:sz w:val="22"/>
          <w:szCs w:val="22"/>
          <w:lang w:val="en-GB"/>
        </w:rPr>
        <w:t xml:space="preserve">. </w:t>
      </w:r>
      <w:proofErr w:type="gramStart"/>
      <w:r w:rsidRPr="00807031">
        <w:rPr>
          <w:rFonts w:ascii="Tahoma" w:hAnsi="Tahoma" w:cs="Tahoma"/>
          <w:sz w:val="22"/>
          <w:szCs w:val="22"/>
          <w:lang w:val="en-GB"/>
        </w:rPr>
        <w:t>In order to</w:t>
      </w:r>
      <w:proofErr w:type="gramEnd"/>
      <w:r w:rsidRPr="00807031">
        <w:rPr>
          <w:rFonts w:ascii="Tahoma" w:hAnsi="Tahoma" w:cs="Tahoma"/>
          <w:sz w:val="22"/>
          <w:szCs w:val="22"/>
          <w:lang w:val="en-GB"/>
        </w:rPr>
        <w:t xml:space="preserve"> meet these entry-to-practice competencies, certain skills and abilities are required. </w:t>
      </w:r>
    </w:p>
    <w:p w14:paraId="313ADEA0" w14:textId="16F01FD7" w:rsidR="003472F5" w:rsidRPr="00807031" w:rsidRDefault="003472F5" w:rsidP="00562FE0">
      <w:pPr>
        <w:tabs>
          <w:tab w:val="left" w:pos="-1080"/>
          <w:tab w:val="left" w:pos="-720"/>
          <w:tab w:val="left" w:pos="0"/>
          <w:tab w:val="left" w:pos="360"/>
          <w:tab w:val="left" w:pos="1440"/>
        </w:tabs>
        <w:ind w:left="360"/>
        <w:rPr>
          <w:rFonts w:ascii="Tahoma" w:hAnsi="Tahoma" w:cs="Tahoma"/>
          <w:sz w:val="22"/>
          <w:szCs w:val="22"/>
          <w:lang w:val="en-GB"/>
        </w:rPr>
      </w:pPr>
    </w:p>
    <w:p w14:paraId="556DA2D4" w14:textId="10E30439" w:rsidR="005060B2" w:rsidRDefault="005060B2" w:rsidP="005060B2">
      <w:pPr>
        <w:tabs>
          <w:tab w:val="left" w:pos="-1080"/>
          <w:tab w:val="left" w:pos="-720"/>
          <w:tab w:val="left" w:pos="0"/>
          <w:tab w:val="left" w:pos="360"/>
          <w:tab w:val="left" w:pos="1440"/>
        </w:tabs>
        <w:ind w:left="360"/>
        <w:rPr>
          <w:rFonts w:ascii="Tahoma" w:hAnsi="Tahoma" w:cs="Tahoma"/>
          <w:sz w:val="22"/>
          <w:szCs w:val="22"/>
          <w:lang w:val="en-GB"/>
        </w:rPr>
      </w:pPr>
      <w:r w:rsidRPr="00807031">
        <w:rPr>
          <w:rFonts w:ascii="Tahoma" w:hAnsi="Tahoma" w:cs="Tahoma"/>
          <w:sz w:val="22"/>
          <w:szCs w:val="22"/>
          <w:lang w:val="en-GB"/>
        </w:rPr>
        <w:t xml:space="preserve">If you have any questions, please contact our office at </w:t>
      </w:r>
      <w:hyperlink r:id="rId39" w:history="1">
        <w:r w:rsidRPr="00807031">
          <w:rPr>
            <w:rStyle w:val="Hyperlink"/>
            <w:rFonts w:ascii="Tahoma" w:hAnsi="Tahoma" w:cs="Tahoma"/>
            <w:sz w:val="22"/>
            <w:szCs w:val="22"/>
            <w:lang w:val="en-GB"/>
          </w:rPr>
          <w:t>nurse@uwindsor.ca</w:t>
        </w:r>
      </w:hyperlink>
      <w:r w:rsidR="00FB7B98">
        <w:rPr>
          <w:rFonts w:ascii="Tahoma" w:hAnsi="Tahoma" w:cs="Tahoma"/>
          <w:sz w:val="22"/>
          <w:szCs w:val="22"/>
          <w:lang w:val="en-GB"/>
        </w:rPr>
        <w:t>.</w:t>
      </w:r>
    </w:p>
    <w:p w14:paraId="1502304F" w14:textId="77777777" w:rsidR="005060B2" w:rsidRPr="00562FE0" w:rsidRDefault="005060B2" w:rsidP="00562FE0">
      <w:pPr>
        <w:tabs>
          <w:tab w:val="left" w:pos="-1080"/>
          <w:tab w:val="left" w:pos="-720"/>
          <w:tab w:val="left" w:pos="0"/>
          <w:tab w:val="left" w:pos="360"/>
          <w:tab w:val="left" w:pos="1440"/>
        </w:tabs>
        <w:ind w:left="360"/>
        <w:rPr>
          <w:rFonts w:ascii="Tahoma" w:hAnsi="Tahoma" w:cs="Tahoma"/>
          <w:sz w:val="22"/>
          <w:szCs w:val="22"/>
          <w:lang w:val="en-GB"/>
        </w:rPr>
      </w:pPr>
    </w:p>
    <w:sectPr w:rsidR="005060B2" w:rsidRPr="00562FE0" w:rsidSect="00C31A61">
      <w:pgSz w:w="12240" w:h="15840"/>
      <w:pgMar w:top="720" w:right="1008" w:bottom="720" w:left="1008" w:header="907"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5B4C" w14:textId="77777777" w:rsidR="00CF794A" w:rsidRDefault="00CF794A">
      <w:r>
        <w:separator/>
      </w:r>
    </w:p>
  </w:endnote>
  <w:endnote w:type="continuationSeparator" w:id="0">
    <w:p w14:paraId="0276D3FC" w14:textId="77777777" w:rsidR="00CF794A" w:rsidRDefault="00CF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P TypographicSymbols">
    <w:altName w:val="Courier New"/>
    <w:panose1 w:val="020B0604020202020204"/>
    <w:charset w:val="00"/>
    <w:family w:val="auto"/>
    <w:pitch w:val="variable"/>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21FD" w14:textId="1B53FB64" w:rsidR="00825388" w:rsidRPr="004047FC" w:rsidRDefault="00825388" w:rsidP="000608D0">
    <w:pPr>
      <w:ind w:right="720"/>
      <w:rPr>
        <w:rFonts w:ascii="Tahoma" w:hAnsi="Tahoma" w:cs="Tahoma"/>
        <w:sz w:val="16"/>
        <w:szCs w:val="16"/>
        <w:lang w:val="en-GB"/>
      </w:rPr>
    </w:pPr>
    <w:r w:rsidRPr="004047FC">
      <w:rPr>
        <w:rFonts w:ascii="Tahoma" w:hAnsi="Tahoma" w:cs="Tahoma"/>
        <w:sz w:val="16"/>
        <w:szCs w:val="16"/>
        <w:lang w:val="en-GB"/>
      </w:rPr>
      <w:t>Admission</w:t>
    </w:r>
    <w:r w:rsidR="00E90E11">
      <w:rPr>
        <w:rFonts w:ascii="Tahoma" w:hAnsi="Tahoma" w:cs="Tahoma"/>
        <w:sz w:val="16"/>
        <w:szCs w:val="16"/>
        <w:lang w:val="en-GB"/>
      </w:rPr>
      <w:t>s Information</w:t>
    </w:r>
    <w:r w:rsidR="003E425E">
      <w:rPr>
        <w:rFonts w:ascii="Tahoma" w:hAnsi="Tahoma" w:cs="Tahoma"/>
        <w:sz w:val="16"/>
        <w:szCs w:val="16"/>
        <w:lang w:val="en-GB"/>
      </w:rPr>
      <w:t xml:space="preserve"> </w:t>
    </w:r>
    <w:r w:rsidR="00E90E11">
      <w:rPr>
        <w:rFonts w:ascii="Tahoma" w:hAnsi="Tahoma" w:cs="Tahoma"/>
        <w:sz w:val="16"/>
        <w:szCs w:val="16"/>
        <w:lang w:val="en-GB"/>
      </w:rPr>
      <w:t>Package</w:t>
    </w:r>
    <w:r w:rsidRPr="004047FC">
      <w:rPr>
        <w:rFonts w:ascii="Tahoma" w:hAnsi="Tahoma" w:cs="Tahoma"/>
        <w:sz w:val="16"/>
        <w:szCs w:val="16"/>
        <w:lang w:val="en-GB"/>
      </w:rPr>
      <w:t>-20</w:t>
    </w:r>
    <w:r w:rsidR="00503F07">
      <w:rPr>
        <w:rFonts w:ascii="Tahoma" w:hAnsi="Tahoma" w:cs="Tahoma"/>
        <w:sz w:val="16"/>
        <w:szCs w:val="16"/>
        <w:lang w:val="en-GB"/>
      </w:rPr>
      <w:t>2</w:t>
    </w:r>
    <w:r w:rsidR="00052B16">
      <w:rPr>
        <w:rFonts w:ascii="Tahoma" w:hAnsi="Tahoma" w:cs="Tahoma"/>
        <w:sz w:val="16"/>
        <w:szCs w:val="16"/>
        <w:lang w:val="en-GB"/>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3743" w14:textId="37E2E243" w:rsidR="00825388" w:rsidRPr="000608D0" w:rsidRDefault="00825388" w:rsidP="000608D0">
    <w:pPr>
      <w:ind w:right="720"/>
      <w:rPr>
        <w:rFonts w:ascii="Tahoma" w:hAnsi="Tahoma" w:cs="Tahoma"/>
        <w:sz w:val="16"/>
        <w:szCs w:val="16"/>
        <w:lang w:val="en-GB"/>
      </w:rPr>
    </w:pPr>
    <w:r w:rsidRPr="004047FC">
      <w:rPr>
        <w:rFonts w:ascii="Tahoma" w:hAnsi="Tahoma" w:cs="Tahoma"/>
        <w:sz w:val="16"/>
        <w:szCs w:val="16"/>
        <w:lang w:val="en-GB"/>
      </w:rPr>
      <w:t>Admission</w:t>
    </w:r>
    <w:r w:rsidR="007E7C2C">
      <w:rPr>
        <w:rFonts w:ascii="Tahoma" w:hAnsi="Tahoma" w:cs="Tahoma"/>
        <w:sz w:val="16"/>
        <w:szCs w:val="16"/>
        <w:lang w:val="en-GB"/>
      </w:rPr>
      <w:t>s</w:t>
    </w:r>
    <w:r w:rsidR="002F5EC3">
      <w:rPr>
        <w:rFonts w:ascii="Tahoma" w:hAnsi="Tahoma" w:cs="Tahoma"/>
        <w:sz w:val="16"/>
        <w:szCs w:val="16"/>
        <w:lang w:val="en-GB"/>
      </w:rPr>
      <w:t xml:space="preserve"> </w:t>
    </w:r>
    <w:r w:rsidR="007E7C2C">
      <w:rPr>
        <w:rFonts w:ascii="Tahoma" w:hAnsi="Tahoma" w:cs="Tahoma"/>
        <w:sz w:val="16"/>
        <w:szCs w:val="16"/>
        <w:lang w:val="en-GB"/>
      </w:rPr>
      <w:t>Information Package</w:t>
    </w:r>
    <w:r w:rsidRPr="004047FC">
      <w:rPr>
        <w:rFonts w:ascii="Tahoma" w:hAnsi="Tahoma" w:cs="Tahoma"/>
        <w:sz w:val="16"/>
        <w:szCs w:val="16"/>
        <w:lang w:val="en-GB"/>
      </w:rPr>
      <w:t>-20</w:t>
    </w:r>
    <w:r w:rsidR="003C4D79">
      <w:rPr>
        <w:rFonts w:ascii="Tahoma" w:hAnsi="Tahoma" w:cs="Tahoma"/>
        <w:sz w:val="16"/>
        <w:szCs w:val="16"/>
        <w:lang w:val="en-GB"/>
      </w:rPr>
      <w:t>2</w:t>
    </w:r>
    <w:r w:rsidR="0068379A">
      <w:rPr>
        <w:rFonts w:ascii="Tahoma" w:hAnsi="Tahoma" w:cs="Tahoma"/>
        <w:sz w:val="16"/>
        <w:szCs w:val="16"/>
        <w:lang w:val="en-GB"/>
      </w:rPr>
      <w:t>3</w:t>
    </w:r>
    <w:r>
      <w:rPr>
        <w:rFonts w:ascii="Tahoma" w:hAnsi="Tahoma" w:cs="Tahoma"/>
        <w:sz w:val="16"/>
        <w:szCs w:val="16"/>
        <w:lang w:val="en-GB"/>
      </w:rPr>
      <w:tab/>
    </w:r>
    <w:r>
      <w:rPr>
        <w:rFonts w:ascii="Tahoma" w:hAnsi="Tahoma" w:cs="Tahoma"/>
        <w:sz w:val="16"/>
        <w:szCs w:val="16"/>
        <w:lang w:val="en-GB"/>
      </w:rPr>
      <w:tab/>
    </w:r>
    <w:r>
      <w:rPr>
        <w:rFonts w:ascii="Tahoma" w:hAnsi="Tahoma" w:cs="Tahoma"/>
        <w:sz w:val="16"/>
        <w:szCs w:val="16"/>
        <w:lang w:val="en-GB"/>
      </w:rPr>
      <w:tab/>
    </w:r>
    <w:r>
      <w:rPr>
        <w:rFonts w:ascii="Tahoma" w:hAnsi="Tahoma" w:cs="Tahoma"/>
        <w:sz w:val="16"/>
        <w:szCs w:val="16"/>
        <w:lang w:val="en-GB"/>
      </w:rPr>
      <w:tab/>
    </w:r>
    <w:r>
      <w:rPr>
        <w:rFonts w:ascii="Tahoma" w:hAnsi="Tahoma" w:cs="Tahoma"/>
        <w:sz w:val="16"/>
        <w:szCs w:val="16"/>
        <w:lang w:val="en-GB"/>
      </w:rPr>
      <w:tab/>
    </w:r>
    <w:r w:rsidR="0075565B">
      <w:rPr>
        <w:rFonts w:ascii="Tahoma" w:hAnsi="Tahoma" w:cs="Tahoma"/>
        <w:sz w:val="16"/>
        <w:szCs w:val="16"/>
        <w:lang w:val="en-GB"/>
      </w:rPr>
      <w:tab/>
    </w:r>
    <w:r>
      <w:rPr>
        <w:rFonts w:ascii="Tahoma" w:hAnsi="Tahoma" w:cs="Tahoma"/>
        <w:sz w:val="16"/>
        <w:szCs w:val="16"/>
        <w:lang w:val="en-GB"/>
      </w:rPr>
      <w:tab/>
    </w:r>
    <w:r>
      <w:rPr>
        <w:rFonts w:ascii="Tahoma" w:hAnsi="Tahoma" w:cs="Tahoma"/>
        <w:sz w:val="16"/>
        <w:szCs w:val="16"/>
        <w:lang w:val="en-GB"/>
      </w:rPr>
      <w:tab/>
      <w:t xml:space="preserve">            </w:t>
    </w:r>
    <w:r w:rsidRPr="000608D0">
      <w:rPr>
        <w:rStyle w:val="PageNumber"/>
        <w:rFonts w:ascii="Tahoma" w:hAnsi="Tahoma" w:cs="Tahoma"/>
        <w:sz w:val="16"/>
        <w:szCs w:val="16"/>
      </w:rPr>
      <w:fldChar w:fldCharType="begin"/>
    </w:r>
    <w:r w:rsidRPr="000608D0">
      <w:rPr>
        <w:rStyle w:val="PageNumber"/>
        <w:rFonts w:ascii="Tahoma" w:hAnsi="Tahoma" w:cs="Tahoma"/>
        <w:sz w:val="16"/>
        <w:szCs w:val="16"/>
      </w:rPr>
      <w:instrText xml:space="preserve"> PAGE </w:instrText>
    </w:r>
    <w:r w:rsidRPr="000608D0">
      <w:rPr>
        <w:rStyle w:val="PageNumber"/>
        <w:rFonts w:ascii="Tahoma" w:hAnsi="Tahoma" w:cs="Tahoma"/>
        <w:sz w:val="16"/>
        <w:szCs w:val="16"/>
      </w:rPr>
      <w:fldChar w:fldCharType="separate"/>
    </w:r>
    <w:r w:rsidR="00FE5B68">
      <w:rPr>
        <w:rStyle w:val="PageNumber"/>
        <w:rFonts w:ascii="Tahoma" w:hAnsi="Tahoma" w:cs="Tahoma"/>
        <w:noProof/>
        <w:sz w:val="16"/>
        <w:szCs w:val="16"/>
      </w:rPr>
      <w:t>6</w:t>
    </w:r>
    <w:r w:rsidRPr="000608D0">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9871" w14:textId="77777777" w:rsidR="00CF794A" w:rsidRDefault="00CF794A">
      <w:r>
        <w:separator/>
      </w:r>
    </w:p>
  </w:footnote>
  <w:footnote w:type="continuationSeparator" w:id="0">
    <w:p w14:paraId="5DA5824D" w14:textId="77777777" w:rsidR="00CF794A" w:rsidRDefault="00CF7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7261" w14:textId="77777777" w:rsidR="00825388" w:rsidRDefault="00825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B04C35C"/>
    <w:lvl w:ilvl="0">
      <w:numFmt w:val="bullet"/>
      <w:lvlText w:val="*"/>
      <w:lvlJc w:val="left"/>
    </w:lvl>
  </w:abstractNum>
  <w:abstractNum w:abstractNumId="1" w15:restartNumberingAfterBreak="0">
    <w:nsid w:val="00000001"/>
    <w:multiLevelType w:val="multilevel"/>
    <w:tmpl w:val="00000000"/>
    <w:name w:val="Diamonds"/>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9FF3AA6"/>
    <w:multiLevelType w:val="multilevel"/>
    <w:tmpl w:val="F24285B0"/>
    <w:lvl w:ilvl="0">
      <w:start w:val="9"/>
      <w:numFmt w:val="bullet"/>
      <w:lvlText w:val="-"/>
      <w:lvlJc w:val="left"/>
      <w:pPr>
        <w:tabs>
          <w:tab w:val="num" w:pos="1440"/>
        </w:tabs>
        <w:ind w:left="1440" w:hanging="360"/>
      </w:pPr>
      <w:rPr>
        <w:rFonts w:ascii="Tahoma" w:eastAsia="Times New Roman" w:hAnsi="Tahoma" w:cs="Tahoma"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3D6F37"/>
    <w:multiLevelType w:val="hybridMultilevel"/>
    <w:tmpl w:val="AB8ED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0B2CFE"/>
    <w:multiLevelType w:val="hybridMultilevel"/>
    <w:tmpl w:val="69EAC03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DAE4128"/>
    <w:multiLevelType w:val="hybridMultilevel"/>
    <w:tmpl w:val="B0A8D196"/>
    <w:lvl w:ilvl="0" w:tplc="10090005">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B74E4"/>
    <w:multiLevelType w:val="hybridMultilevel"/>
    <w:tmpl w:val="D100ABBC"/>
    <w:lvl w:ilvl="0" w:tplc="2FD45A04">
      <w:start w:val="1"/>
      <w:numFmt w:val="lowerRoman"/>
      <w:lvlText w:val="%1."/>
      <w:lvlJc w:val="left"/>
      <w:pPr>
        <w:ind w:left="1080" w:hanging="720"/>
      </w:pPr>
      <w:rPr>
        <w:rFonts w:hint="default"/>
        <w:b/>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B43CA4"/>
    <w:multiLevelType w:val="hybridMultilevel"/>
    <w:tmpl w:val="59F809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543A8E"/>
    <w:multiLevelType w:val="hybridMultilevel"/>
    <w:tmpl w:val="2E829FF6"/>
    <w:lvl w:ilvl="0" w:tplc="10090005">
      <w:start w:val="1"/>
      <w:numFmt w:val="bullet"/>
      <w:lvlText w:val=""/>
      <w:lvlJc w:val="left"/>
      <w:pPr>
        <w:tabs>
          <w:tab w:val="num" w:pos="1080"/>
        </w:tabs>
        <w:ind w:left="1080" w:hanging="360"/>
      </w:pPr>
      <w:rPr>
        <w:rFonts w:ascii="Wingdings" w:hAnsi="Wingdings"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10712C5"/>
    <w:multiLevelType w:val="hybridMultilevel"/>
    <w:tmpl w:val="D316903E"/>
    <w:lvl w:ilvl="0" w:tplc="B0DA4242">
      <w:start w:val="1"/>
      <w:numFmt w:val="decimal"/>
      <w:lvlText w:val="%1."/>
      <w:lvlJc w:val="left"/>
      <w:pPr>
        <w:tabs>
          <w:tab w:val="num" w:pos="900"/>
        </w:tabs>
        <w:ind w:left="900" w:hanging="540"/>
      </w:pPr>
      <w:rPr>
        <w:rFonts w:hint="default"/>
        <w:b/>
      </w:rPr>
    </w:lvl>
    <w:lvl w:ilvl="1" w:tplc="10090005">
      <w:start w:val="1"/>
      <w:numFmt w:val="bullet"/>
      <w:lvlText w:val=""/>
      <w:lvlJc w:val="left"/>
      <w:pPr>
        <w:tabs>
          <w:tab w:val="num" w:pos="1440"/>
        </w:tabs>
        <w:ind w:left="1440" w:hanging="360"/>
      </w:pPr>
      <w:rPr>
        <w:rFonts w:ascii="Wingdings" w:hAnsi="Wingdings" w:hint="default"/>
        <w:b/>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3A0758D2"/>
    <w:multiLevelType w:val="hybridMultilevel"/>
    <w:tmpl w:val="7414C52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3E452B5D"/>
    <w:multiLevelType w:val="hybridMultilevel"/>
    <w:tmpl w:val="A554F69E"/>
    <w:lvl w:ilvl="0" w:tplc="5C3009E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64A3B62"/>
    <w:multiLevelType w:val="hybridMultilevel"/>
    <w:tmpl w:val="E03038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2390871"/>
    <w:multiLevelType w:val="hybridMultilevel"/>
    <w:tmpl w:val="30B87D60"/>
    <w:lvl w:ilvl="0" w:tplc="0D0E4C9A">
      <w:numFmt w:val="bullet"/>
      <w:lvlText w:val=""/>
      <w:lvlJc w:val="left"/>
      <w:pPr>
        <w:ind w:left="720" w:hanging="360"/>
      </w:pPr>
      <w:rPr>
        <w:rFonts w:ascii="Symbol" w:eastAsia="Times New Roman" w:hAnsi="Symbol"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CB2645"/>
    <w:multiLevelType w:val="hybridMultilevel"/>
    <w:tmpl w:val="DC4871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70E715E"/>
    <w:multiLevelType w:val="hybridMultilevel"/>
    <w:tmpl w:val="F24285B0"/>
    <w:lvl w:ilvl="0" w:tplc="918AF190">
      <w:start w:val="9"/>
      <w:numFmt w:val="bullet"/>
      <w:lvlText w:val="-"/>
      <w:lvlJc w:val="left"/>
      <w:pPr>
        <w:tabs>
          <w:tab w:val="num" w:pos="1440"/>
        </w:tabs>
        <w:ind w:left="1440" w:hanging="360"/>
      </w:pPr>
      <w:rPr>
        <w:rFonts w:ascii="Tahoma" w:eastAsia="Times New Roman" w:hAnsi="Tahoma" w:cs="Tahoma"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5C800F9"/>
    <w:multiLevelType w:val="hybridMultilevel"/>
    <w:tmpl w:val="4B7648F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BB41E2A"/>
    <w:multiLevelType w:val="hybridMultilevel"/>
    <w:tmpl w:val="717C1EEE"/>
    <w:lvl w:ilvl="0" w:tplc="B0DA4242">
      <w:start w:val="1"/>
      <w:numFmt w:val="decimal"/>
      <w:lvlText w:val="%1."/>
      <w:lvlJc w:val="left"/>
      <w:pPr>
        <w:tabs>
          <w:tab w:val="num" w:pos="900"/>
        </w:tabs>
        <w:ind w:left="900" w:hanging="540"/>
      </w:pPr>
      <w:rPr>
        <w:rFonts w:hint="default"/>
        <w:b/>
      </w:rPr>
    </w:lvl>
    <w:lvl w:ilvl="1" w:tplc="10090005">
      <w:start w:val="1"/>
      <w:numFmt w:val="bullet"/>
      <w:lvlText w:val=""/>
      <w:lvlJc w:val="left"/>
      <w:pPr>
        <w:tabs>
          <w:tab w:val="num" w:pos="1440"/>
        </w:tabs>
        <w:ind w:left="1440" w:hanging="360"/>
      </w:pPr>
      <w:rPr>
        <w:rFonts w:ascii="Wingdings" w:hAnsi="Wingdings" w:hint="default"/>
        <w:b/>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6FA02CC4"/>
    <w:multiLevelType w:val="hybridMultilevel"/>
    <w:tmpl w:val="3ACAD848"/>
    <w:lvl w:ilvl="0" w:tplc="10090005">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E43C6A"/>
    <w:multiLevelType w:val="hybridMultilevel"/>
    <w:tmpl w:val="D77E9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526EA"/>
    <w:multiLevelType w:val="hybridMultilevel"/>
    <w:tmpl w:val="CDC81EE2"/>
    <w:lvl w:ilvl="0" w:tplc="918AF190">
      <w:start w:val="9"/>
      <w:numFmt w:val="bullet"/>
      <w:lvlText w:val="-"/>
      <w:lvlJc w:val="left"/>
      <w:pPr>
        <w:tabs>
          <w:tab w:val="num" w:pos="720"/>
        </w:tabs>
        <w:ind w:left="720" w:hanging="360"/>
      </w:pPr>
      <w:rPr>
        <w:rFonts w:ascii="Tahoma" w:eastAsia="Times New Roman" w:hAnsi="Tahoma" w:cs="Tahoma"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EF1768"/>
    <w:multiLevelType w:val="hybridMultilevel"/>
    <w:tmpl w:val="2CA2C6A0"/>
    <w:lvl w:ilvl="0" w:tplc="0409000F">
      <w:start w:val="1"/>
      <w:numFmt w:val="decimal"/>
      <w:lvlText w:val="%1."/>
      <w:lvlJc w:val="left"/>
      <w:pPr>
        <w:ind w:left="1080" w:hanging="360"/>
      </w:pPr>
    </w:lvl>
    <w:lvl w:ilvl="1" w:tplc="10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0251736">
    <w:abstractNumId w:val="0"/>
    <w:lvlOverride w:ilvl="0">
      <w:lvl w:ilvl="0">
        <w:numFmt w:val="bullet"/>
        <w:lvlText w:val="!"/>
        <w:legacy w:legacy="1" w:legacySpace="0" w:legacyIndent="652"/>
        <w:lvlJc w:val="left"/>
        <w:pPr>
          <w:ind w:left="652" w:hanging="652"/>
        </w:pPr>
        <w:rPr>
          <w:rFonts w:ascii="WP TypographicSymbols" w:hAnsi="WP TypographicSymbols" w:hint="default"/>
        </w:rPr>
      </w:lvl>
    </w:lvlOverride>
  </w:num>
  <w:num w:numId="2" w16cid:durableId="767308486">
    <w:abstractNumId w:val="11"/>
  </w:num>
  <w:num w:numId="3" w16cid:durableId="556819401">
    <w:abstractNumId w:val="10"/>
  </w:num>
  <w:num w:numId="4" w16cid:durableId="10451549">
    <w:abstractNumId w:val="6"/>
  </w:num>
  <w:num w:numId="5" w16cid:durableId="206921189">
    <w:abstractNumId w:val="19"/>
  </w:num>
  <w:num w:numId="6" w16cid:durableId="329916627">
    <w:abstractNumId w:val="21"/>
  </w:num>
  <w:num w:numId="7" w16cid:durableId="1659113194">
    <w:abstractNumId w:val="16"/>
  </w:num>
  <w:num w:numId="8" w16cid:durableId="1374573013">
    <w:abstractNumId w:val="3"/>
  </w:num>
  <w:num w:numId="9" w16cid:durableId="580795055">
    <w:abstractNumId w:val="9"/>
  </w:num>
  <w:num w:numId="10" w16cid:durableId="356345686">
    <w:abstractNumId w:val="12"/>
  </w:num>
  <w:num w:numId="11" w16cid:durableId="2070151972">
    <w:abstractNumId w:val="20"/>
  </w:num>
  <w:num w:numId="12" w16cid:durableId="1384909499">
    <w:abstractNumId w:val="18"/>
  </w:num>
  <w:num w:numId="13" w16cid:durableId="456721441">
    <w:abstractNumId w:val="22"/>
  </w:num>
  <w:num w:numId="14" w16cid:durableId="213348171">
    <w:abstractNumId w:val="5"/>
  </w:num>
  <w:num w:numId="15" w16cid:durableId="1084570194">
    <w:abstractNumId w:val="8"/>
  </w:num>
  <w:num w:numId="16" w16cid:durableId="2019772612">
    <w:abstractNumId w:val="17"/>
  </w:num>
  <w:num w:numId="17" w16cid:durableId="1599020078">
    <w:abstractNumId w:val="4"/>
  </w:num>
  <w:num w:numId="18" w16cid:durableId="109908025">
    <w:abstractNumId w:val="15"/>
  </w:num>
  <w:num w:numId="19" w16cid:durableId="1890264327">
    <w:abstractNumId w:val="13"/>
  </w:num>
  <w:num w:numId="20" w16cid:durableId="1800223952">
    <w:abstractNumId w:val="14"/>
  </w:num>
  <w:num w:numId="21" w16cid:durableId="1185171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E0"/>
    <w:rsid w:val="00000FAD"/>
    <w:rsid w:val="00003A81"/>
    <w:rsid w:val="0000494E"/>
    <w:rsid w:val="00004B78"/>
    <w:rsid w:val="00006F81"/>
    <w:rsid w:val="00010EE5"/>
    <w:rsid w:val="00013BD1"/>
    <w:rsid w:val="00014C03"/>
    <w:rsid w:val="00015F94"/>
    <w:rsid w:val="00016C65"/>
    <w:rsid w:val="0002051A"/>
    <w:rsid w:val="000207D3"/>
    <w:rsid w:val="000278C8"/>
    <w:rsid w:val="000304A5"/>
    <w:rsid w:val="000319DC"/>
    <w:rsid w:val="000333F1"/>
    <w:rsid w:val="00034EFE"/>
    <w:rsid w:val="000377A8"/>
    <w:rsid w:val="00041160"/>
    <w:rsid w:val="00042114"/>
    <w:rsid w:val="00043366"/>
    <w:rsid w:val="00043732"/>
    <w:rsid w:val="00045306"/>
    <w:rsid w:val="000527EA"/>
    <w:rsid w:val="00052B16"/>
    <w:rsid w:val="00053E37"/>
    <w:rsid w:val="0005701A"/>
    <w:rsid w:val="000603AE"/>
    <w:rsid w:val="000608D0"/>
    <w:rsid w:val="000617F2"/>
    <w:rsid w:val="00062F30"/>
    <w:rsid w:val="00063639"/>
    <w:rsid w:val="000637D1"/>
    <w:rsid w:val="0006421A"/>
    <w:rsid w:val="00065AAC"/>
    <w:rsid w:val="000710D3"/>
    <w:rsid w:val="0007619E"/>
    <w:rsid w:val="000768D5"/>
    <w:rsid w:val="00076BFE"/>
    <w:rsid w:val="00080518"/>
    <w:rsid w:val="00087453"/>
    <w:rsid w:val="00095C29"/>
    <w:rsid w:val="00097866"/>
    <w:rsid w:val="000A5FB1"/>
    <w:rsid w:val="000B056C"/>
    <w:rsid w:val="000B2C13"/>
    <w:rsid w:val="000B388C"/>
    <w:rsid w:val="000B4A55"/>
    <w:rsid w:val="000B5545"/>
    <w:rsid w:val="000B5AD2"/>
    <w:rsid w:val="000B6035"/>
    <w:rsid w:val="000B755B"/>
    <w:rsid w:val="000B7962"/>
    <w:rsid w:val="000C1239"/>
    <w:rsid w:val="000C1E00"/>
    <w:rsid w:val="000C3D1B"/>
    <w:rsid w:val="000C44B2"/>
    <w:rsid w:val="000C502E"/>
    <w:rsid w:val="000D16E4"/>
    <w:rsid w:val="000D2298"/>
    <w:rsid w:val="000E2D82"/>
    <w:rsid w:val="000E4E8A"/>
    <w:rsid w:val="000F0AF8"/>
    <w:rsid w:val="000F2BD0"/>
    <w:rsid w:val="000F3EAE"/>
    <w:rsid w:val="000F57EB"/>
    <w:rsid w:val="000F6988"/>
    <w:rsid w:val="00100DAA"/>
    <w:rsid w:val="00100F11"/>
    <w:rsid w:val="00101022"/>
    <w:rsid w:val="0010105A"/>
    <w:rsid w:val="00102721"/>
    <w:rsid w:val="00105BF2"/>
    <w:rsid w:val="00106E03"/>
    <w:rsid w:val="00106E66"/>
    <w:rsid w:val="001072D5"/>
    <w:rsid w:val="001101AC"/>
    <w:rsid w:val="00110FD3"/>
    <w:rsid w:val="00116971"/>
    <w:rsid w:val="00116C1D"/>
    <w:rsid w:val="00122359"/>
    <w:rsid w:val="0012437F"/>
    <w:rsid w:val="00130A20"/>
    <w:rsid w:val="0013200E"/>
    <w:rsid w:val="00132F62"/>
    <w:rsid w:val="00134131"/>
    <w:rsid w:val="00135304"/>
    <w:rsid w:val="00140358"/>
    <w:rsid w:val="00140DAE"/>
    <w:rsid w:val="00141D2E"/>
    <w:rsid w:val="00142701"/>
    <w:rsid w:val="00142BB6"/>
    <w:rsid w:val="001454A2"/>
    <w:rsid w:val="00145F17"/>
    <w:rsid w:val="00146A24"/>
    <w:rsid w:val="00147201"/>
    <w:rsid w:val="00147DA9"/>
    <w:rsid w:val="001509E4"/>
    <w:rsid w:val="001522DC"/>
    <w:rsid w:val="001538C1"/>
    <w:rsid w:val="00154C45"/>
    <w:rsid w:val="00154CD4"/>
    <w:rsid w:val="001556A5"/>
    <w:rsid w:val="00155B25"/>
    <w:rsid w:val="00160787"/>
    <w:rsid w:val="00161686"/>
    <w:rsid w:val="00163B0A"/>
    <w:rsid w:val="00165351"/>
    <w:rsid w:val="00170390"/>
    <w:rsid w:val="0017114C"/>
    <w:rsid w:val="00173F17"/>
    <w:rsid w:val="001753DC"/>
    <w:rsid w:val="00180D38"/>
    <w:rsid w:val="00181F3D"/>
    <w:rsid w:val="001839FD"/>
    <w:rsid w:val="001861D5"/>
    <w:rsid w:val="00187182"/>
    <w:rsid w:val="00187A9D"/>
    <w:rsid w:val="00191FFB"/>
    <w:rsid w:val="00192EAE"/>
    <w:rsid w:val="00193B29"/>
    <w:rsid w:val="00196891"/>
    <w:rsid w:val="001A03E5"/>
    <w:rsid w:val="001B063F"/>
    <w:rsid w:val="001B2057"/>
    <w:rsid w:val="001B3953"/>
    <w:rsid w:val="001B47AC"/>
    <w:rsid w:val="001B47DB"/>
    <w:rsid w:val="001B5384"/>
    <w:rsid w:val="001B54A8"/>
    <w:rsid w:val="001B5FEC"/>
    <w:rsid w:val="001B7C5A"/>
    <w:rsid w:val="001C0514"/>
    <w:rsid w:val="001C0BAF"/>
    <w:rsid w:val="001C0F97"/>
    <w:rsid w:val="001C3BC8"/>
    <w:rsid w:val="001D0333"/>
    <w:rsid w:val="001D2D51"/>
    <w:rsid w:val="001D35F7"/>
    <w:rsid w:val="001D4258"/>
    <w:rsid w:val="001D4380"/>
    <w:rsid w:val="001D5B60"/>
    <w:rsid w:val="001D74E7"/>
    <w:rsid w:val="001D75C4"/>
    <w:rsid w:val="001E4DBE"/>
    <w:rsid w:val="001E5F0E"/>
    <w:rsid w:val="001F4238"/>
    <w:rsid w:val="001F4A38"/>
    <w:rsid w:val="001F5F87"/>
    <w:rsid w:val="001F646E"/>
    <w:rsid w:val="0020184B"/>
    <w:rsid w:val="00201D68"/>
    <w:rsid w:val="00202274"/>
    <w:rsid w:val="002022C6"/>
    <w:rsid w:val="00203939"/>
    <w:rsid w:val="002053F2"/>
    <w:rsid w:val="002124F1"/>
    <w:rsid w:val="00212BE0"/>
    <w:rsid w:val="0021575E"/>
    <w:rsid w:val="002159E5"/>
    <w:rsid w:val="00217713"/>
    <w:rsid w:val="00222314"/>
    <w:rsid w:val="00223387"/>
    <w:rsid w:val="00226444"/>
    <w:rsid w:val="00231426"/>
    <w:rsid w:val="00232392"/>
    <w:rsid w:val="00234140"/>
    <w:rsid w:val="00236579"/>
    <w:rsid w:val="00237934"/>
    <w:rsid w:val="00237E4A"/>
    <w:rsid w:val="00241252"/>
    <w:rsid w:val="00242144"/>
    <w:rsid w:val="00243C15"/>
    <w:rsid w:val="00244E5C"/>
    <w:rsid w:val="00245EFE"/>
    <w:rsid w:val="0024703B"/>
    <w:rsid w:val="00247E92"/>
    <w:rsid w:val="002521D7"/>
    <w:rsid w:val="0025230A"/>
    <w:rsid w:val="002550A9"/>
    <w:rsid w:val="0025538B"/>
    <w:rsid w:val="002603C7"/>
    <w:rsid w:val="00262CBC"/>
    <w:rsid w:val="002652DB"/>
    <w:rsid w:val="002676D6"/>
    <w:rsid w:val="00271BF1"/>
    <w:rsid w:val="00273049"/>
    <w:rsid w:val="0027397D"/>
    <w:rsid w:val="00275380"/>
    <w:rsid w:val="002758DF"/>
    <w:rsid w:val="00275A29"/>
    <w:rsid w:val="00275EDE"/>
    <w:rsid w:val="00275F43"/>
    <w:rsid w:val="00276944"/>
    <w:rsid w:val="00276C1A"/>
    <w:rsid w:val="00277874"/>
    <w:rsid w:val="00295D10"/>
    <w:rsid w:val="00297F77"/>
    <w:rsid w:val="002A3116"/>
    <w:rsid w:val="002A6AC7"/>
    <w:rsid w:val="002B4490"/>
    <w:rsid w:val="002B4AFA"/>
    <w:rsid w:val="002C1C4B"/>
    <w:rsid w:val="002C2F87"/>
    <w:rsid w:val="002C3133"/>
    <w:rsid w:val="002C7E1B"/>
    <w:rsid w:val="002D020B"/>
    <w:rsid w:val="002D2126"/>
    <w:rsid w:val="002D5B8D"/>
    <w:rsid w:val="002D5DCF"/>
    <w:rsid w:val="002D668A"/>
    <w:rsid w:val="002E133D"/>
    <w:rsid w:val="002E25E8"/>
    <w:rsid w:val="002E43B4"/>
    <w:rsid w:val="002E4B63"/>
    <w:rsid w:val="002E66B7"/>
    <w:rsid w:val="002F2B54"/>
    <w:rsid w:val="002F3FFF"/>
    <w:rsid w:val="002F5EC3"/>
    <w:rsid w:val="00300CD4"/>
    <w:rsid w:val="003013CC"/>
    <w:rsid w:val="00305723"/>
    <w:rsid w:val="00306125"/>
    <w:rsid w:val="00307248"/>
    <w:rsid w:val="00311871"/>
    <w:rsid w:val="0031717A"/>
    <w:rsid w:val="003217C6"/>
    <w:rsid w:val="0032558F"/>
    <w:rsid w:val="003312EB"/>
    <w:rsid w:val="00335A71"/>
    <w:rsid w:val="00340FBE"/>
    <w:rsid w:val="00341540"/>
    <w:rsid w:val="00341721"/>
    <w:rsid w:val="00342F2C"/>
    <w:rsid w:val="003451E4"/>
    <w:rsid w:val="003472F5"/>
    <w:rsid w:val="003505B7"/>
    <w:rsid w:val="00351E32"/>
    <w:rsid w:val="00352E42"/>
    <w:rsid w:val="00354734"/>
    <w:rsid w:val="00354D0E"/>
    <w:rsid w:val="0035656C"/>
    <w:rsid w:val="00356E1F"/>
    <w:rsid w:val="00357CF6"/>
    <w:rsid w:val="0036208A"/>
    <w:rsid w:val="003626CF"/>
    <w:rsid w:val="00362A15"/>
    <w:rsid w:val="00367C46"/>
    <w:rsid w:val="0037109F"/>
    <w:rsid w:val="00374B7F"/>
    <w:rsid w:val="00376D98"/>
    <w:rsid w:val="00377294"/>
    <w:rsid w:val="00382AF8"/>
    <w:rsid w:val="003838D5"/>
    <w:rsid w:val="00384E32"/>
    <w:rsid w:val="0038634A"/>
    <w:rsid w:val="0038681D"/>
    <w:rsid w:val="00390C05"/>
    <w:rsid w:val="00391022"/>
    <w:rsid w:val="0039340F"/>
    <w:rsid w:val="00396CE6"/>
    <w:rsid w:val="003A0C33"/>
    <w:rsid w:val="003A440E"/>
    <w:rsid w:val="003A6744"/>
    <w:rsid w:val="003A68CA"/>
    <w:rsid w:val="003A6F17"/>
    <w:rsid w:val="003A741B"/>
    <w:rsid w:val="003A74AC"/>
    <w:rsid w:val="003C0F2A"/>
    <w:rsid w:val="003C1D82"/>
    <w:rsid w:val="003C26EF"/>
    <w:rsid w:val="003C399C"/>
    <w:rsid w:val="003C3CB5"/>
    <w:rsid w:val="003C4D79"/>
    <w:rsid w:val="003C68E1"/>
    <w:rsid w:val="003D1095"/>
    <w:rsid w:val="003D2B75"/>
    <w:rsid w:val="003D4EB7"/>
    <w:rsid w:val="003D66AC"/>
    <w:rsid w:val="003D7C04"/>
    <w:rsid w:val="003E0DCA"/>
    <w:rsid w:val="003E425E"/>
    <w:rsid w:val="003E4EBF"/>
    <w:rsid w:val="003E59DE"/>
    <w:rsid w:val="003E641A"/>
    <w:rsid w:val="003E709C"/>
    <w:rsid w:val="00401702"/>
    <w:rsid w:val="00401A26"/>
    <w:rsid w:val="004030E2"/>
    <w:rsid w:val="00403DBC"/>
    <w:rsid w:val="004047FC"/>
    <w:rsid w:val="0040545C"/>
    <w:rsid w:val="004079B3"/>
    <w:rsid w:val="00412083"/>
    <w:rsid w:val="00412C97"/>
    <w:rsid w:val="00415052"/>
    <w:rsid w:val="00415B4B"/>
    <w:rsid w:val="0041669B"/>
    <w:rsid w:val="00420776"/>
    <w:rsid w:val="0042122D"/>
    <w:rsid w:val="00421F46"/>
    <w:rsid w:val="0042259C"/>
    <w:rsid w:val="00424D07"/>
    <w:rsid w:val="004253FC"/>
    <w:rsid w:val="0043304B"/>
    <w:rsid w:val="0043368D"/>
    <w:rsid w:val="00433F51"/>
    <w:rsid w:val="00440A30"/>
    <w:rsid w:val="00440F7A"/>
    <w:rsid w:val="00442EE2"/>
    <w:rsid w:val="004458C8"/>
    <w:rsid w:val="00447367"/>
    <w:rsid w:val="004502AA"/>
    <w:rsid w:val="00450E87"/>
    <w:rsid w:val="0045129C"/>
    <w:rsid w:val="004517B8"/>
    <w:rsid w:val="00452B37"/>
    <w:rsid w:val="00460432"/>
    <w:rsid w:val="004641A8"/>
    <w:rsid w:val="00465751"/>
    <w:rsid w:val="00466617"/>
    <w:rsid w:val="00473297"/>
    <w:rsid w:val="00476176"/>
    <w:rsid w:val="004772E7"/>
    <w:rsid w:val="00480B1B"/>
    <w:rsid w:val="004817CB"/>
    <w:rsid w:val="0048185C"/>
    <w:rsid w:val="0048212A"/>
    <w:rsid w:val="0048422F"/>
    <w:rsid w:val="0048672E"/>
    <w:rsid w:val="00487AF9"/>
    <w:rsid w:val="004900FC"/>
    <w:rsid w:val="0049030C"/>
    <w:rsid w:val="004904DB"/>
    <w:rsid w:val="004928DD"/>
    <w:rsid w:val="00492A4E"/>
    <w:rsid w:val="00492A90"/>
    <w:rsid w:val="00492AA8"/>
    <w:rsid w:val="00492B18"/>
    <w:rsid w:val="00493019"/>
    <w:rsid w:val="00496D2E"/>
    <w:rsid w:val="004A5349"/>
    <w:rsid w:val="004A6076"/>
    <w:rsid w:val="004A6144"/>
    <w:rsid w:val="004A71E7"/>
    <w:rsid w:val="004B0336"/>
    <w:rsid w:val="004B38DD"/>
    <w:rsid w:val="004B4FAA"/>
    <w:rsid w:val="004B6B40"/>
    <w:rsid w:val="004B7055"/>
    <w:rsid w:val="004C253F"/>
    <w:rsid w:val="004C2C4F"/>
    <w:rsid w:val="004C4C12"/>
    <w:rsid w:val="004C6EFC"/>
    <w:rsid w:val="004C77E4"/>
    <w:rsid w:val="004D28E7"/>
    <w:rsid w:val="004D3CBA"/>
    <w:rsid w:val="004D5BD9"/>
    <w:rsid w:val="004D7ADF"/>
    <w:rsid w:val="004E00BD"/>
    <w:rsid w:val="004E4EB1"/>
    <w:rsid w:val="004E7395"/>
    <w:rsid w:val="004F03BB"/>
    <w:rsid w:val="004F675B"/>
    <w:rsid w:val="0050038E"/>
    <w:rsid w:val="00501AEB"/>
    <w:rsid w:val="00501D6C"/>
    <w:rsid w:val="005020A6"/>
    <w:rsid w:val="00502CAF"/>
    <w:rsid w:val="00503F07"/>
    <w:rsid w:val="00504A12"/>
    <w:rsid w:val="00505945"/>
    <w:rsid w:val="00505E1D"/>
    <w:rsid w:val="005060B2"/>
    <w:rsid w:val="00511E2B"/>
    <w:rsid w:val="0051414F"/>
    <w:rsid w:val="00514622"/>
    <w:rsid w:val="005146F1"/>
    <w:rsid w:val="0051509B"/>
    <w:rsid w:val="00515462"/>
    <w:rsid w:val="005157A7"/>
    <w:rsid w:val="00520248"/>
    <w:rsid w:val="00522C20"/>
    <w:rsid w:val="005237BE"/>
    <w:rsid w:val="00523D6B"/>
    <w:rsid w:val="00526129"/>
    <w:rsid w:val="005275FA"/>
    <w:rsid w:val="005278B7"/>
    <w:rsid w:val="005318B8"/>
    <w:rsid w:val="00531A72"/>
    <w:rsid w:val="005379B4"/>
    <w:rsid w:val="0054152A"/>
    <w:rsid w:val="005441F3"/>
    <w:rsid w:val="005449E0"/>
    <w:rsid w:val="00551E99"/>
    <w:rsid w:val="00552E65"/>
    <w:rsid w:val="005538F3"/>
    <w:rsid w:val="00555FD7"/>
    <w:rsid w:val="005575FC"/>
    <w:rsid w:val="00561B7C"/>
    <w:rsid w:val="00562FE0"/>
    <w:rsid w:val="005654DD"/>
    <w:rsid w:val="0056596A"/>
    <w:rsid w:val="00565FA9"/>
    <w:rsid w:val="005729F1"/>
    <w:rsid w:val="0057493D"/>
    <w:rsid w:val="00575EB7"/>
    <w:rsid w:val="0058135C"/>
    <w:rsid w:val="00583002"/>
    <w:rsid w:val="0058348F"/>
    <w:rsid w:val="0058535A"/>
    <w:rsid w:val="00590256"/>
    <w:rsid w:val="00591118"/>
    <w:rsid w:val="00591410"/>
    <w:rsid w:val="0059316B"/>
    <w:rsid w:val="005932B8"/>
    <w:rsid w:val="005936F2"/>
    <w:rsid w:val="005A04E5"/>
    <w:rsid w:val="005A1983"/>
    <w:rsid w:val="005A2A29"/>
    <w:rsid w:val="005A38D6"/>
    <w:rsid w:val="005A7D81"/>
    <w:rsid w:val="005B0AF0"/>
    <w:rsid w:val="005B3045"/>
    <w:rsid w:val="005B482E"/>
    <w:rsid w:val="005B5A0A"/>
    <w:rsid w:val="005B648A"/>
    <w:rsid w:val="005B7A50"/>
    <w:rsid w:val="005C13CF"/>
    <w:rsid w:val="005C18DD"/>
    <w:rsid w:val="005C55F4"/>
    <w:rsid w:val="005C6FEF"/>
    <w:rsid w:val="005D1CAD"/>
    <w:rsid w:val="005D1DF9"/>
    <w:rsid w:val="005D3915"/>
    <w:rsid w:val="005D54A0"/>
    <w:rsid w:val="005D7461"/>
    <w:rsid w:val="005E1034"/>
    <w:rsid w:val="005E4794"/>
    <w:rsid w:val="005E71B2"/>
    <w:rsid w:val="005F1343"/>
    <w:rsid w:val="005F4EA7"/>
    <w:rsid w:val="005F4EFF"/>
    <w:rsid w:val="005F5DE7"/>
    <w:rsid w:val="005F72A6"/>
    <w:rsid w:val="005F79AE"/>
    <w:rsid w:val="00601CE6"/>
    <w:rsid w:val="00602C42"/>
    <w:rsid w:val="00604BE9"/>
    <w:rsid w:val="006074D6"/>
    <w:rsid w:val="00610677"/>
    <w:rsid w:val="00611D68"/>
    <w:rsid w:val="00611E45"/>
    <w:rsid w:val="00612182"/>
    <w:rsid w:val="00615CEB"/>
    <w:rsid w:val="00624059"/>
    <w:rsid w:val="006303B7"/>
    <w:rsid w:val="00631B15"/>
    <w:rsid w:val="00631EE9"/>
    <w:rsid w:val="0064111F"/>
    <w:rsid w:val="006438A9"/>
    <w:rsid w:val="006438EF"/>
    <w:rsid w:val="00644803"/>
    <w:rsid w:val="00646268"/>
    <w:rsid w:val="00646A4E"/>
    <w:rsid w:val="00647688"/>
    <w:rsid w:val="00651C07"/>
    <w:rsid w:val="006523D1"/>
    <w:rsid w:val="00652941"/>
    <w:rsid w:val="006529D5"/>
    <w:rsid w:val="00653CE2"/>
    <w:rsid w:val="00654C93"/>
    <w:rsid w:val="00665D95"/>
    <w:rsid w:val="00666472"/>
    <w:rsid w:val="00672956"/>
    <w:rsid w:val="00674195"/>
    <w:rsid w:val="00675F12"/>
    <w:rsid w:val="0068132E"/>
    <w:rsid w:val="00682753"/>
    <w:rsid w:val="0068379A"/>
    <w:rsid w:val="006840B0"/>
    <w:rsid w:val="00686635"/>
    <w:rsid w:val="006868CA"/>
    <w:rsid w:val="0069012F"/>
    <w:rsid w:val="006907EA"/>
    <w:rsid w:val="006909D5"/>
    <w:rsid w:val="00692E53"/>
    <w:rsid w:val="006931FA"/>
    <w:rsid w:val="00695156"/>
    <w:rsid w:val="0069718B"/>
    <w:rsid w:val="00697FC3"/>
    <w:rsid w:val="006A2202"/>
    <w:rsid w:val="006A65E2"/>
    <w:rsid w:val="006A6D7E"/>
    <w:rsid w:val="006A7EE6"/>
    <w:rsid w:val="006B2EFB"/>
    <w:rsid w:val="006B492F"/>
    <w:rsid w:val="006B6CFA"/>
    <w:rsid w:val="006C3B87"/>
    <w:rsid w:val="006C4615"/>
    <w:rsid w:val="006C57A1"/>
    <w:rsid w:val="006D2088"/>
    <w:rsid w:val="006D4321"/>
    <w:rsid w:val="006D6518"/>
    <w:rsid w:val="006D6C3E"/>
    <w:rsid w:val="006D7110"/>
    <w:rsid w:val="006D7725"/>
    <w:rsid w:val="006E7C8E"/>
    <w:rsid w:val="006F1E6A"/>
    <w:rsid w:val="006F3217"/>
    <w:rsid w:val="006F6713"/>
    <w:rsid w:val="00702109"/>
    <w:rsid w:val="00704074"/>
    <w:rsid w:val="007046B4"/>
    <w:rsid w:val="00704C03"/>
    <w:rsid w:val="00705642"/>
    <w:rsid w:val="00706231"/>
    <w:rsid w:val="00706466"/>
    <w:rsid w:val="007108F9"/>
    <w:rsid w:val="007144FB"/>
    <w:rsid w:val="007154A3"/>
    <w:rsid w:val="007156DE"/>
    <w:rsid w:val="00721A30"/>
    <w:rsid w:val="00723528"/>
    <w:rsid w:val="007244EB"/>
    <w:rsid w:val="00725CD8"/>
    <w:rsid w:val="00727BD7"/>
    <w:rsid w:val="00727D0A"/>
    <w:rsid w:val="00730559"/>
    <w:rsid w:val="00731EDC"/>
    <w:rsid w:val="00737AC0"/>
    <w:rsid w:val="00740F92"/>
    <w:rsid w:val="007421D2"/>
    <w:rsid w:val="0074370C"/>
    <w:rsid w:val="00743DC4"/>
    <w:rsid w:val="00745538"/>
    <w:rsid w:val="007459FB"/>
    <w:rsid w:val="00746778"/>
    <w:rsid w:val="0075034A"/>
    <w:rsid w:val="00751473"/>
    <w:rsid w:val="007543C0"/>
    <w:rsid w:val="007543D2"/>
    <w:rsid w:val="0075444D"/>
    <w:rsid w:val="0075565B"/>
    <w:rsid w:val="007557C6"/>
    <w:rsid w:val="00761D78"/>
    <w:rsid w:val="0076223C"/>
    <w:rsid w:val="00762501"/>
    <w:rsid w:val="00765779"/>
    <w:rsid w:val="0076675D"/>
    <w:rsid w:val="00767C4B"/>
    <w:rsid w:val="00770E33"/>
    <w:rsid w:val="0077324A"/>
    <w:rsid w:val="00774422"/>
    <w:rsid w:val="00776078"/>
    <w:rsid w:val="0078123E"/>
    <w:rsid w:val="00781483"/>
    <w:rsid w:val="00782A86"/>
    <w:rsid w:val="00783668"/>
    <w:rsid w:val="00786034"/>
    <w:rsid w:val="007875FE"/>
    <w:rsid w:val="00787825"/>
    <w:rsid w:val="0079372D"/>
    <w:rsid w:val="00796506"/>
    <w:rsid w:val="00796DF5"/>
    <w:rsid w:val="007A0E6E"/>
    <w:rsid w:val="007A464F"/>
    <w:rsid w:val="007A68EF"/>
    <w:rsid w:val="007B048C"/>
    <w:rsid w:val="007B52B5"/>
    <w:rsid w:val="007B7158"/>
    <w:rsid w:val="007B7460"/>
    <w:rsid w:val="007B778E"/>
    <w:rsid w:val="007C53D4"/>
    <w:rsid w:val="007C57E6"/>
    <w:rsid w:val="007C6DC6"/>
    <w:rsid w:val="007C6F66"/>
    <w:rsid w:val="007C7F1D"/>
    <w:rsid w:val="007D0E5C"/>
    <w:rsid w:val="007D0E64"/>
    <w:rsid w:val="007D1587"/>
    <w:rsid w:val="007D2239"/>
    <w:rsid w:val="007D23B6"/>
    <w:rsid w:val="007D538C"/>
    <w:rsid w:val="007D7678"/>
    <w:rsid w:val="007E03E9"/>
    <w:rsid w:val="007E0424"/>
    <w:rsid w:val="007E3889"/>
    <w:rsid w:val="007E553A"/>
    <w:rsid w:val="007E7C2C"/>
    <w:rsid w:val="007E7D7F"/>
    <w:rsid w:val="007F038E"/>
    <w:rsid w:val="007F0751"/>
    <w:rsid w:val="007F2B80"/>
    <w:rsid w:val="007F2B91"/>
    <w:rsid w:val="007F717F"/>
    <w:rsid w:val="0080006B"/>
    <w:rsid w:val="00807031"/>
    <w:rsid w:val="008076EF"/>
    <w:rsid w:val="00811A6B"/>
    <w:rsid w:val="00812969"/>
    <w:rsid w:val="00813072"/>
    <w:rsid w:val="00814C9B"/>
    <w:rsid w:val="00814E90"/>
    <w:rsid w:val="00815ABC"/>
    <w:rsid w:val="00816762"/>
    <w:rsid w:val="00825388"/>
    <w:rsid w:val="008264AF"/>
    <w:rsid w:val="00827E02"/>
    <w:rsid w:val="00830874"/>
    <w:rsid w:val="0083311A"/>
    <w:rsid w:val="00833E08"/>
    <w:rsid w:val="00835CF8"/>
    <w:rsid w:val="00837827"/>
    <w:rsid w:val="00841F0B"/>
    <w:rsid w:val="00844509"/>
    <w:rsid w:val="00844A5E"/>
    <w:rsid w:val="008462FC"/>
    <w:rsid w:val="008507AC"/>
    <w:rsid w:val="00852BCA"/>
    <w:rsid w:val="00854F16"/>
    <w:rsid w:val="00855F07"/>
    <w:rsid w:val="0086013E"/>
    <w:rsid w:val="00860B47"/>
    <w:rsid w:val="0086178D"/>
    <w:rsid w:val="00861D4C"/>
    <w:rsid w:val="0086433A"/>
    <w:rsid w:val="00865A30"/>
    <w:rsid w:val="008665F0"/>
    <w:rsid w:val="008679D3"/>
    <w:rsid w:val="00871A66"/>
    <w:rsid w:val="008744C8"/>
    <w:rsid w:val="008746DD"/>
    <w:rsid w:val="008778A9"/>
    <w:rsid w:val="008779B6"/>
    <w:rsid w:val="008807B4"/>
    <w:rsid w:val="00883292"/>
    <w:rsid w:val="008853FE"/>
    <w:rsid w:val="00885B69"/>
    <w:rsid w:val="00887624"/>
    <w:rsid w:val="00890C09"/>
    <w:rsid w:val="00892667"/>
    <w:rsid w:val="00897AB0"/>
    <w:rsid w:val="008A35F8"/>
    <w:rsid w:val="008A5188"/>
    <w:rsid w:val="008A56AA"/>
    <w:rsid w:val="008A66FF"/>
    <w:rsid w:val="008B1935"/>
    <w:rsid w:val="008B234A"/>
    <w:rsid w:val="008B2640"/>
    <w:rsid w:val="008B3272"/>
    <w:rsid w:val="008B396C"/>
    <w:rsid w:val="008B47AB"/>
    <w:rsid w:val="008B6D7F"/>
    <w:rsid w:val="008B7604"/>
    <w:rsid w:val="008B789F"/>
    <w:rsid w:val="008C0348"/>
    <w:rsid w:val="008C12E3"/>
    <w:rsid w:val="008C3760"/>
    <w:rsid w:val="008C5310"/>
    <w:rsid w:val="008C6628"/>
    <w:rsid w:val="008D0C9B"/>
    <w:rsid w:val="008D0CEF"/>
    <w:rsid w:val="008D267E"/>
    <w:rsid w:val="008D3031"/>
    <w:rsid w:val="008D51E7"/>
    <w:rsid w:val="008D67BF"/>
    <w:rsid w:val="008E0A78"/>
    <w:rsid w:val="008E3255"/>
    <w:rsid w:val="008E4734"/>
    <w:rsid w:val="008E4E36"/>
    <w:rsid w:val="008E6978"/>
    <w:rsid w:val="008E7013"/>
    <w:rsid w:val="008F04C5"/>
    <w:rsid w:val="008F1155"/>
    <w:rsid w:val="008F239C"/>
    <w:rsid w:val="008F2513"/>
    <w:rsid w:val="008F2A71"/>
    <w:rsid w:val="008F2DE3"/>
    <w:rsid w:val="008F3E6C"/>
    <w:rsid w:val="008F5940"/>
    <w:rsid w:val="00900EFF"/>
    <w:rsid w:val="00902057"/>
    <w:rsid w:val="00903DA8"/>
    <w:rsid w:val="0090618E"/>
    <w:rsid w:val="00910D13"/>
    <w:rsid w:val="0091201E"/>
    <w:rsid w:val="00913207"/>
    <w:rsid w:val="0091488F"/>
    <w:rsid w:val="00916EB1"/>
    <w:rsid w:val="00917A37"/>
    <w:rsid w:val="00923010"/>
    <w:rsid w:val="00923321"/>
    <w:rsid w:val="00927A47"/>
    <w:rsid w:val="00935AB8"/>
    <w:rsid w:val="00935E9F"/>
    <w:rsid w:val="009364F5"/>
    <w:rsid w:val="00936827"/>
    <w:rsid w:val="00937086"/>
    <w:rsid w:val="009378FF"/>
    <w:rsid w:val="009410AC"/>
    <w:rsid w:val="00943F74"/>
    <w:rsid w:val="00946740"/>
    <w:rsid w:val="00946E58"/>
    <w:rsid w:val="009504F4"/>
    <w:rsid w:val="00951B32"/>
    <w:rsid w:val="00951FCC"/>
    <w:rsid w:val="00965743"/>
    <w:rsid w:val="00965899"/>
    <w:rsid w:val="00965D8D"/>
    <w:rsid w:val="009709BD"/>
    <w:rsid w:val="0097188C"/>
    <w:rsid w:val="00984146"/>
    <w:rsid w:val="009847A3"/>
    <w:rsid w:val="009871BC"/>
    <w:rsid w:val="009900B1"/>
    <w:rsid w:val="00992868"/>
    <w:rsid w:val="00994330"/>
    <w:rsid w:val="00995454"/>
    <w:rsid w:val="00995806"/>
    <w:rsid w:val="00995F9E"/>
    <w:rsid w:val="009968F0"/>
    <w:rsid w:val="00996F19"/>
    <w:rsid w:val="009A6562"/>
    <w:rsid w:val="009B0B0A"/>
    <w:rsid w:val="009B188C"/>
    <w:rsid w:val="009B2CA7"/>
    <w:rsid w:val="009B6F49"/>
    <w:rsid w:val="009C283B"/>
    <w:rsid w:val="009C3A99"/>
    <w:rsid w:val="009C3C5E"/>
    <w:rsid w:val="009C4175"/>
    <w:rsid w:val="009C6356"/>
    <w:rsid w:val="009C645F"/>
    <w:rsid w:val="009C7CBE"/>
    <w:rsid w:val="009C7E01"/>
    <w:rsid w:val="009D10F4"/>
    <w:rsid w:val="009D5701"/>
    <w:rsid w:val="009D70A4"/>
    <w:rsid w:val="009E0BAA"/>
    <w:rsid w:val="009E0D76"/>
    <w:rsid w:val="009E12F7"/>
    <w:rsid w:val="009E1BF8"/>
    <w:rsid w:val="009E4C1F"/>
    <w:rsid w:val="009E7B63"/>
    <w:rsid w:val="009F1F24"/>
    <w:rsid w:val="009F3A46"/>
    <w:rsid w:val="009F4D1A"/>
    <w:rsid w:val="009F7DF1"/>
    <w:rsid w:val="00A0016C"/>
    <w:rsid w:val="00A007F5"/>
    <w:rsid w:val="00A02ABC"/>
    <w:rsid w:val="00A03409"/>
    <w:rsid w:val="00A05F1A"/>
    <w:rsid w:val="00A1036C"/>
    <w:rsid w:val="00A20F16"/>
    <w:rsid w:val="00A21EB8"/>
    <w:rsid w:val="00A2601B"/>
    <w:rsid w:val="00A2676A"/>
    <w:rsid w:val="00A26E92"/>
    <w:rsid w:val="00A27E9B"/>
    <w:rsid w:val="00A27FCE"/>
    <w:rsid w:val="00A32A5D"/>
    <w:rsid w:val="00A32B98"/>
    <w:rsid w:val="00A33286"/>
    <w:rsid w:val="00A336BC"/>
    <w:rsid w:val="00A37FDF"/>
    <w:rsid w:val="00A406B6"/>
    <w:rsid w:val="00A428DE"/>
    <w:rsid w:val="00A42B6F"/>
    <w:rsid w:val="00A449CD"/>
    <w:rsid w:val="00A509FC"/>
    <w:rsid w:val="00A510E6"/>
    <w:rsid w:val="00A55118"/>
    <w:rsid w:val="00A60A82"/>
    <w:rsid w:val="00A612A8"/>
    <w:rsid w:val="00A6255A"/>
    <w:rsid w:val="00A633F9"/>
    <w:rsid w:val="00A6357F"/>
    <w:rsid w:val="00A64FEA"/>
    <w:rsid w:val="00A67476"/>
    <w:rsid w:val="00A71F34"/>
    <w:rsid w:val="00A74085"/>
    <w:rsid w:val="00A80F99"/>
    <w:rsid w:val="00A838FC"/>
    <w:rsid w:val="00A87654"/>
    <w:rsid w:val="00A90103"/>
    <w:rsid w:val="00A90710"/>
    <w:rsid w:val="00A94AC9"/>
    <w:rsid w:val="00A94AE8"/>
    <w:rsid w:val="00AA13DD"/>
    <w:rsid w:val="00AA440F"/>
    <w:rsid w:val="00AA4702"/>
    <w:rsid w:val="00AA487E"/>
    <w:rsid w:val="00AA48E8"/>
    <w:rsid w:val="00AA4AD9"/>
    <w:rsid w:val="00AA5971"/>
    <w:rsid w:val="00AB0445"/>
    <w:rsid w:val="00AB04B9"/>
    <w:rsid w:val="00AB2CA1"/>
    <w:rsid w:val="00AB3886"/>
    <w:rsid w:val="00AB7BBE"/>
    <w:rsid w:val="00AC1F16"/>
    <w:rsid w:val="00AC237B"/>
    <w:rsid w:val="00AC4F89"/>
    <w:rsid w:val="00AC5220"/>
    <w:rsid w:val="00AC56A7"/>
    <w:rsid w:val="00AC66D4"/>
    <w:rsid w:val="00AD54A5"/>
    <w:rsid w:val="00AD7C40"/>
    <w:rsid w:val="00AD7DA8"/>
    <w:rsid w:val="00AE1815"/>
    <w:rsid w:val="00AE20F6"/>
    <w:rsid w:val="00AE78FA"/>
    <w:rsid w:val="00AF03A4"/>
    <w:rsid w:val="00AF04E8"/>
    <w:rsid w:val="00AF2FDA"/>
    <w:rsid w:val="00AF4901"/>
    <w:rsid w:val="00AF74CB"/>
    <w:rsid w:val="00AF75F3"/>
    <w:rsid w:val="00B07A55"/>
    <w:rsid w:val="00B07BFC"/>
    <w:rsid w:val="00B12682"/>
    <w:rsid w:val="00B12709"/>
    <w:rsid w:val="00B136CA"/>
    <w:rsid w:val="00B13825"/>
    <w:rsid w:val="00B1395B"/>
    <w:rsid w:val="00B13F54"/>
    <w:rsid w:val="00B145F0"/>
    <w:rsid w:val="00B15852"/>
    <w:rsid w:val="00B17ECF"/>
    <w:rsid w:val="00B2073F"/>
    <w:rsid w:val="00B211A2"/>
    <w:rsid w:val="00B23865"/>
    <w:rsid w:val="00B24981"/>
    <w:rsid w:val="00B2651D"/>
    <w:rsid w:val="00B267BA"/>
    <w:rsid w:val="00B27EF1"/>
    <w:rsid w:val="00B27FC0"/>
    <w:rsid w:val="00B32846"/>
    <w:rsid w:val="00B341B4"/>
    <w:rsid w:val="00B34F72"/>
    <w:rsid w:val="00B354A2"/>
    <w:rsid w:val="00B37059"/>
    <w:rsid w:val="00B37545"/>
    <w:rsid w:val="00B37592"/>
    <w:rsid w:val="00B45D93"/>
    <w:rsid w:val="00B50E4A"/>
    <w:rsid w:val="00B51EFB"/>
    <w:rsid w:val="00B543E7"/>
    <w:rsid w:val="00B6064B"/>
    <w:rsid w:val="00B61142"/>
    <w:rsid w:val="00B613A4"/>
    <w:rsid w:val="00B71B06"/>
    <w:rsid w:val="00B736BF"/>
    <w:rsid w:val="00B74192"/>
    <w:rsid w:val="00B75FEC"/>
    <w:rsid w:val="00B851DB"/>
    <w:rsid w:val="00B85A42"/>
    <w:rsid w:val="00B9132D"/>
    <w:rsid w:val="00B92A8B"/>
    <w:rsid w:val="00B92E06"/>
    <w:rsid w:val="00B96538"/>
    <w:rsid w:val="00B973CE"/>
    <w:rsid w:val="00B97B24"/>
    <w:rsid w:val="00BA0BEE"/>
    <w:rsid w:val="00BA1E32"/>
    <w:rsid w:val="00BA788F"/>
    <w:rsid w:val="00BB0BA1"/>
    <w:rsid w:val="00BB2DC3"/>
    <w:rsid w:val="00BB47E9"/>
    <w:rsid w:val="00BC0874"/>
    <w:rsid w:val="00BC0B8C"/>
    <w:rsid w:val="00BC2451"/>
    <w:rsid w:val="00BC2A82"/>
    <w:rsid w:val="00BC3087"/>
    <w:rsid w:val="00BC3314"/>
    <w:rsid w:val="00BC5545"/>
    <w:rsid w:val="00BC6233"/>
    <w:rsid w:val="00BD02BC"/>
    <w:rsid w:val="00BD1BB9"/>
    <w:rsid w:val="00BD1CA3"/>
    <w:rsid w:val="00BD234B"/>
    <w:rsid w:val="00BD25F0"/>
    <w:rsid w:val="00BD2978"/>
    <w:rsid w:val="00BD2A66"/>
    <w:rsid w:val="00BD3287"/>
    <w:rsid w:val="00BD4E4C"/>
    <w:rsid w:val="00BD4F92"/>
    <w:rsid w:val="00BD69C9"/>
    <w:rsid w:val="00BE2CEE"/>
    <w:rsid w:val="00BE51EE"/>
    <w:rsid w:val="00BE5BB9"/>
    <w:rsid w:val="00BF0204"/>
    <w:rsid w:val="00BF104C"/>
    <w:rsid w:val="00BF2434"/>
    <w:rsid w:val="00BF2C3F"/>
    <w:rsid w:val="00BF3E8C"/>
    <w:rsid w:val="00BF5CE6"/>
    <w:rsid w:val="00C00D9A"/>
    <w:rsid w:val="00C043DA"/>
    <w:rsid w:val="00C05B5B"/>
    <w:rsid w:val="00C0655D"/>
    <w:rsid w:val="00C10162"/>
    <w:rsid w:val="00C1094E"/>
    <w:rsid w:val="00C122FE"/>
    <w:rsid w:val="00C1477F"/>
    <w:rsid w:val="00C14B20"/>
    <w:rsid w:val="00C15923"/>
    <w:rsid w:val="00C162DF"/>
    <w:rsid w:val="00C203CB"/>
    <w:rsid w:val="00C21AD6"/>
    <w:rsid w:val="00C2258D"/>
    <w:rsid w:val="00C26F8E"/>
    <w:rsid w:val="00C30DED"/>
    <w:rsid w:val="00C31055"/>
    <w:rsid w:val="00C3176F"/>
    <w:rsid w:val="00C31A61"/>
    <w:rsid w:val="00C32D9C"/>
    <w:rsid w:val="00C33697"/>
    <w:rsid w:val="00C354A0"/>
    <w:rsid w:val="00C35606"/>
    <w:rsid w:val="00C35E13"/>
    <w:rsid w:val="00C41960"/>
    <w:rsid w:val="00C41ECF"/>
    <w:rsid w:val="00C42B37"/>
    <w:rsid w:val="00C432FA"/>
    <w:rsid w:val="00C4516F"/>
    <w:rsid w:val="00C46179"/>
    <w:rsid w:val="00C4790D"/>
    <w:rsid w:val="00C52FD4"/>
    <w:rsid w:val="00C53DA1"/>
    <w:rsid w:val="00C54621"/>
    <w:rsid w:val="00C553F6"/>
    <w:rsid w:val="00C559FD"/>
    <w:rsid w:val="00C56EC5"/>
    <w:rsid w:val="00C5720D"/>
    <w:rsid w:val="00C57E2D"/>
    <w:rsid w:val="00C608E0"/>
    <w:rsid w:val="00C619B0"/>
    <w:rsid w:val="00C63F0A"/>
    <w:rsid w:val="00C652C1"/>
    <w:rsid w:val="00C661E6"/>
    <w:rsid w:val="00C67ABB"/>
    <w:rsid w:val="00C73D78"/>
    <w:rsid w:val="00C73D99"/>
    <w:rsid w:val="00C75DA9"/>
    <w:rsid w:val="00C76060"/>
    <w:rsid w:val="00C80D5B"/>
    <w:rsid w:val="00C8234F"/>
    <w:rsid w:val="00C82A2E"/>
    <w:rsid w:val="00C83BFD"/>
    <w:rsid w:val="00C85563"/>
    <w:rsid w:val="00C907BE"/>
    <w:rsid w:val="00C931A0"/>
    <w:rsid w:val="00C93BE2"/>
    <w:rsid w:val="00C94C35"/>
    <w:rsid w:val="00C94DCC"/>
    <w:rsid w:val="00C94DE1"/>
    <w:rsid w:val="00C95E78"/>
    <w:rsid w:val="00CA12BB"/>
    <w:rsid w:val="00CA330E"/>
    <w:rsid w:val="00CB0324"/>
    <w:rsid w:val="00CB22EB"/>
    <w:rsid w:val="00CB23DB"/>
    <w:rsid w:val="00CB3847"/>
    <w:rsid w:val="00CB6C53"/>
    <w:rsid w:val="00CC0240"/>
    <w:rsid w:val="00CC5733"/>
    <w:rsid w:val="00CC7AB0"/>
    <w:rsid w:val="00CD0141"/>
    <w:rsid w:val="00CD067C"/>
    <w:rsid w:val="00CD342F"/>
    <w:rsid w:val="00CD34CF"/>
    <w:rsid w:val="00CD4494"/>
    <w:rsid w:val="00CD5D05"/>
    <w:rsid w:val="00CE01B5"/>
    <w:rsid w:val="00CE4067"/>
    <w:rsid w:val="00CE530F"/>
    <w:rsid w:val="00CE634B"/>
    <w:rsid w:val="00CF30DF"/>
    <w:rsid w:val="00CF3F29"/>
    <w:rsid w:val="00CF7251"/>
    <w:rsid w:val="00CF72FA"/>
    <w:rsid w:val="00CF794A"/>
    <w:rsid w:val="00D003A7"/>
    <w:rsid w:val="00D031FF"/>
    <w:rsid w:val="00D03DAE"/>
    <w:rsid w:val="00D04CCC"/>
    <w:rsid w:val="00D07353"/>
    <w:rsid w:val="00D07969"/>
    <w:rsid w:val="00D12950"/>
    <w:rsid w:val="00D14CAB"/>
    <w:rsid w:val="00D15691"/>
    <w:rsid w:val="00D16841"/>
    <w:rsid w:val="00D17835"/>
    <w:rsid w:val="00D21A7D"/>
    <w:rsid w:val="00D2236E"/>
    <w:rsid w:val="00D2344B"/>
    <w:rsid w:val="00D276ED"/>
    <w:rsid w:val="00D326E5"/>
    <w:rsid w:val="00D33C54"/>
    <w:rsid w:val="00D35E56"/>
    <w:rsid w:val="00D36591"/>
    <w:rsid w:val="00D45F73"/>
    <w:rsid w:val="00D5161F"/>
    <w:rsid w:val="00D60F8C"/>
    <w:rsid w:val="00D61B72"/>
    <w:rsid w:val="00D61E02"/>
    <w:rsid w:val="00D64876"/>
    <w:rsid w:val="00D66D72"/>
    <w:rsid w:val="00D72CA5"/>
    <w:rsid w:val="00D76097"/>
    <w:rsid w:val="00D77702"/>
    <w:rsid w:val="00D82B8E"/>
    <w:rsid w:val="00D83DEA"/>
    <w:rsid w:val="00D847BF"/>
    <w:rsid w:val="00D9336D"/>
    <w:rsid w:val="00D93AD8"/>
    <w:rsid w:val="00D93C4F"/>
    <w:rsid w:val="00D94F7C"/>
    <w:rsid w:val="00D961A6"/>
    <w:rsid w:val="00DA5E4C"/>
    <w:rsid w:val="00DA677D"/>
    <w:rsid w:val="00DB1678"/>
    <w:rsid w:val="00DB4980"/>
    <w:rsid w:val="00DB5A06"/>
    <w:rsid w:val="00DB62E7"/>
    <w:rsid w:val="00DC1138"/>
    <w:rsid w:val="00DC357C"/>
    <w:rsid w:val="00DC5302"/>
    <w:rsid w:val="00DC6134"/>
    <w:rsid w:val="00DD41F9"/>
    <w:rsid w:val="00DD721D"/>
    <w:rsid w:val="00DE0EA4"/>
    <w:rsid w:val="00DE3DFA"/>
    <w:rsid w:val="00DE47DD"/>
    <w:rsid w:val="00DF01D8"/>
    <w:rsid w:val="00DF050C"/>
    <w:rsid w:val="00DF071F"/>
    <w:rsid w:val="00DF133F"/>
    <w:rsid w:val="00DF2D7D"/>
    <w:rsid w:val="00DF5564"/>
    <w:rsid w:val="00DF6087"/>
    <w:rsid w:val="00DF65B3"/>
    <w:rsid w:val="00E00263"/>
    <w:rsid w:val="00E03F3E"/>
    <w:rsid w:val="00E0499A"/>
    <w:rsid w:val="00E06839"/>
    <w:rsid w:val="00E07F94"/>
    <w:rsid w:val="00E11962"/>
    <w:rsid w:val="00E133DF"/>
    <w:rsid w:val="00E15385"/>
    <w:rsid w:val="00E16D79"/>
    <w:rsid w:val="00E17548"/>
    <w:rsid w:val="00E236D3"/>
    <w:rsid w:val="00E237D6"/>
    <w:rsid w:val="00E2479A"/>
    <w:rsid w:val="00E26128"/>
    <w:rsid w:val="00E26847"/>
    <w:rsid w:val="00E279AD"/>
    <w:rsid w:val="00E308EE"/>
    <w:rsid w:val="00E30943"/>
    <w:rsid w:val="00E3140C"/>
    <w:rsid w:val="00E359C8"/>
    <w:rsid w:val="00E408C2"/>
    <w:rsid w:val="00E429F7"/>
    <w:rsid w:val="00E43ADE"/>
    <w:rsid w:val="00E4403E"/>
    <w:rsid w:val="00E45142"/>
    <w:rsid w:val="00E4650F"/>
    <w:rsid w:val="00E50634"/>
    <w:rsid w:val="00E50949"/>
    <w:rsid w:val="00E50DEF"/>
    <w:rsid w:val="00E52FA5"/>
    <w:rsid w:val="00E533C5"/>
    <w:rsid w:val="00E56EED"/>
    <w:rsid w:val="00E618DF"/>
    <w:rsid w:val="00E62907"/>
    <w:rsid w:val="00E62B2C"/>
    <w:rsid w:val="00E638C3"/>
    <w:rsid w:val="00E643AA"/>
    <w:rsid w:val="00E653B2"/>
    <w:rsid w:val="00E704F9"/>
    <w:rsid w:val="00E7154B"/>
    <w:rsid w:val="00E72BEA"/>
    <w:rsid w:val="00E77ADA"/>
    <w:rsid w:val="00E77FA2"/>
    <w:rsid w:val="00E85AAB"/>
    <w:rsid w:val="00E85E97"/>
    <w:rsid w:val="00E90E11"/>
    <w:rsid w:val="00E9285B"/>
    <w:rsid w:val="00E9361F"/>
    <w:rsid w:val="00E95350"/>
    <w:rsid w:val="00E96A44"/>
    <w:rsid w:val="00E971DF"/>
    <w:rsid w:val="00EA0189"/>
    <w:rsid w:val="00EA11F0"/>
    <w:rsid w:val="00EA224B"/>
    <w:rsid w:val="00EB76A5"/>
    <w:rsid w:val="00EB7B42"/>
    <w:rsid w:val="00EC07C1"/>
    <w:rsid w:val="00EC15BA"/>
    <w:rsid w:val="00EC312B"/>
    <w:rsid w:val="00EC3C53"/>
    <w:rsid w:val="00EC3C96"/>
    <w:rsid w:val="00EC59BD"/>
    <w:rsid w:val="00ED3676"/>
    <w:rsid w:val="00ED6AE5"/>
    <w:rsid w:val="00ED7055"/>
    <w:rsid w:val="00EE0DE9"/>
    <w:rsid w:val="00EE2BB4"/>
    <w:rsid w:val="00EE5D59"/>
    <w:rsid w:val="00EE6779"/>
    <w:rsid w:val="00EE7884"/>
    <w:rsid w:val="00EF4224"/>
    <w:rsid w:val="00EF6B16"/>
    <w:rsid w:val="00EF6C6B"/>
    <w:rsid w:val="00F01A78"/>
    <w:rsid w:val="00F03EF0"/>
    <w:rsid w:val="00F137AC"/>
    <w:rsid w:val="00F13EC3"/>
    <w:rsid w:val="00F151ED"/>
    <w:rsid w:val="00F175C9"/>
    <w:rsid w:val="00F201FD"/>
    <w:rsid w:val="00F253FA"/>
    <w:rsid w:val="00F26BC0"/>
    <w:rsid w:val="00F27102"/>
    <w:rsid w:val="00F30B57"/>
    <w:rsid w:val="00F30D8E"/>
    <w:rsid w:val="00F324F6"/>
    <w:rsid w:val="00F33181"/>
    <w:rsid w:val="00F33583"/>
    <w:rsid w:val="00F3664A"/>
    <w:rsid w:val="00F41452"/>
    <w:rsid w:val="00F46266"/>
    <w:rsid w:val="00F4731D"/>
    <w:rsid w:val="00F47AA7"/>
    <w:rsid w:val="00F517D7"/>
    <w:rsid w:val="00F52930"/>
    <w:rsid w:val="00F54EDC"/>
    <w:rsid w:val="00F56901"/>
    <w:rsid w:val="00F574F3"/>
    <w:rsid w:val="00F60AB2"/>
    <w:rsid w:val="00F60C17"/>
    <w:rsid w:val="00F635D4"/>
    <w:rsid w:val="00F71757"/>
    <w:rsid w:val="00F73898"/>
    <w:rsid w:val="00F74363"/>
    <w:rsid w:val="00F76F1F"/>
    <w:rsid w:val="00F77234"/>
    <w:rsid w:val="00F866E4"/>
    <w:rsid w:val="00F91D34"/>
    <w:rsid w:val="00F94D6C"/>
    <w:rsid w:val="00F94F14"/>
    <w:rsid w:val="00F95D6E"/>
    <w:rsid w:val="00FA372F"/>
    <w:rsid w:val="00FA46BC"/>
    <w:rsid w:val="00FA5737"/>
    <w:rsid w:val="00FA60E7"/>
    <w:rsid w:val="00FA6CC2"/>
    <w:rsid w:val="00FB182C"/>
    <w:rsid w:val="00FB185E"/>
    <w:rsid w:val="00FB29EC"/>
    <w:rsid w:val="00FB7B98"/>
    <w:rsid w:val="00FC3DAA"/>
    <w:rsid w:val="00FC7787"/>
    <w:rsid w:val="00FD31C8"/>
    <w:rsid w:val="00FD33DA"/>
    <w:rsid w:val="00FD39DB"/>
    <w:rsid w:val="00FD750D"/>
    <w:rsid w:val="00FD7716"/>
    <w:rsid w:val="00FE2ACE"/>
    <w:rsid w:val="00FE348A"/>
    <w:rsid w:val="00FE45F6"/>
    <w:rsid w:val="00FE5B68"/>
    <w:rsid w:val="00FE671B"/>
    <w:rsid w:val="00FE7FF2"/>
    <w:rsid w:val="00FF252C"/>
    <w:rsid w:val="00FF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02AC29"/>
  <w15:docId w15:val="{B531282C-2317-49E1-9FCE-D4B273C8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A38"/>
    <w:pPr>
      <w:widowControl w:val="0"/>
      <w:autoSpaceDE w:val="0"/>
      <w:autoSpaceDN w:val="0"/>
      <w:adjustRightInd w:val="0"/>
    </w:pPr>
    <w:rPr>
      <w:rFonts w:ascii="CG Times" w:hAnsi="CG Time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F4A38"/>
  </w:style>
  <w:style w:type="character" w:customStyle="1" w:styleId="Hypertext">
    <w:name w:val="Hypertext"/>
    <w:rsid w:val="001F4A38"/>
    <w:rPr>
      <w:color w:val="0000FF"/>
      <w:u w:val="single"/>
    </w:rPr>
  </w:style>
  <w:style w:type="paragraph" w:customStyle="1" w:styleId="Level1">
    <w:name w:val="Level 1"/>
    <w:basedOn w:val="Normal"/>
    <w:rsid w:val="001F4A38"/>
    <w:pPr>
      <w:ind w:left="652" w:hanging="652"/>
    </w:pPr>
  </w:style>
  <w:style w:type="character" w:styleId="Hyperlink">
    <w:name w:val="Hyperlink"/>
    <w:basedOn w:val="DefaultParagraphFont"/>
    <w:rsid w:val="00130A20"/>
    <w:rPr>
      <w:color w:val="0000FF"/>
      <w:u w:val="single"/>
    </w:rPr>
  </w:style>
  <w:style w:type="paragraph" w:styleId="BalloonText">
    <w:name w:val="Balloon Text"/>
    <w:basedOn w:val="Normal"/>
    <w:semiHidden/>
    <w:rsid w:val="00705642"/>
    <w:rPr>
      <w:rFonts w:ascii="Tahoma" w:hAnsi="Tahoma" w:cs="Tahoma"/>
      <w:sz w:val="16"/>
      <w:szCs w:val="16"/>
    </w:rPr>
  </w:style>
  <w:style w:type="paragraph" w:styleId="Header">
    <w:name w:val="header"/>
    <w:basedOn w:val="Normal"/>
    <w:rsid w:val="008F1155"/>
    <w:pPr>
      <w:tabs>
        <w:tab w:val="center" w:pos="4320"/>
        <w:tab w:val="right" w:pos="8640"/>
      </w:tabs>
    </w:pPr>
  </w:style>
  <w:style w:type="paragraph" w:styleId="Footer">
    <w:name w:val="footer"/>
    <w:basedOn w:val="Normal"/>
    <w:link w:val="FooterChar"/>
    <w:uiPriority w:val="99"/>
    <w:rsid w:val="008F1155"/>
    <w:pPr>
      <w:tabs>
        <w:tab w:val="center" w:pos="4320"/>
        <w:tab w:val="right" w:pos="8640"/>
      </w:tabs>
    </w:pPr>
  </w:style>
  <w:style w:type="character" w:styleId="PageNumber">
    <w:name w:val="page number"/>
    <w:basedOn w:val="DefaultParagraphFont"/>
    <w:rsid w:val="004047FC"/>
  </w:style>
  <w:style w:type="character" w:styleId="FollowedHyperlink">
    <w:name w:val="FollowedHyperlink"/>
    <w:basedOn w:val="DefaultParagraphFont"/>
    <w:rsid w:val="004D28E7"/>
    <w:rPr>
      <w:color w:val="800080"/>
      <w:u w:val="single"/>
    </w:rPr>
  </w:style>
  <w:style w:type="character" w:customStyle="1" w:styleId="FooterChar">
    <w:name w:val="Footer Char"/>
    <w:basedOn w:val="DefaultParagraphFont"/>
    <w:link w:val="Footer"/>
    <w:uiPriority w:val="99"/>
    <w:rsid w:val="00FF252C"/>
    <w:rPr>
      <w:rFonts w:ascii="CG Times" w:hAnsi="CG Times"/>
      <w:sz w:val="24"/>
      <w:szCs w:val="24"/>
      <w:lang w:eastAsia="en-CA"/>
    </w:rPr>
  </w:style>
  <w:style w:type="paragraph" w:styleId="ListParagraph">
    <w:name w:val="List Paragraph"/>
    <w:basedOn w:val="Normal"/>
    <w:uiPriority w:val="34"/>
    <w:qFormat/>
    <w:rsid w:val="00C32D9C"/>
    <w:pPr>
      <w:ind w:left="720"/>
      <w:contextualSpacing/>
    </w:pPr>
  </w:style>
  <w:style w:type="character" w:styleId="CommentReference">
    <w:name w:val="annotation reference"/>
    <w:basedOn w:val="DefaultParagraphFont"/>
    <w:rsid w:val="007E553A"/>
    <w:rPr>
      <w:sz w:val="16"/>
      <w:szCs w:val="16"/>
    </w:rPr>
  </w:style>
  <w:style w:type="paragraph" w:styleId="CommentText">
    <w:name w:val="annotation text"/>
    <w:basedOn w:val="Normal"/>
    <w:link w:val="CommentTextChar"/>
    <w:rsid w:val="007E553A"/>
    <w:rPr>
      <w:sz w:val="20"/>
      <w:szCs w:val="20"/>
    </w:rPr>
  </w:style>
  <w:style w:type="character" w:customStyle="1" w:styleId="CommentTextChar">
    <w:name w:val="Comment Text Char"/>
    <w:basedOn w:val="DefaultParagraphFont"/>
    <w:link w:val="CommentText"/>
    <w:rsid w:val="007E553A"/>
    <w:rPr>
      <w:rFonts w:ascii="CG Times" w:hAnsi="CG Times"/>
      <w:lang w:eastAsia="en-CA"/>
    </w:rPr>
  </w:style>
  <w:style w:type="paragraph" w:styleId="CommentSubject">
    <w:name w:val="annotation subject"/>
    <w:basedOn w:val="CommentText"/>
    <w:next w:val="CommentText"/>
    <w:link w:val="CommentSubjectChar"/>
    <w:rsid w:val="007E553A"/>
    <w:rPr>
      <w:b/>
      <w:bCs/>
    </w:rPr>
  </w:style>
  <w:style w:type="character" w:customStyle="1" w:styleId="CommentSubjectChar">
    <w:name w:val="Comment Subject Char"/>
    <w:basedOn w:val="CommentTextChar"/>
    <w:link w:val="CommentSubject"/>
    <w:rsid w:val="007E553A"/>
    <w:rPr>
      <w:rFonts w:ascii="CG Times" w:hAnsi="CG Times"/>
      <w:b/>
      <w:bCs/>
      <w:lang w:eastAsia="en-CA"/>
    </w:rPr>
  </w:style>
  <w:style w:type="table" w:styleId="TableGrid">
    <w:name w:val="Table Grid"/>
    <w:basedOn w:val="TableNormal"/>
    <w:uiPriority w:val="39"/>
    <w:rsid w:val="00520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133D"/>
    <w:rPr>
      <w:color w:val="605E5C"/>
      <w:shd w:val="clear" w:color="auto" w:fill="E1DFDD"/>
    </w:rPr>
  </w:style>
  <w:style w:type="paragraph" w:styleId="NoSpacing">
    <w:name w:val="No Spacing"/>
    <w:uiPriority w:val="1"/>
    <w:qFormat/>
    <w:rsid w:val="00994330"/>
    <w:rPr>
      <w:rFonts w:asciiTheme="minorHAnsi" w:eastAsiaTheme="minorHAnsi" w:hAnsiTheme="minorHAnsi" w:cstheme="minorBidi"/>
      <w:sz w:val="22"/>
      <w:szCs w:val="22"/>
      <w:lang w:val="en-CA"/>
    </w:rPr>
  </w:style>
  <w:style w:type="paragraph" w:customStyle="1" w:styleId="TableParagraph">
    <w:name w:val="Table Paragraph"/>
    <w:basedOn w:val="Normal"/>
    <w:uiPriority w:val="1"/>
    <w:qFormat/>
    <w:rsid w:val="00994330"/>
    <w:pPr>
      <w:adjustRightInd/>
      <w:ind w:left="103"/>
    </w:pPr>
    <w:rPr>
      <w:rFonts w:ascii="Tahoma" w:eastAsia="Tahoma" w:hAnsi="Tahoma" w:cs="Tahoma"/>
      <w:sz w:val="22"/>
      <w:szCs w:val="22"/>
      <w:lang w:eastAsia="en-US"/>
    </w:rPr>
  </w:style>
  <w:style w:type="table" w:customStyle="1" w:styleId="TableGrid1">
    <w:name w:val="Table Grid1"/>
    <w:basedOn w:val="TableNormal"/>
    <w:next w:val="TableGrid"/>
    <w:uiPriority w:val="39"/>
    <w:rsid w:val="00B6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1DF9"/>
    <w:rPr>
      <w:rFonts w:ascii="CG Times" w:hAnsi="CG Times"/>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87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urse@uwindsor.ca" TargetMode="External"/><Relationship Id="rId18" Type="http://schemas.openxmlformats.org/officeDocument/2006/relationships/image" Target="media/image2.png"/><Relationship Id="rId26" Type="http://schemas.openxmlformats.org/officeDocument/2006/relationships/hyperlink" Target="https://www.uwindsor.ca/nursing/375/pre-clearance-information-and-forms" TargetMode="External"/><Relationship Id="rId39" Type="http://schemas.openxmlformats.org/officeDocument/2006/relationships/hyperlink" Target="mailto:nurse@uwindsor.ca" TargetMode="External"/><Relationship Id="rId21" Type="http://schemas.openxmlformats.org/officeDocument/2006/relationships/image" Target="media/image3.png"/><Relationship Id="rId34" Type="http://schemas.openxmlformats.org/officeDocument/2006/relationships/hyperlink" Target="https://www.uwindsor.ca/uwincard/322/uwincard-picture-upload-nurs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uofw_clc/" TargetMode="External"/><Relationship Id="rId20" Type="http://schemas.openxmlformats.org/officeDocument/2006/relationships/hyperlink" Target="https://www.ontario.ca/page/ontario-learn-and-stay-grant" TargetMode="External"/><Relationship Id="rId29" Type="http://schemas.openxmlformats.org/officeDocument/2006/relationships/hyperlink" Target="http://www.uwindsor.ca/nursing/police-clearan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https://www.uwindsor.ca/registrar/events-listing" TargetMode="External"/><Relationship Id="rId37" Type="http://schemas.openxmlformats.org/officeDocument/2006/relationships/hyperlink" Target="http://www.cno.org"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witter.com/UWinNursing" TargetMode="External"/><Relationship Id="rId23" Type="http://schemas.openxmlformats.org/officeDocument/2006/relationships/hyperlink" Target="http://www.uwindsor.ca/residence/" TargetMode="External"/><Relationship Id="rId28" Type="http://schemas.openxmlformats.org/officeDocument/2006/relationships/hyperlink" Target="https://www.uwindsor.ca/nursing/sites/uwindsor.ca.nursing/files/uw_bayshore_student_information_sheet_october_2022.pdf" TargetMode="External"/><Relationship Id="rId36" Type="http://schemas.openxmlformats.org/officeDocument/2006/relationships/hyperlink" Target="http://www.cno.org/codeofconduct"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police.windsor.on.ca/services/info-requests/Pages/Acceptable-Forms-of-Identificat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indsor.ca/nursing" TargetMode="External"/><Relationship Id="rId22" Type="http://schemas.openxmlformats.org/officeDocument/2006/relationships/hyperlink" Target="http://www.uwindsor.ca/nursing/390/clinical-placements" TargetMode="External"/><Relationship Id="rId27" Type="http://schemas.openxmlformats.org/officeDocument/2006/relationships/hyperlink" Target="https://www.uwindsor.ca/nursing/sites/uwindsor.ca.nursing/files/uw_bayshore_student_information_sheet_october_2022.pdf" TargetMode="External"/><Relationship Id="rId30" Type="http://schemas.openxmlformats.org/officeDocument/2006/relationships/hyperlink" Target="mailto:nurse@uwindsor.ca" TargetMode="External"/><Relationship Id="rId35" Type="http://schemas.openxmlformats.org/officeDocument/2006/relationships/hyperlink" Target="https://www.uwindsor.ca/nursing/494/requirements-study-nursin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uwindsor.ca/headstart" TargetMode="External"/><Relationship Id="rId17" Type="http://schemas.openxmlformats.org/officeDocument/2006/relationships/hyperlink" Target="http://www.uwindsor.ca/studentrecruitment/319/schedule-visit" TargetMode="External"/><Relationship Id="rId25" Type="http://schemas.openxmlformats.org/officeDocument/2006/relationships/footer" Target="footer2.xml"/><Relationship Id="rId33" Type="http://schemas.openxmlformats.org/officeDocument/2006/relationships/hyperlink" Target="https://www.uwindsor.ca/nursing/495/uniform-requirements" TargetMode="External"/><Relationship Id="rId38" Type="http://schemas.openxmlformats.org/officeDocument/2006/relationships/hyperlink" Target="http://www.cno.org/globalassets/docs/reg/41078-skillabilities-4pager-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6FA9F06BDE94BA520D2D2B414C263" ma:contentTypeVersion="15" ma:contentTypeDescription="Create a new document." ma:contentTypeScope="" ma:versionID="e97cbd0893e492445a03352ac299bd1b">
  <xsd:schema xmlns:xsd="http://www.w3.org/2001/XMLSchema" xmlns:xs="http://www.w3.org/2001/XMLSchema" xmlns:p="http://schemas.microsoft.com/office/2006/metadata/properties" xmlns:ns2="e8fd31ec-d7cf-4ce3-9793-ccc63fc538e5" xmlns:ns3="ec1f76f4-466f-4104-8b7a-260d0f00b23d" targetNamespace="http://schemas.microsoft.com/office/2006/metadata/properties" ma:root="true" ma:fieldsID="19ae044fa365ff1cc2af40660dd35c5c" ns2:_="" ns3:_="">
    <xsd:import namespace="e8fd31ec-d7cf-4ce3-9793-ccc63fc538e5"/>
    <xsd:import namespace="ec1f76f4-466f-4104-8b7a-260d0f00b2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d31ec-d7cf-4ce3-9793-ccc63fc538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f76f4-466f-4104-8b7a-260d0f00b23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1c19a5e-0270-4092-89b9-632e17e39b89}" ma:internalName="TaxCatchAll" ma:showField="CatchAllData" ma:web="ec1f76f4-466f-4104-8b7a-260d0f00b2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1f76f4-466f-4104-8b7a-260d0f00b23d" xsi:nil="true"/>
    <lcf76f155ced4ddcb4097134ff3c332f xmlns="e8fd31ec-d7cf-4ce3-9793-ccc63fc538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B45A1-D17E-4760-9500-DA6625B98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d31ec-d7cf-4ce3-9793-ccc63fc538e5"/>
    <ds:schemaRef ds:uri="ec1f76f4-466f-4104-8b7a-260d0f00b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B6DBD-041D-428A-8D6F-2F43A76BA1CF}">
  <ds:schemaRefs>
    <ds:schemaRef ds:uri="http://schemas.microsoft.com/office/2006/metadata/properties"/>
    <ds:schemaRef ds:uri="http://schemas.microsoft.com/office/infopath/2007/PartnerControls"/>
    <ds:schemaRef ds:uri="ec1f76f4-466f-4104-8b7a-260d0f00b23d"/>
    <ds:schemaRef ds:uri="e8fd31ec-d7cf-4ce3-9793-ccc63fc538e5"/>
  </ds:schemaRefs>
</ds:datastoreItem>
</file>

<file path=customXml/itemProps3.xml><?xml version="1.0" encoding="utf-8"?>
<ds:datastoreItem xmlns:ds="http://schemas.openxmlformats.org/officeDocument/2006/customXml" ds:itemID="{4BD3B7D7-6DE1-4310-844B-0BD757C5AA1A}">
  <ds:schemaRefs>
    <ds:schemaRef ds:uri="http://schemas.microsoft.com/sharepoint/v3/contenttype/forms"/>
  </ds:schemaRefs>
</ds:datastoreItem>
</file>

<file path=customXml/itemProps4.xml><?xml version="1.0" encoding="utf-8"?>
<ds:datastoreItem xmlns:ds="http://schemas.openxmlformats.org/officeDocument/2006/customXml" ds:itemID="{D8BF3F8A-90F8-47CF-9AC6-4708C836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3620</Words>
  <Characters>22812</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26380</CharactersWithSpaces>
  <SharedDoc>false</SharedDoc>
  <HLinks>
    <vt:vector size="30" baseType="variant">
      <vt:variant>
        <vt:i4>3080290</vt:i4>
      </vt:variant>
      <vt:variant>
        <vt:i4>12</vt:i4>
      </vt:variant>
      <vt:variant>
        <vt:i4>0</vt:i4>
      </vt:variant>
      <vt:variant>
        <vt:i4>5</vt:i4>
      </vt:variant>
      <vt:variant>
        <vt:lpwstr>http://www.cno.org/</vt:lpwstr>
      </vt:variant>
      <vt:variant>
        <vt:lpwstr/>
      </vt:variant>
      <vt:variant>
        <vt:i4>458759</vt:i4>
      </vt:variant>
      <vt:variant>
        <vt:i4>9</vt:i4>
      </vt:variant>
      <vt:variant>
        <vt:i4>0</vt:i4>
      </vt:variant>
      <vt:variant>
        <vt:i4>5</vt:i4>
      </vt:variant>
      <vt:variant>
        <vt:lpwstr>http://www.bookstore.uwindsor.ca/</vt:lpwstr>
      </vt:variant>
      <vt:variant>
        <vt:lpwstr/>
      </vt:variant>
      <vt:variant>
        <vt:i4>6357100</vt:i4>
      </vt:variant>
      <vt:variant>
        <vt:i4>6</vt:i4>
      </vt:variant>
      <vt:variant>
        <vt:i4>0</vt:i4>
      </vt:variant>
      <vt:variant>
        <vt:i4>5</vt:i4>
      </vt:variant>
      <vt:variant>
        <vt:lpwstr>http://www.uwindsor.ca/nursing</vt:lpwstr>
      </vt:variant>
      <vt:variant>
        <vt:lpwstr/>
      </vt:variant>
      <vt:variant>
        <vt:i4>3080290</vt:i4>
      </vt:variant>
      <vt:variant>
        <vt:i4>3</vt:i4>
      </vt:variant>
      <vt:variant>
        <vt:i4>0</vt:i4>
      </vt:variant>
      <vt:variant>
        <vt:i4>5</vt:i4>
      </vt:variant>
      <vt:variant>
        <vt:lpwstr>http://www.cno.org/</vt:lpwstr>
      </vt:variant>
      <vt:variant>
        <vt:lpwstr/>
      </vt:variant>
      <vt:variant>
        <vt:i4>1835011</vt:i4>
      </vt:variant>
      <vt:variant>
        <vt:i4>0</vt:i4>
      </vt:variant>
      <vt:variant>
        <vt:i4>0</vt:i4>
      </vt:variant>
      <vt:variant>
        <vt:i4>5</vt:i4>
      </vt:variant>
      <vt:variant>
        <vt:lpwstr>http://www.uwindsor.ca/headstart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Rotondi</dc:creator>
  <cp:lastModifiedBy>Gam Macasaet</cp:lastModifiedBy>
  <cp:revision>5</cp:revision>
  <cp:lastPrinted>2023-03-16T19:22:00Z</cp:lastPrinted>
  <dcterms:created xsi:type="dcterms:W3CDTF">2023-05-08T17:15:00Z</dcterms:created>
  <dcterms:modified xsi:type="dcterms:W3CDTF">2023-07-06T19:46:00Z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0x010100E906FA9F06BDE94BA520D2D2B414C263</vt:lpwstr>
  </property>
  <property fmtid="{D5CDD505-2E9C-101B-9397-08002B2CF9AE}" pid="3" name="MediaServiceImageTags">
    <vt:lpwstr/>
  </property>
</Properties>
</file>