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C24D9" w14:textId="107C8250" w:rsidR="00C608E0" w:rsidRPr="0042299E" w:rsidRDefault="00A74CC7" w:rsidP="003D66AC">
      <w:pPr>
        <w:ind w:firstLine="1440"/>
        <w:jc w:val="right"/>
        <w:rPr>
          <w:rFonts w:ascii="Tahoma" w:hAnsi="Tahoma" w:cs="Tahoma"/>
          <w:i/>
          <w:sz w:val="22"/>
          <w:szCs w:val="22"/>
          <w:lang w:val="en-GB"/>
        </w:rPr>
      </w:pPr>
      <w:r w:rsidRPr="0042299E">
        <w:rPr>
          <w:rFonts w:ascii="Tahoma" w:hAnsi="Tahoma" w:cs="Tahoma"/>
          <w:i/>
          <w:noProof/>
          <w:sz w:val="22"/>
          <w:szCs w:val="22"/>
          <w:lang w:eastAsia="en-US"/>
        </w:rPr>
        <w:drawing>
          <wp:anchor distT="0" distB="0" distL="114300" distR="114300" simplePos="0" relativeHeight="251658243" behindDoc="0" locked="0" layoutInCell="1" allowOverlap="1" wp14:anchorId="215DAFBB" wp14:editId="0D517BBD">
            <wp:simplePos x="0" y="0"/>
            <wp:positionH relativeFrom="margin">
              <wp:align>center</wp:align>
            </wp:positionH>
            <wp:positionV relativeFrom="paragraph">
              <wp:posOffset>-484505</wp:posOffset>
            </wp:positionV>
            <wp:extent cx="3999956" cy="78544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_F_Nursing_1L_hor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9956" cy="785446"/>
                    </a:xfrm>
                    <a:prstGeom prst="rect">
                      <a:avLst/>
                    </a:prstGeom>
                  </pic:spPr>
                </pic:pic>
              </a:graphicData>
            </a:graphic>
            <wp14:sizeRelH relativeFrom="margin">
              <wp14:pctWidth>0</wp14:pctWidth>
            </wp14:sizeRelH>
            <wp14:sizeRelV relativeFrom="margin">
              <wp14:pctHeight>0</wp14:pctHeight>
            </wp14:sizeRelV>
          </wp:anchor>
        </w:drawing>
      </w:r>
    </w:p>
    <w:p w14:paraId="2B8C7D60" w14:textId="77777777" w:rsidR="00746E75" w:rsidRDefault="00746E75" w:rsidP="007C57E6">
      <w:pPr>
        <w:rPr>
          <w:rFonts w:ascii="Tahoma" w:hAnsi="Tahoma" w:cs="Tahoma"/>
          <w:bCs/>
          <w:iCs/>
          <w:sz w:val="22"/>
          <w:szCs w:val="22"/>
          <w:lang w:val="en-GB"/>
        </w:rPr>
      </w:pPr>
    </w:p>
    <w:p w14:paraId="7A127F6D" w14:textId="77777777" w:rsidR="0042299E" w:rsidRDefault="0042299E" w:rsidP="007C57E6">
      <w:pPr>
        <w:rPr>
          <w:rFonts w:ascii="Tahoma" w:hAnsi="Tahoma" w:cs="Tahoma"/>
          <w:bCs/>
          <w:iCs/>
          <w:sz w:val="22"/>
          <w:szCs w:val="22"/>
          <w:lang w:val="en-GB"/>
        </w:rPr>
      </w:pPr>
    </w:p>
    <w:p w14:paraId="098F8982" w14:textId="4C955CE6" w:rsidR="00C608E0" w:rsidRDefault="0C66D9EB" w:rsidP="0E3F9F4F">
      <w:pPr>
        <w:rPr>
          <w:rFonts w:ascii="Tahoma" w:hAnsi="Tahoma" w:cs="Tahoma"/>
          <w:b/>
          <w:bCs/>
          <w:sz w:val="22"/>
          <w:szCs w:val="22"/>
          <w:lang w:val="en-GB"/>
        </w:rPr>
      </w:pPr>
      <w:r w:rsidRPr="0E3F9F4F">
        <w:rPr>
          <w:rFonts w:ascii="Tahoma" w:hAnsi="Tahoma" w:cs="Tahoma"/>
          <w:b/>
          <w:bCs/>
          <w:sz w:val="22"/>
          <w:szCs w:val="22"/>
          <w:lang w:val="en-GB"/>
        </w:rPr>
        <w:t>Dear Baccalaureate Nursing Student,</w:t>
      </w:r>
    </w:p>
    <w:p w14:paraId="118CE676" w14:textId="77777777" w:rsidR="00F640F2" w:rsidRPr="0002051A" w:rsidRDefault="00F640F2" w:rsidP="0E3F9F4F">
      <w:pPr>
        <w:rPr>
          <w:rFonts w:ascii="Tahoma" w:hAnsi="Tahoma" w:cs="Tahoma"/>
          <w:b/>
          <w:bCs/>
          <w:sz w:val="22"/>
          <w:szCs w:val="22"/>
          <w:lang w:val="en-GB"/>
        </w:rPr>
      </w:pPr>
    </w:p>
    <w:p w14:paraId="1F29217E" w14:textId="75AE558B" w:rsidR="00C608E0" w:rsidRPr="0002051A" w:rsidRDefault="0C66D9EB" w:rsidP="0E3F9F4F">
      <w:pPr>
        <w:rPr>
          <w:rFonts w:ascii="Tahoma" w:hAnsi="Tahoma" w:cs="Tahoma"/>
          <w:sz w:val="22"/>
          <w:szCs w:val="22"/>
          <w:lang w:val="en-GB"/>
        </w:rPr>
      </w:pPr>
      <w:r w:rsidRPr="0E3F9F4F">
        <w:rPr>
          <w:rFonts w:ascii="Tahoma" w:hAnsi="Tahoma" w:cs="Tahoma"/>
          <w:sz w:val="22"/>
          <w:szCs w:val="22"/>
          <w:lang w:val="en-GB"/>
        </w:rPr>
        <w:t xml:space="preserve">On behalf of the faculty and staff of the University of Windsor Faculty of Nursing, congratulations on your acceptance to the BScN program for Fall 2026! </w:t>
      </w:r>
    </w:p>
    <w:p w14:paraId="40EFD253" w14:textId="678862A0" w:rsidR="00C608E0" w:rsidRPr="0002051A" w:rsidRDefault="00C608E0" w:rsidP="0E3F9F4F">
      <w:pPr>
        <w:rPr>
          <w:rFonts w:ascii="Tahoma" w:hAnsi="Tahoma" w:cs="Tahoma"/>
          <w:sz w:val="22"/>
          <w:szCs w:val="22"/>
          <w:lang w:val="en-GB"/>
        </w:rPr>
      </w:pPr>
    </w:p>
    <w:p w14:paraId="16917F64" w14:textId="3CA13545" w:rsidR="00C608E0" w:rsidRPr="0002051A" w:rsidRDefault="0C66D9EB" w:rsidP="0E3F9F4F">
      <w:pPr>
        <w:rPr>
          <w:rFonts w:ascii="Tahoma" w:hAnsi="Tahoma" w:cs="Tahoma"/>
          <w:sz w:val="22"/>
          <w:szCs w:val="22"/>
          <w:lang w:val="en-GB"/>
        </w:rPr>
      </w:pPr>
      <w:r w:rsidRPr="0E3F9F4F">
        <w:rPr>
          <w:rFonts w:ascii="Tahoma" w:hAnsi="Tahoma" w:cs="Tahoma"/>
          <w:sz w:val="22"/>
          <w:szCs w:val="22"/>
          <w:lang w:val="en-GB"/>
        </w:rPr>
        <w:t>We are thrilled to welcome you to our community and look forward to supporting you as you pursue your educational and professional goals.</w:t>
      </w:r>
    </w:p>
    <w:p w14:paraId="63C56837" w14:textId="2AD23B72" w:rsidR="00C608E0" w:rsidRPr="0002051A" w:rsidRDefault="00C608E0" w:rsidP="0E3F9F4F">
      <w:pPr>
        <w:rPr>
          <w:rFonts w:ascii="Tahoma" w:hAnsi="Tahoma" w:cs="Tahoma"/>
          <w:sz w:val="22"/>
          <w:szCs w:val="22"/>
          <w:lang w:val="en-GB"/>
        </w:rPr>
      </w:pPr>
    </w:p>
    <w:p w14:paraId="1DEE422D" w14:textId="504F0B00" w:rsidR="00C608E0" w:rsidRPr="0002051A" w:rsidRDefault="0C66D9EB" w:rsidP="0E3F9F4F">
      <w:pPr>
        <w:rPr>
          <w:rFonts w:ascii="Tahoma" w:hAnsi="Tahoma" w:cs="Tahoma"/>
          <w:sz w:val="22"/>
          <w:szCs w:val="22"/>
          <w:lang w:val="en-GB"/>
        </w:rPr>
      </w:pPr>
      <w:r w:rsidRPr="0E3F9F4F">
        <w:rPr>
          <w:rFonts w:ascii="Tahoma" w:hAnsi="Tahoma" w:cs="Tahoma"/>
          <w:sz w:val="22"/>
          <w:szCs w:val="22"/>
          <w:lang w:val="en-GB"/>
        </w:rPr>
        <w:t>Nursing offers many unique opportunities to make a difference in people’s lives. At UWindsor, we are committed to preparing you to become a competent, knowledgeable, and compassionate nurse, ready to thrive in any area of practice you choose. We are confident that your education here will equip you for a fulfilling and rewarding career in healthcare.</w:t>
      </w:r>
    </w:p>
    <w:p w14:paraId="4F1FC624" w14:textId="1CB21EDD" w:rsidR="1F4B9D2F" w:rsidRDefault="1F4B9D2F" w:rsidP="71C2ED99">
      <w:pPr>
        <w:spacing w:before="240" w:after="240"/>
      </w:pPr>
      <w:r w:rsidRPr="71C2ED99">
        <w:rPr>
          <w:rFonts w:ascii="Tahoma" w:eastAsia="Tahoma" w:hAnsi="Tahoma" w:cs="Tahoma"/>
          <w:sz w:val="22"/>
          <w:szCs w:val="22"/>
          <w:lang w:val="en-GB"/>
        </w:rPr>
        <w:t>This admission package includes important information to help you prepare for the fall term; we encourage you to review it carefull</w:t>
      </w:r>
      <w:r w:rsidR="00711AB2">
        <w:rPr>
          <w:rFonts w:ascii="Tahoma" w:eastAsia="Tahoma" w:hAnsi="Tahoma" w:cs="Tahoma"/>
          <w:sz w:val="22"/>
          <w:szCs w:val="22"/>
          <w:lang w:val="en-GB"/>
        </w:rPr>
        <w:t xml:space="preserve">y. </w:t>
      </w:r>
      <w:r w:rsidR="00AF7595">
        <w:rPr>
          <w:rFonts w:ascii="Tahoma" w:eastAsia="Tahoma" w:hAnsi="Tahoma" w:cs="Tahoma"/>
          <w:sz w:val="22"/>
          <w:szCs w:val="22"/>
          <w:lang w:val="en-GB"/>
        </w:rPr>
        <w:t xml:space="preserve">Once you’ve accepted your offer, </w:t>
      </w:r>
      <w:r w:rsidR="006503ED">
        <w:rPr>
          <w:rFonts w:ascii="Tahoma" w:eastAsia="Tahoma" w:hAnsi="Tahoma" w:cs="Tahoma"/>
          <w:sz w:val="22"/>
          <w:szCs w:val="22"/>
          <w:lang w:val="en-GB"/>
        </w:rPr>
        <w:t xml:space="preserve">review </w:t>
      </w:r>
      <w:r w:rsidR="00AF7595">
        <w:rPr>
          <w:rFonts w:ascii="Tahoma" w:eastAsia="Tahoma" w:hAnsi="Tahoma" w:cs="Tahoma"/>
          <w:sz w:val="22"/>
          <w:szCs w:val="22"/>
          <w:lang w:val="en-GB"/>
        </w:rPr>
        <w:t xml:space="preserve">it </w:t>
      </w:r>
      <w:r w:rsidR="006503ED">
        <w:rPr>
          <w:rFonts w:ascii="Tahoma" w:eastAsia="Tahoma" w:hAnsi="Tahoma" w:cs="Tahoma"/>
          <w:sz w:val="22"/>
          <w:szCs w:val="22"/>
          <w:lang w:val="en-GB"/>
        </w:rPr>
        <w:t xml:space="preserve">to confirm all conditions </w:t>
      </w:r>
      <w:r w:rsidR="00DA2724">
        <w:rPr>
          <w:rFonts w:ascii="Tahoma" w:eastAsia="Tahoma" w:hAnsi="Tahoma" w:cs="Tahoma"/>
          <w:sz w:val="22"/>
          <w:szCs w:val="22"/>
          <w:lang w:val="en-GB"/>
        </w:rPr>
        <w:t xml:space="preserve">have or will be met prior to your start in the fall. </w:t>
      </w:r>
    </w:p>
    <w:p w14:paraId="123E85B9" w14:textId="65C589FC" w:rsidR="00C608E0" w:rsidRPr="0002051A" w:rsidRDefault="00470D13" w:rsidP="0E3F9F4F">
      <w:pPr>
        <w:rPr>
          <w:rFonts w:ascii="Tahoma" w:hAnsi="Tahoma" w:cs="Tahoma"/>
          <w:sz w:val="22"/>
          <w:szCs w:val="22"/>
          <w:lang w:val="en-GB"/>
        </w:rPr>
      </w:pPr>
      <w:r>
        <w:rPr>
          <w:rFonts w:ascii="Tahoma" w:hAnsi="Tahoma" w:cs="Tahoma"/>
          <w:sz w:val="22"/>
          <w:szCs w:val="22"/>
          <w:lang w:val="en-GB"/>
        </w:rPr>
        <w:t xml:space="preserve">Please plan to </w:t>
      </w:r>
      <w:r w:rsidR="0C66D9EB" w:rsidRPr="0E3F9F4F">
        <w:rPr>
          <w:rFonts w:ascii="Tahoma" w:hAnsi="Tahoma" w:cs="Tahoma"/>
          <w:sz w:val="22"/>
          <w:szCs w:val="22"/>
          <w:lang w:val="en-GB"/>
        </w:rPr>
        <w:t xml:space="preserve">attend </w:t>
      </w:r>
      <w:hyperlink r:id="rId12">
        <w:r w:rsidR="0C66D9EB" w:rsidRPr="0E3F9F4F">
          <w:rPr>
            <w:rStyle w:val="Hyperlink"/>
            <w:rFonts w:ascii="Tahoma" w:hAnsi="Tahoma" w:cs="Tahoma"/>
            <w:b/>
            <w:bCs/>
            <w:sz w:val="22"/>
            <w:szCs w:val="22"/>
            <w:lang w:val="en-GB"/>
          </w:rPr>
          <w:t>Head Start 2026</w:t>
        </w:r>
      </w:hyperlink>
      <w:r w:rsidR="0C66D9EB" w:rsidRPr="0E3F9F4F">
        <w:rPr>
          <w:rFonts w:ascii="Tahoma" w:hAnsi="Tahoma" w:cs="Tahoma"/>
          <w:sz w:val="22"/>
          <w:szCs w:val="22"/>
          <w:lang w:val="en-GB"/>
        </w:rPr>
        <w:t xml:space="preserve">, an informative program </w:t>
      </w:r>
      <w:r w:rsidR="00722797">
        <w:rPr>
          <w:rFonts w:ascii="Tahoma" w:hAnsi="Tahoma" w:cs="Tahoma"/>
          <w:sz w:val="22"/>
          <w:szCs w:val="22"/>
          <w:lang w:val="en-GB"/>
        </w:rPr>
        <w:t xml:space="preserve">specifically </w:t>
      </w:r>
      <w:r w:rsidR="0C66D9EB" w:rsidRPr="0E3F9F4F">
        <w:rPr>
          <w:rFonts w:ascii="Tahoma" w:hAnsi="Tahoma" w:cs="Tahoma"/>
          <w:sz w:val="22"/>
          <w:szCs w:val="22"/>
          <w:lang w:val="en-GB"/>
        </w:rPr>
        <w:t>designed to help you get ready for September. Details and dates will be available soon at</w:t>
      </w:r>
      <w:r w:rsidR="00ED33A7">
        <w:rPr>
          <w:rFonts w:ascii="Tahoma" w:hAnsi="Tahoma" w:cs="Tahoma"/>
          <w:sz w:val="22"/>
          <w:szCs w:val="22"/>
          <w:lang w:val="en-GB"/>
        </w:rPr>
        <w:t xml:space="preserve"> </w:t>
      </w:r>
      <w:hyperlink r:id="rId13">
        <w:r w:rsidR="0C66D9EB" w:rsidRPr="0E3F9F4F">
          <w:rPr>
            <w:rStyle w:val="Hyperlink"/>
            <w:rFonts w:ascii="Tahoma" w:hAnsi="Tahoma" w:cs="Tahoma"/>
            <w:sz w:val="22"/>
            <w:szCs w:val="22"/>
            <w:lang w:val="en-GB"/>
          </w:rPr>
          <w:t>https://www.uwindsor.ca/orientation/349/headstart</w:t>
        </w:r>
      </w:hyperlink>
      <w:r w:rsidR="0C66D9EB" w:rsidRPr="0E3F9F4F">
        <w:rPr>
          <w:rFonts w:ascii="Tahoma" w:hAnsi="Tahoma" w:cs="Tahoma"/>
          <w:sz w:val="22"/>
          <w:szCs w:val="22"/>
          <w:lang w:val="en-GB"/>
        </w:rPr>
        <w:t>.</w:t>
      </w:r>
    </w:p>
    <w:p w14:paraId="476BDA89" w14:textId="6A553C17" w:rsidR="00C608E0" w:rsidRPr="0002051A" w:rsidRDefault="00C608E0" w:rsidP="0E3F9F4F">
      <w:pPr>
        <w:rPr>
          <w:rFonts w:ascii="Tahoma" w:hAnsi="Tahoma" w:cs="Tahoma"/>
          <w:sz w:val="22"/>
          <w:szCs w:val="22"/>
          <w:lang w:val="en-GB"/>
        </w:rPr>
      </w:pPr>
    </w:p>
    <w:p w14:paraId="481296DB" w14:textId="71EAF806" w:rsidR="00C608E0" w:rsidRPr="0002051A" w:rsidRDefault="005B1003" w:rsidP="0E3F9F4F">
      <w:pPr>
        <w:rPr>
          <w:rFonts w:ascii="Tahoma" w:hAnsi="Tahoma" w:cs="Tahoma"/>
          <w:sz w:val="22"/>
          <w:szCs w:val="22"/>
          <w:lang w:val="en-GB"/>
        </w:rPr>
      </w:pPr>
      <w:r>
        <w:rPr>
          <w:rFonts w:ascii="Tahoma" w:hAnsi="Tahoma" w:cs="Tahoma"/>
          <w:sz w:val="22"/>
          <w:szCs w:val="22"/>
          <w:lang w:val="en-GB"/>
        </w:rPr>
        <w:t xml:space="preserve">Other exciting events are planned </w:t>
      </w:r>
      <w:r w:rsidR="00CC1C9C">
        <w:rPr>
          <w:rFonts w:ascii="Tahoma" w:hAnsi="Tahoma" w:cs="Tahoma"/>
          <w:sz w:val="22"/>
          <w:szCs w:val="22"/>
          <w:lang w:val="en-GB"/>
        </w:rPr>
        <w:t xml:space="preserve">leading up to Head Start as well. Please </w:t>
      </w:r>
      <w:r w:rsidR="00940300">
        <w:rPr>
          <w:rFonts w:ascii="Tahoma" w:hAnsi="Tahoma" w:cs="Tahoma"/>
          <w:sz w:val="22"/>
          <w:szCs w:val="22"/>
          <w:lang w:val="en-GB"/>
        </w:rPr>
        <w:t xml:space="preserve">find </w:t>
      </w:r>
      <w:r w:rsidR="00051E31">
        <w:rPr>
          <w:rFonts w:ascii="Tahoma" w:hAnsi="Tahoma" w:cs="Tahoma"/>
          <w:sz w:val="22"/>
          <w:szCs w:val="22"/>
          <w:lang w:val="en-GB"/>
        </w:rPr>
        <w:t xml:space="preserve">this </w:t>
      </w:r>
      <w:r w:rsidR="00940300">
        <w:rPr>
          <w:rFonts w:ascii="Tahoma" w:hAnsi="Tahoma" w:cs="Tahoma"/>
          <w:sz w:val="22"/>
          <w:szCs w:val="22"/>
          <w:lang w:val="en-GB"/>
        </w:rPr>
        <w:t xml:space="preserve">information </w:t>
      </w:r>
      <w:r w:rsidR="00C4428B">
        <w:rPr>
          <w:rFonts w:ascii="Tahoma" w:hAnsi="Tahoma" w:cs="Tahoma"/>
          <w:sz w:val="22"/>
          <w:szCs w:val="22"/>
          <w:lang w:val="en-GB"/>
        </w:rPr>
        <w:t xml:space="preserve">on our </w:t>
      </w:r>
      <w:hyperlink r:id="rId14">
        <w:r w:rsidR="00051E31">
          <w:rPr>
            <w:rStyle w:val="Hyperlink"/>
            <w:rFonts w:ascii="Tahoma" w:hAnsi="Tahoma" w:cs="Tahoma"/>
            <w:sz w:val="22"/>
            <w:szCs w:val="22"/>
            <w:lang w:val="en-GB"/>
          </w:rPr>
          <w:t>Faculty of Nursing website</w:t>
        </w:r>
      </w:hyperlink>
      <w:r w:rsidR="0C66D9EB" w:rsidRPr="0E3F9F4F">
        <w:rPr>
          <w:rFonts w:ascii="Tahoma" w:hAnsi="Tahoma" w:cs="Tahoma"/>
          <w:sz w:val="22"/>
          <w:szCs w:val="22"/>
          <w:lang w:val="en-GB"/>
        </w:rPr>
        <w:t xml:space="preserve"> and follow</w:t>
      </w:r>
      <w:r w:rsidR="000276C9">
        <w:rPr>
          <w:rFonts w:ascii="Tahoma" w:hAnsi="Tahoma" w:cs="Tahoma"/>
          <w:sz w:val="22"/>
          <w:szCs w:val="22"/>
          <w:lang w:val="en-GB"/>
        </w:rPr>
        <w:t xml:space="preserve"> us </w:t>
      </w:r>
      <w:r w:rsidR="0C66D9EB" w:rsidRPr="0E3F9F4F">
        <w:rPr>
          <w:rFonts w:ascii="Tahoma" w:hAnsi="Tahoma" w:cs="Tahoma"/>
          <w:sz w:val="22"/>
          <w:szCs w:val="22"/>
          <w:lang w:val="en-GB"/>
        </w:rPr>
        <w:t>on</w:t>
      </w:r>
      <w:r w:rsidR="00613AF5">
        <w:rPr>
          <w:rFonts w:ascii="Tahoma" w:hAnsi="Tahoma" w:cs="Tahoma"/>
          <w:sz w:val="22"/>
          <w:szCs w:val="22"/>
          <w:lang w:val="en-GB"/>
        </w:rPr>
        <w:t xml:space="preserve"> </w:t>
      </w:r>
      <w:hyperlink r:id="rId15">
        <w:r w:rsidR="0C66D9EB" w:rsidRPr="0E3F9F4F">
          <w:rPr>
            <w:rStyle w:val="Hyperlink"/>
            <w:rFonts w:ascii="Tahoma" w:hAnsi="Tahoma" w:cs="Tahoma"/>
            <w:sz w:val="22"/>
            <w:szCs w:val="22"/>
            <w:lang w:val="en-GB"/>
          </w:rPr>
          <w:t>Instagram</w:t>
        </w:r>
      </w:hyperlink>
      <w:r w:rsidR="00613AF5">
        <w:t xml:space="preserve"> and </w:t>
      </w:r>
      <w:hyperlink r:id="rId16">
        <w:r w:rsidR="0C66D9EB" w:rsidRPr="0E3F9F4F">
          <w:rPr>
            <w:rStyle w:val="Hyperlink"/>
            <w:rFonts w:ascii="Tahoma" w:hAnsi="Tahoma" w:cs="Tahoma"/>
            <w:sz w:val="22"/>
            <w:szCs w:val="22"/>
            <w:lang w:val="en-GB"/>
          </w:rPr>
          <w:t>Facebook</w:t>
        </w:r>
      </w:hyperlink>
      <w:r w:rsidR="00613AF5">
        <w:rPr>
          <w:rFonts w:ascii="Tahoma" w:hAnsi="Tahoma" w:cs="Tahoma"/>
          <w:sz w:val="22"/>
          <w:szCs w:val="22"/>
          <w:lang w:val="en-GB"/>
        </w:rPr>
        <w:t>.</w:t>
      </w:r>
    </w:p>
    <w:p w14:paraId="7253C0E1" w14:textId="58C4E3A7" w:rsidR="00C608E0" w:rsidRPr="0002051A" w:rsidRDefault="00C608E0" w:rsidP="0E3F9F4F">
      <w:pPr>
        <w:rPr>
          <w:rFonts w:ascii="Tahoma" w:hAnsi="Tahoma" w:cs="Tahoma"/>
          <w:sz w:val="22"/>
          <w:szCs w:val="22"/>
          <w:lang w:val="en-GB"/>
        </w:rPr>
      </w:pPr>
    </w:p>
    <w:p w14:paraId="599E642C" w14:textId="407E7FDD" w:rsidR="00C608E0" w:rsidRDefault="0C66D9EB" w:rsidP="0E3F9F4F">
      <w:pPr>
        <w:rPr>
          <w:rFonts w:ascii="Tahoma" w:hAnsi="Tahoma" w:cs="Tahoma"/>
          <w:sz w:val="22"/>
          <w:szCs w:val="22"/>
          <w:lang w:val="en-GB"/>
        </w:rPr>
      </w:pPr>
      <w:r w:rsidRPr="0E3F9F4F">
        <w:rPr>
          <w:rFonts w:ascii="Tahoma" w:hAnsi="Tahoma" w:cs="Tahoma"/>
          <w:sz w:val="22"/>
          <w:szCs w:val="22"/>
          <w:lang w:val="en-GB"/>
        </w:rPr>
        <w:t>If you haven’t yet visited our campus, we encourage y</w:t>
      </w:r>
      <w:r w:rsidRPr="00A1054A">
        <w:rPr>
          <w:rFonts w:ascii="Tahoma" w:hAnsi="Tahoma" w:cs="Tahoma"/>
          <w:sz w:val="22"/>
          <w:szCs w:val="22"/>
          <w:lang w:val="en-GB"/>
        </w:rPr>
        <w:t xml:space="preserve">ou to </w:t>
      </w:r>
      <w:hyperlink r:id="rId17">
        <w:r w:rsidRPr="00A1054A">
          <w:rPr>
            <w:rStyle w:val="Hyperlink"/>
            <w:rFonts w:ascii="Tahoma" w:hAnsi="Tahoma" w:cs="Tahoma"/>
            <w:sz w:val="22"/>
            <w:szCs w:val="22"/>
            <w:lang w:val="en-GB"/>
          </w:rPr>
          <w:t>book a tour through the Recruitment Office</w:t>
        </w:r>
      </w:hyperlink>
      <w:r w:rsidRPr="00A1054A">
        <w:rPr>
          <w:rFonts w:ascii="Tahoma" w:hAnsi="Tahoma" w:cs="Tahoma"/>
          <w:sz w:val="22"/>
          <w:szCs w:val="22"/>
          <w:lang w:val="en-GB"/>
        </w:rPr>
        <w:t>.</w:t>
      </w:r>
    </w:p>
    <w:p w14:paraId="241E38EC" w14:textId="2466E0B3" w:rsidR="00A1054A" w:rsidRPr="0002051A" w:rsidRDefault="00A1054A" w:rsidP="00A1054A">
      <w:pPr>
        <w:spacing w:before="240" w:after="240"/>
      </w:pPr>
      <w:r w:rsidRPr="0E3F9F4F">
        <w:rPr>
          <w:rFonts w:ascii="Tahoma" w:hAnsi="Tahoma" w:cs="Tahoma"/>
          <w:sz w:val="22"/>
          <w:szCs w:val="22"/>
          <w:lang w:val="en-GB"/>
        </w:rPr>
        <w:t>Once again, congratulations on your acceptance</w:t>
      </w:r>
      <w:r w:rsidR="00B776A7">
        <w:rPr>
          <w:rFonts w:ascii="Tahoma" w:hAnsi="Tahoma" w:cs="Tahoma"/>
          <w:sz w:val="22"/>
          <w:szCs w:val="22"/>
          <w:lang w:val="en-GB"/>
        </w:rPr>
        <w:t>!</w:t>
      </w:r>
      <w:r w:rsidRPr="0E3F9F4F">
        <w:rPr>
          <w:rFonts w:ascii="Tahoma" w:hAnsi="Tahoma" w:cs="Tahoma"/>
          <w:sz w:val="22"/>
          <w:szCs w:val="22"/>
          <w:lang w:val="en-GB"/>
        </w:rPr>
        <w:t xml:space="preserve"> </w:t>
      </w:r>
      <w:r w:rsidRPr="71C2ED99">
        <w:rPr>
          <w:rFonts w:ascii="Tahoma" w:eastAsia="Tahoma" w:hAnsi="Tahoma" w:cs="Tahoma"/>
          <w:sz w:val="22"/>
          <w:szCs w:val="22"/>
          <w:lang w:val="en-GB"/>
        </w:rPr>
        <w:t xml:space="preserve">This is an exciting milestone for you and your family! </w:t>
      </w:r>
      <w:r w:rsidRPr="0E3F9F4F">
        <w:rPr>
          <w:rFonts w:ascii="Tahoma" w:hAnsi="Tahoma" w:cs="Tahoma"/>
          <w:sz w:val="22"/>
          <w:szCs w:val="22"/>
          <w:lang w:val="en-GB"/>
        </w:rPr>
        <w:t xml:space="preserve">We look forward to </w:t>
      </w:r>
      <w:r w:rsidR="00CF6891">
        <w:rPr>
          <w:rFonts w:ascii="Tahoma" w:hAnsi="Tahoma" w:cs="Tahoma"/>
          <w:sz w:val="22"/>
          <w:szCs w:val="22"/>
          <w:lang w:val="en-GB"/>
        </w:rPr>
        <w:t xml:space="preserve">welcoming </w:t>
      </w:r>
      <w:r w:rsidRPr="0E3F9F4F">
        <w:rPr>
          <w:rFonts w:ascii="Tahoma" w:hAnsi="Tahoma" w:cs="Tahoma"/>
          <w:sz w:val="22"/>
          <w:szCs w:val="22"/>
          <w:lang w:val="en-GB"/>
        </w:rPr>
        <w:t>you on campus and wish you every success as you embark on your nursing education.</w:t>
      </w:r>
      <w:r w:rsidRPr="005777E0">
        <w:rPr>
          <w:rFonts w:ascii="Tahoma" w:eastAsia="Tahoma" w:hAnsi="Tahoma" w:cs="Tahoma"/>
          <w:sz w:val="22"/>
          <w:szCs w:val="22"/>
          <w:lang w:val="en-GB"/>
        </w:rPr>
        <w:t xml:space="preserve"> </w:t>
      </w:r>
    </w:p>
    <w:p w14:paraId="15661D0C" w14:textId="77777777" w:rsidR="003656E7" w:rsidRPr="0002051A" w:rsidRDefault="003656E7" w:rsidP="003656E7">
      <w:pPr>
        <w:rPr>
          <w:rFonts w:ascii="Tahoma" w:hAnsi="Tahoma" w:cs="Tahoma"/>
          <w:sz w:val="22"/>
          <w:szCs w:val="22"/>
          <w:lang w:val="en-GB"/>
        </w:rPr>
      </w:pPr>
      <w:r w:rsidRPr="0E3F9F4F">
        <w:rPr>
          <w:rFonts w:ascii="Tahoma" w:hAnsi="Tahoma" w:cs="Tahoma"/>
          <w:sz w:val="22"/>
          <w:szCs w:val="22"/>
          <w:lang w:val="en-GB"/>
        </w:rPr>
        <w:t xml:space="preserve">If you have questions, please don’t hesitate to reach out to us directly at </w:t>
      </w:r>
      <w:hyperlink r:id="rId18">
        <w:r w:rsidRPr="0E3F9F4F">
          <w:rPr>
            <w:rStyle w:val="Hyperlink"/>
            <w:rFonts w:ascii="Tahoma" w:hAnsi="Tahoma" w:cs="Tahoma"/>
            <w:sz w:val="22"/>
            <w:szCs w:val="22"/>
            <w:lang w:val="en-GB"/>
          </w:rPr>
          <w:t>nurse@uwindsor.ca</w:t>
        </w:r>
      </w:hyperlink>
      <w:r w:rsidRPr="0E3F9F4F">
        <w:rPr>
          <w:rFonts w:ascii="Tahoma" w:hAnsi="Tahoma" w:cs="Tahoma"/>
          <w:sz w:val="22"/>
          <w:szCs w:val="22"/>
          <w:lang w:val="en-GB"/>
        </w:rPr>
        <w:t xml:space="preserve">. </w:t>
      </w:r>
    </w:p>
    <w:p w14:paraId="57A94FC5" w14:textId="77777777" w:rsidR="003656E7" w:rsidRPr="0002051A" w:rsidRDefault="003656E7" w:rsidP="0E3F9F4F">
      <w:pPr>
        <w:rPr>
          <w:rFonts w:ascii="Tahoma" w:hAnsi="Tahoma" w:cs="Tahoma"/>
          <w:sz w:val="22"/>
          <w:szCs w:val="22"/>
          <w:lang w:val="en-GB"/>
        </w:rPr>
      </w:pPr>
    </w:p>
    <w:p w14:paraId="15440591" w14:textId="6555DF76" w:rsidR="00C608E0" w:rsidRPr="0002051A" w:rsidRDefault="00C608E0" w:rsidP="0E3F9F4F">
      <w:pPr>
        <w:rPr>
          <w:rFonts w:ascii="Tahoma" w:hAnsi="Tahoma" w:cs="Tahoma"/>
          <w:sz w:val="22"/>
          <w:szCs w:val="22"/>
          <w:lang w:val="en-GB"/>
        </w:rPr>
      </w:pPr>
    </w:p>
    <w:p w14:paraId="7BBDBBAE" w14:textId="3728B0D8" w:rsidR="00C608E0" w:rsidRPr="0002051A" w:rsidRDefault="00C608E0" w:rsidP="0E3F9F4F">
      <w:pPr>
        <w:rPr>
          <w:rFonts w:ascii="Tahoma" w:hAnsi="Tahoma" w:cs="Tahoma"/>
          <w:sz w:val="22"/>
          <w:szCs w:val="22"/>
          <w:lang w:val="en-GB"/>
        </w:rPr>
      </w:pPr>
    </w:p>
    <w:p w14:paraId="76910E3E" w14:textId="59FD479E" w:rsidR="00C608E0" w:rsidRPr="0002051A" w:rsidRDefault="00C608E0" w:rsidP="0E3F9F4F">
      <w:pPr>
        <w:rPr>
          <w:rFonts w:ascii="Tahoma" w:hAnsi="Tahoma" w:cs="Tahoma"/>
          <w:sz w:val="22"/>
          <w:szCs w:val="22"/>
          <w:lang w:val="en-GB"/>
        </w:rPr>
      </w:pPr>
    </w:p>
    <w:p w14:paraId="35DC59AF" w14:textId="77777777" w:rsidR="00C608E0" w:rsidRPr="0002051A" w:rsidRDefault="00C608E0" w:rsidP="007C57E6">
      <w:pPr>
        <w:rPr>
          <w:rFonts w:ascii="Tahoma" w:hAnsi="Tahoma" w:cs="Tahoma"/>
          <w:bCs/>
          <w:iCs/>
          <w:sz w:val="22"/>
          <w:szCs w:val="22"/>
          <w:lang w:val="en-GB"/>
        </w:rPr>
      </w:pPr>
      <w:r w:rsidRPr="0002051A">
        <w:rPr>
          <w:rFonts w:ascii="Tahoma" w:hAnsi="Tahoma" w:cs="Tahoma"/>
          <w:bCs/>
          <w:iCs/>
          <w:sz w:val="22"/>
          <w:szCs w:val="22"/>
          <w:lang w:val="en-GB"/>
        </w:rPr>
        <w:t>Sincerely,</w:t>
      </w:r>
    </w:p>
    <w:p w14:paraId="61695D79" w14:textId="77777777" w:rsidR="00147201" w:rsidRDefault="00147201" w:rsidP="003D66AC">
      <w:pPr>
        <w:jc w:val="both"/>
        <w:rPr>
          <w:rFonts w:ascii="Tahoma" w:hAnsi="Tahoma" w:cs="Tahoma"/>
          <w:bCs/>
          <w:iCs/>
          <w:sz w:val="22"/>
          <w:szCs w:val="22"/>
          <w:lang w:val="en-GB"/>
        </w:rPr>
      </w:pPr>
    </w:p>
    <w:p w14:paraId="4BC9C873" w14:textId="77777777" w:rsidR="00A63DFF" w:rsidRDefault="00B32846">
      <w:pPr>
        <w:jc w:val="both"/>
        <w:rPr>
          <w:rFonts w:ascii="Tahoma" w:hAnsi="Tahoma" w:cs="Tahoma"/>
          <w:bCs/>
          <w:iCs/>
          <w:sz w:val="22"/>
          <w:szCs w:val="22"/>
          <w:lang w:val="en-GB"/>
        </w:rPr>
      </w:pPr>
      <w:r w:rsidRPr="0042299E">
        <w:rPr>
          <w:rFonts w:ascii="Tahoma" w:hAnsi="Tahoma" w:cs="Tahoma"/>
          <w:noProof/>
        </w:rPr>
        <w:drawing>
          <wp:inline distT="0" distB="0" distL="0" distR="0" wp14:anchorId="7C3ABE11" wp14:editId="020478A7">
            <wp:extent cx="2095500" cy="6422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4802" cy="651238"/>
                    </a:xfrm>
                    <a:prstGeom prst="rect">
                      <a:avLst/>
                    </a:prstGeom>
                  </pic:spPr>
                </pic:pic>
              </a:graphicData>
            </a:graphic>
          </wp:inline>
        </w:drawing>
      </w:r>
    </w:p>
    <w:p w14:paraId="7AEA5F5C" w14:textId="10C76065" w:rsidR="00C608E0" w:rsidRPr="0002051A" w:rsidRDefault="00004B78">
      <w:pPr>
        <w:jc w:val="both"/>
        <w:rPr>
          <w:rFonts w:ascii="Tahoma" w:hAnsi="Tahoma" w:cs="Tahoma"/>
          <w:bCs/>
          <w:iCs/>
          <w:sz w:val="22"/>
          <w:szCs w:val="22"/>
          <w:lang w:val="en-GB"/>
        </w:rPr>
      </w:pPr>
      <w:r>
        <w:rPr>
          <w:rFonts w:ascii="Tahoma" w:hAnsi="Tahoma" w:cs="Tahoma"/>
          <w:bCs/>
          <w:iCs/>
          <w:sz w:val="22"/>
          <w:szCs w:val="22"/>
          <w:lang w:val="en-GB"/>
        </w:rPr>
        <w:t xml:space="preserve">Dr. </w:t>
      </w:r>
      <w:r w:rsidR="00591410">
        <w:rPr>
          <w:rFonts w:ascii="Tahoma" w:hAnsi="Tahoma" w:cs="Tahoma"/>
          <w:bCs/>
          <w:iCs/>
          <w:sz w:val="22"/>
          <w:szCs w:val="22"/>
          <w:lang w:val="en-GB"/>
        </w:rPr>
        <w:t>Debbie Sheppard-LeMoine</w:t>
      </w:r>
      <w:r w:rsidR="005F1343">
        <w:rPr>
          <w:rFonts w:ascii="Tahoma" w:hAnsi="Tahoma" w:cs="Tahoma"/>
          <w:bCs/>
          <w:iCs/>
          <w:sz w:val="22"/>
          <w:szCs w:val="22"/>
          <w:lang w:val="en-GB"/>
        </w:rPr>
        <w:t>, RN, PhD</w:t>
      </w:r>
    </w:p>
    <w:p w14:paraId="71E82211" w14:textId="799965C4" w:rsidR="00A63DFF" w:rsidRPr="0002051A" w:rsidRDefault="00335A71">
      <w:pPr>
        <w:jc w:val="both"/>
        <w:rPr>
          <w:rFonts w:ascii="Tahoma" w:hAnsi="Tahoma" w:cs="Tahoma"/>
          <w:bCs/>
          <w:iCs/>
          <w:sz w:val="22"/>
          <w:szCs w:val="22"/>
          <w:lang w:val="en-GB"/>
        </w:rPr>
      </w:pPr>
      <w:r>
        <w:rPr>
          <w:rFonts w:ascii="Tahoma" w:hAnsi="Tahoma" w:cs="Tahoma"/>
          <w:bCs/>
          <w:iCs/>
          <w:sz w:val="22"/>
          <w:szCs w:val="22"/>
          <w:lang w:val="en-GB"/>
        </w:rPr>
        <w:t>Dean</w:t>
      </w:r>
      <w:r w:rsidR="00004B78">
        <w:rPr>
          <w:rFonts w:ascii="Tahoma" w:hAnsi="Tahoma" w:cs="Tahoma"/>
          <w:bCs/>
          <w:iCs/>
          <w:sz w:val="22"/>
          <w:szCs w:val="22"/>
          <w:lang w:val="en-GB"/>
        </w:rPr>
        <w:t xml:space="preserve">, </w:t>
      </w:r>
      <w:r w:rsidR="00C608E0" w:rsidRPr="0002051A">
        <w:rPr>
          <w:rFonts w:ascii="Tahoma" w:hAnsi="Tahoma" w:cs="Tahoma"/>
          <w:bCs/>
          <w:iCs/>
          <w:sz w:val="22"/>
          <w:szCs w:val="22"/>
          <w:lang w:val="en-GB"/>
        </w:rPr>
        <w:t>Faculty of Nursing</w:t>
      </w:r>
    </w:p>
    <w:p w14:paraId="7BBB74C9" w14:textId="2C8E43C9" w:rsidR="6F5C6CAF" w:rsidRDefault="6F5C6CAF" w:rsidP="6F5C6CAF">
      <w:pPr>
        <w:jc w:val="both"/>
        <w:rPr>
          <w:rFonts w:ascii="Tahoma" w:hAnsi="Tahoma" w:cs="Tahoma"/>
          <w:sz w:val="16"/>
          <w:szCs w:val="16"/>
          <w:lang w:val="en-GB"/>
        </w:rPr>
      </w:pPr>
    </w:p>
    <w:p w14:paraId="3CE14DA1" w14:textId="77177716" w:rsidR="6F5C6CAF" w:rsidRDefault="6F5C6CAF" w:rsidP="6F5C6CAF">
      <w:pPr>
        <w:jc w:val="both"/>
        <w:rPr>
          <w:rFonts w:ascii="Tahoma" w:hAnsi="Tahoma" w:cs="Tahoma"/>
          <w:sz w:val="16"/>
          <w:szCs w:val="16"/>
          <w:lang w:val="en-GB"/>
        </w:rPr>
      </w:pPr>
    </w:p>
    <w:p w14:paraId="4EB67034" w14:textId="77777777" w:rsidR="004D16A8" w:rsidRDefault="004D16A8" w:rsidP="00DC1138">
      <w:pPr>
        <w:widowControl/>
        <w:autoSpaceDE/>
        <w:autoSpaceDN/>
        <w:adjustRightInd/>
        <w:spacing w:after="200" w:line="276" w:lineRule="auto"/>
        <w:rPr>
          <w:rFonts w:ascii="Tahoma" w:hAnsi="Tahoma" w:cs="Tahoma"/>
          <w:b/>
          <w:sz w:val="22"/>
          <w:szCs w:val="22"/>
          <w:lang w:val="en-GB"/>
        </w:rPr>
      </w:pPr>
    </w:p>
    <w:p w14:paraId="45C2BA17" w14:textId="77777777" w:rsidR="00831C2C" w:rsidRDefault="00831C2C">
      <w:pPr>
        <w:widowControl/>
        <w:autoSpaceDE/>
        <w:autoSpaceDN/>
        <w:adjustRightInd/>
        <w:rPr>
          <w:rFonts w:ascii="Tahoma" w:hAnsi="Tahoma" w:cs="Tahoma"/>
          <w:b/>
          <w:sz w:val="22"/>
          <w:szCs w:val="22"/>
          <w:lang w:val="en-GB"/>
        </w:rPr>
      </w:pPr>
      <w:r>
        <w:rPr>
          <w:rFonts w:ascii="Tahoma" w:hAnsi="Tahoma" w:cs="Tahoma"/>
          <w:b/>
          <w:sz w:val="22"/>
          <w:szCs w:val="22"/>
          <w:lang w:val="en-GB"/>
        </w:rPr>
        <w:br w:type="page"/>
      </w:r>
    </w:p>
    <w:p w14:paraId="4341B999" w14:textId="73AC921F" w:rsidR="00DC1138" w:rsidRPr="0042299E" w:rsidRDefault="00DC1138" w:rsidP="00DC1138">
      <w:pPr>
        <w:widowControl/>
        <w:autoSpaceDE/>
        <w:autoSpaceDN/>
        <w:adjustRightInd/>
        <w:spacing w:after="200" w:line="276" w:lineRule="auto"/>
        <w:rPr>
          <w:rFonts w:ascii="Tahoma" w:hAnsi="Tahoma" w:cs="Tahoma"/>
          <w:b/>
          <w:sz w:val="22"/>
          <w:szCs w:val="22"/>
          <w:lang w:val="en-GB"/>
        </w:rPr>
      </w:pPr>
      <w:r w:rsidRPr="0042299E">
        <w:rPr>
          <w:rFonts w:ascii="Tahoma" w:hAnsi="Tahoma" w:cs="Tahoma"/>
          <w:b/>
          <w:sz w:val="22"/>
          <w:szCs w:val="22"/>
          <w:lang w:val="en-GB"/>
        </w:rPr>
        <w:t xml:space="preserve">What </w:t>
      </w:r>
      <w:r w:rsidR="00526129" w:rsidRPr="0042299E">
        <w:rPr>
          <w:rFonts w:ascii="Tahoma" w:hAnsi="Tahoma" w:cs="Tahoma"/>
          <w:b/>
          <w:sz w:val="22"/>
          <w:szCs w:val="22"/>
          <w:lang w:val="en-GB"/>
        </w:rPr>
        <w:t>M</w:t>
      </w:r>
      <w:r w:rsidRPr="0042299E">
        <w:rPr>
          <w:rFonts w:ascii="Tahoma" w:hAnsi="Tahoma" w:cs="Tahoma"/>
          <w:b/>
          <w:sz w:val="22"/>
          <w:szCs w:val="22"/>
          <w:lang w:val="en-GB"/>
        </w:rPr>
        <w:t xml:space="preserve">akes the University of Windsor’s </w:t>
      </w:r>
      <w:r w:rsidR="00526129" w:rsidRPr="0042299E">
        <w:rPr>
          <w:rFonts w:ascii="Tahoma" w:hAnsi="Tahoma" w:cs="Tahoma"/>
          <w:b/>
          <w:sz w:val="22"/>
          <w:szCs w:val="22"/>
          <w:lang w:val="en-GB"/>
        </w:rPr>
        <w:t>BScN</w:t>
      </w:r>
      <w:r w:rsidRPr="0042299E">
        <w:rPr>
          <w:rFonts w:ascii="Tahoma" w:hAnsi="Tahoma" w:cs="Tahoma"/>
          <w:b/>
          <w:sz w:val="22"/>
          <w:szCs w:val="22"/>
          <w:lang w:val="en-GB"/>
        </w:rPr>
        <w:t xml:space="preserve"> Program </w:t>
      </w:r>
      <w:r w:rsidR="00767C4B" w:rsidRPr="0042299E">
        <w:rPr>
          <w:rFonts w:ascii="Tahoma" w:hAnsi="Tahoma" w:cs="Tahoma"/>
          <w:b/>
          <w:sz w:val="22"/>
          <w:szCs w:val="22"/>
          <w:lang w:val="en-GB"/>
        </w:rPr>
        <w:t>Unique</w:t>
      </w:r>
      <w:r w:rsidRPr="0042299E">
        <w:rPr>
          <w:rFonts w:ascii="Tahoma" w:hAnsi="Tahoma" w:cs="Tahoma"/>
          <w:b/>
          <w:sz w:val="22"/>
          <w:szCs w:val="22"/>
          <w:lang w:val="en-GB"/>
        </w:rPr>
        <w:t>?</w:t>
      </w:r>
    </w:p>
    <w:p w14:paraId="2CA7F985" w14:textId="77777777" w:rsidR="00254B7E" w:rsidRDefault="00B31587" w:rsidP="00C1202E">
      <w:pPr>
        <w:widowControl/>
        <w:autoSpaceDE/>
        <w:autoSpaceDN/>
        <w:adjustRightInd/>
        <w:spacing w:after="200" w:line="276" w:lineRule="auto"/>
        <w:rPr>
          <w:rFonts w:ascii="Tahoma" w:hAnsi="Tahoma" w:cs="Tahoma"/>
          <w:sz w:val="22"/>
          <w:szCs w:val="22"/>
        </w:rPr>
      </w:pPr>
      <w:r w:rsidRPr="00B31587">
        <w:rPr>
          <w:rFonts w:ascii="Tahoma" w:hAnsi="Tahoma" w:cs="Tahoma"/>
          <w:sz w:val="22"/>
          <w:szCs w:val="22"/>
        </w:rPr>
        <w:t xml:space="preserve">The Bachelor of Science in Nursing (BScN) program at the University of Windsor is designed to prepare confident, practice-ready nurses through </w:t>
      </w:r>
      <w:r w:rsidRPr="00B31587">
        <w:rPr>
          <w:rFonts w:ascii="Tahoma" w:hAnsi="Tahoma" w:cs="Tahoma"/>
          <w:b/>
          <w:bCs/>
          <w:sz w:val="22"/>
          <w:szCs w:val="22"/>
        </w:rPr>
        <w:t>early, continuous, and immersive clinical experiences</w:t>
      </w:r>
      <w:r w:rsidRPr="00B31587">
        <w:rPr>
          <w:rFonts w:ascii="Tahoma" w:hAnsi="Tahoma" w:cs="Tahoma"/>
          <w:sz w:val="22"/>
          <w:szCs w:val="22"/>
        </w:rPr>
        <w:t>—beginning in first year and building in complexity each year.</w:t>
      </w:r>
      <w:r>
        <w:rPr>
          <w:rFonts w:ascii="Tahoma" w:hAnsi="Tahoma" w:cs="Tahoma"/>
          <w:sz w:val="22"/>
          <w:szCs w:val="22"/>
        </w:rPr>
        <w:t xml:space="preserve"> </w:t>
      </w:r>
    </w:p>
    <w:p w14:paraId="7AB9EE22" w14:textId="1C560FC7" w:rsidR="00C1202E" w:rsidRPr="0042299E" w:rsidRDefault="00254B7E" w:rsidP="00C1202E">
      <w:pPr>
        <w:widowControl/>
        <w:autoSpaceDE/>
        <w:autoSpaceDN/>
        <w:adjustRightInd/>
        <w:spacing w:after="200" w:line="276" w:lineRule="auto"/>
        <w:rPr>
          <w:rFonts w:ascii="Tahoma" w:hAnsi="Tahoma" w:cs="Tahoma"/>
          <w:sz w:val="22"/>
          <w:szCs w:val="22"/>
          <w:lang w:val="en-GB"/>
        </w:rPr>
      </w:pPr>
      <w:r w:rsidRPr="00254B7E">
        <w:rPr>
          <w:rFonts w:ascii="Tahoma" w:hAnsi="Tahoma" w:cs="Tahoma"/>
          <w:sz w:val="22"/>
          <w:szCs w:val="22"/>
        </w:rPr>
        <w:t xml:space="preserve">Students benefit from a strong balance of </w:t>
      </w:r>
      <w:r w:rsidRPr="00254B7E">
        <w:rPr>
          <w:rFonts w:ascii="Tahoma" w:hAnsi="Tahoma" w:cs="Tahoma"/>
          <w:b/>
          <w:bCs/>
          <w:sz w:val="22"/>
          <w:szCs w:val="22"/>
        </w:rPr>
        <w:t>hands-on clinical practice, high-fidelity simulation, and theory-to-practice integration</w:t>
      </w:r>
      <w:r w:rsidRPr="00254B7E">
        <w:rPr>
          <w:rFonts w:ascii="Tahoma" w:hAnsi="Tahoma" w:cs="Tahoma"/>
          <w:sz w:val="22"/>
          <w:szCs w:val="22"/>
        </w:rPr>
        <w:t>, including:</w:t>
      </w:r>
    </w:p>
    <w:p w14:paraId="49F19AB1" w14:textId="325858B1" w:rsidR="00C1202E" w:rsidRPr="0042299E" w:rsidRDefault="005B57F2" w:rsidP="00C1202E">
      <w:pPr>
        <w:pStyle w:val="ListParagraph"/>
        <w:widowControl/>
        <w:numPr>
          <w:ilvl w:val="0"/>
          <w:numId w:val="16"/>
        </w:numPr>
        <w:autoSpaceDE/>
        <w:autoSpaceDN/>
        <w:adjustRightInd/>
        <w:jc w:val="both"/>
        <w:rPr>
          <w:rFonts w:ascii="Tahoma" w:hAnsi="Tahoma" w:cs="Tahoma"/>
          <w:sz w:val="22"/>
          <w:szCs w:val="22"/>
          <w:lang w:val="en-GB"/>
        </w:rPr>
      </w:pPr>
      <w:r w:rsidRPr="005B57F2">
        <w:rPr>
          <w:rFonts w:ascii="Tahoma" w:hAnsi="Tahoma" w:cs="Tahoma"/>
          <w:sz w:val="22"/>
          <w:szCs w:val="22"/>
          <w:lang w:val="en-GB"/>
        </w:rPr>
        <w:t>C</w:t>
      </w:r>
      <w:r w:rsidR="00C1202E" w:rsidRPr="005B57F2">
        <w:rPr>
          <w:rFonts w:ascii="Tahoma" w:hAnsi="Tahoma" w:cs="Tahoma"/>
          <w:sz w:val="22"/>
          <w:szCs w:val="22"/>
          <w:lang w:val="en-GB"/>
        </w:rPr>
        <w:t>lin</w:t>
      </w:r>
      <w:r w:rsidR="00C1202E" w:rsidRPr="0042299E">
        <w:rPr>
          <w:rFonts w:ascii="Tahoma" w:hAnsi="Tahoma" w:cs="Tahoma"/>
          <w:sz w:val="22"/>
          <w:szCs w:val="22"/>
          <w:lang w:val="en-GB"/>
        </w:rPr>
        <w:t>ical practicum (placement</w:t>
      </w:r>
      <w:r w:rsidR="00EB16ED">
        <w:rPr>
          <w:rFonts w:ascii="Tahoma" w:hAnsi="Tahoma" w:cs="Tahoma"/>
          <w:sz w:val="22"/>
          <w:szCs w:val="22"/>
          <w:lang w:val="en-GB"/>
        </w:rPr>
        <w:t>s</w:t>
      </w:r>
      <w:r w:rsidR="00C1202E" w:rsidRPr="0042299E">
        <w:rPr>
          <w:rFonts w:ascii="Tahoma" w:hAnsi="Tahoma" w:cs="Tahoma"/>
          <w:sz w:val="22"/>
          <w:szCs w:val="22"/>
          <w:lang w:val="en-GB"/>
        </w:rPr>
        <w:t>)</w:t>
      </w:r>
      <w:r w:rsidR="003D64C8">
        <w:rPr>
          <w:rFonts w:ascii="Tahoma" w:hAnsi="Tahoma" w:cs="Tahoma"/>
          <w:sz w:val="22"/>
          <w:szCs w:val="22"/>
          <w:lang w:val="en-GB"/>
        </w:rPr>
        <w:t xml:space="preserve"> starting </w:t>
      </w:r>
      <w:r w:rsidR="00931E63">
        <w:rPr>
          <w:rFonts w:ascii="Tahoma" w:hAnsi="Tahoma" w:cs="Tahoma"/>
          <w:sz w:val="22"/>
          <w:szCs w:val="22"/>
          <w:lang w:val="en-GB"/>
        </w:rPr>
        <w:t xml:space="preserve">in </w:t>
      </w:r>
      <w:r w:rsidR="00C1202E" w:rsidRPr="0042299E">
        <w:rPr>
          <w:rFonts w:ascii="Tahoma" w:hAnsi="Tahoma" w:cs="Tahoma"/>
          <w:sz w:val="22"/>
          <w:szCs w:val="22"/>
          <w:lang w:val="en-GB"/>
        </w:rPr>
        <w:t>first year</w:t>
      </w:r>
      <w:r w:rsidR="002E6D33">
        <w:rPr>
          <w:rFonts w:ascii="Tahoma" w:hAnsi="Tahoma" w:cs="Tahoma"/>
          <w:sz w:val="22"/>
          <w:szCs w:val="22"/>
          <w:lang w:val="en-GB"/>
        </w:rPr>
        <w:t xml:space="preserve">, giving students early exposure to real-world nursing practice. </w:t>
      </w:r>
    </w:p>
    <w:p w14:paraId="327C3192" w14:textId="74D0E892" w:rsidR="00DC1138" w:rsidRPr="0042299E" w:rsidRDefault="004F3720" w:rsidP="22D1E6EA">
      <w:pPr>
        <w:pStyle w:val="ListParagraph"/>
        <w:widowControl/>
        <w:numPr>
          <w:ilvl w:val="0"/>
          <w:numId w:val="16"/>
        </w:numPr>
        <w:autoSpaceDE/>
        <w:autoSpaceDN/>
        <w:adjustRightInd/>
        <w:jc w:val="both"/>
        <w:rPr>
          <w:rFonts w:ascii="Tahoma" w:hAnsi="Tahoma" w:cs="Tahoma"/>
          <w:sz w:val="22"/>
          <w:szCs w:val="22"/>
        </w:rPr>
      </w:pPr>
      <w:r w:rsidRPr="22D1E6EA">
        <w:rPr>
          <w:rFonts w:ascii="Tahoma" w:hAnsi="Tahoma" w:cs="Tahoma"/>
          <w:sz w:val="22"/>
          <w:szCs w:val="22"/>
        </w:rPr>
        <w:t>Three</w:t>
      </w:r>
      <w:r w:rsidR="00DC1138" w:rsidRPr="22D1E6EA">
        <w:rPr>
          <w:rFonts w:ascii="Tahoma" w:hAnsi="Tahoma" w:cs="Tahoma"/>
          <w:sz w:val="22"/>
          <w:szCs w:val="22"/>
        </w:rPr>
        <w:t xml:space="preserve"> </w:t>
      </w:r>
      <w:r w:rsidR="00062F30" w:rsidRPr="22D1E6EA">
        <w:rPr>
          <w:rFonts w:ascii="Tahoma" w:hAnsi="Tahoma" w:cs="Tahoma"/>
          <w:sz w:val="22"/>
          <w:szCs w:val="22"/>
        </w:rPr>
        <w:t xml:space="preserve">full-time </w:t>
      </w:r>
      <w:r w:rsidR="007E0424" w:rsidRPr="22D1E6EA">
        <w:rPr>
          <w:rFonts w:ascii="Tahoma" w:hAnsi="Tahoma" w:cs="Tahoma"/>
          <w:sz w:val="22"/>
          <w:szCs w:val="22"/>
        </w:rPr>
        <w:t>“</w:t>
      </w:r>
      <w:r w:rsidR="00DC1138" w:rsidRPr="22D1E6EA">
        <w:rPr>
          <w:rFonts w:ascii="Tahoma" w:hAnsi="Tahoma" w:cs="Tahoma"/>
          <w:sz w:val="22"/>
          <w:szCs w:val="22"/>
        </w:rPr>
        <w:t>consolidat</w:t>
      </w:r>
      <w:r w:rsidR="001072D5" w:rsidRPr="22D1E6EA">
        <w:rPr>
          <w:rFonts w:ascii="Tahoma" w:hAnsi="Tahoma" w:cs="Tahoma"/>
          <w:sz w:val="22"/>
          <w:szCs w:val="22"/>
        </w:rPr>
        <w:t>ed</w:t>
      </w:r>
      <w:r w:rsidR="007E0424" w:rsidRPr="22D1E6EA">
        <w:rPr>
          <w:rFonts w:ascii="Tahoma" w:hAnsi="Tahoma" w:cs="Tahoma"/>
          <w:sz w:val="22"/>
          <w:szCs w:val="22"/>
        </w:rPr>
        <w:t>”</w:t>
      </w:r>
      <w:r w:rsidR="00DC1138" w:rsidRPr="22D1E6EA">
        <w:rPr>
          <w:rFonts w:ascii="Tahoma" w:hAnsi="Tahoma" w:cs="Tahoma"/>
          <w:sz w:val="22"/>
          <w:szCs w:val="22"/>
        </w:rPr>
        <w:t xml:space="preserve"> clinical </w:t>
      </w:r>
      <w:r w:rsidR="001072D5" w:rsidRPr="22D1E6EA">
        <w:rPr>
          <w:rFonts w:ascii="Tahoma" w:hAnsi="Tahoma" w:cs="Tahoma"/>
          <w:sz w:val="22"/>
          <w:szCs w:val="22"/>
        </w:rPr>
        <w:t xml:space="preserve">practicum </w:t>
      </w:r>
      <w:r w:rsidR="00DC1138" w:rsidRPr="22D1E6EA">
        <w:rPr>
          <w:rFonts w:ascii="Tahoma" w:hAnsi="Tahoma" w:cs="Tahoma"/>
          <w:sz w:val="22"/>
          <w:szCs w:val="22"/>
        </w:rPr>
        <w:t xml:space="preserve">courses in </w:t>
      </w:r>
      <w:r w:rsidR="00060F49" w:rsidRPr="22D1E6EA">
        <w:rPr>
          <w:rFonts w:ascii="Tahoma" w:hAnsi="Tahoma" w:cs="Tahoma"/>
          <w:sz w:val="22"/>
          <w:szCs w:val="22"/>
        </w:rPr>
        <w:t xml:space="preserve">the </w:t>
      </w:r>
      <w:r w:rsidR="00DC1138" w:rsidRPr="22D1E6EA">
        <w:rPr>
          <w:rFonts w:ascii="Tahoma" w:hAnsi="Tahoma" w:cs="Tahoma"/>
          <w:sz w:val="22"/>
          <w:szCs w:val="22"/>
        </w:rPr>
        <w:t xml:space="preserve">spring </w:t>
      </w:r>
      <w:r w:rsidR="004E68FA" w:rsidRPr="22D1E6EA">
        <w:rPr>
          <w:rFonts w:ascii="Tahoma" w:hAnsi="Tahoma" w:cs="Tahoma"/>
          <w:sz w:val="22"/>
          <w:szCs w:val="22"/>
        </w:rPr>
        <w:t xml:space="preserve">terms following </w:t>
      </w:r>
      <w:r w:rsidR="00261B57" w:rsidRPr="22D1E6EA">
        <w:rPr>
          <w:rFonts w:ascii="Tahoma" w:hAnsi="Tahoma" w:cs="Tahoma"/>
          <w:sz w:val="22"/>
          <w:szCs w:val="22"/>
        </w:rPr>
        <w:t>first, second,</w:t>
      </w:r>
      <w:r w:rsidR="00DC1138" w:rsidRPr="22D1E6EA">
        <w:rPr>
          <w:rFonts w:ascii="Tahoma" w:hAnsi="Tahoma" w:cs="Tahoma"/>
          <w:sz w:val="22"/>
          <w:szCs w:val="22"/>
        </w:rPr>
        <w:t xml:space="preserve"> and </w:t>
      </w:r>
      <w:r w:rsidR="00710C35" w:rsidRPr="22D1E6EA">
        <w:rPr>
          <w:rFonts w:ascii="Tahoma" w:hAnsi="Tahoma" w:cs="Tahoma"/>
          <w:sz w:val="22"/>
          <w:szCs w:val="22"/>
        </w:rPr>
        <w:t>third</w:t>
      </w:r>
      <w:r w:rsidR="00DC1138" w:rsidRPr="22D1E6EA">
        <w:rPr>
          <w:rFonts w:ascii="Tahoma" w:hAnsi="Tahoma" w:cs="Tahoma"/>
          <w:sz w:val="22"/>
          <w:szCs w:val="22"/>
        </w:rPr>
        <w:t xml:space="preserve"> year, </w:t>
      </w:r>
      <w:r w:rsidR="00AF1DDD" w:rsidRPr="22D1E6EA">
        <w:rPr>
          <w:rFonts w:ascii="Tahoma" w:hAnsi="Tahoma" w:cs="Tahoma"/>
          <w:sz w:val="22"/>
          <w:szCs w:val="22"/>
        </w:rPr>
        <w:t xml:space="preserve">allowing students to </w:t>
      </w:r>
      <w:r w:rsidR="00EF427F" w:rsidRPr="22D1E6EA">
        <w:rPr>
          <w:rFonts w:ascii="Tahoma" w:hAnsi="Tahoma" w:cs="Tahoma"/>
          <w:sz w:val="22"/>
          <w:szCs w:val="22"/>
        </w:rPr>
        <w:t>strengthen and apply</w:t>
      </w:r>
      <w:r w:rsidR="00DC1138" w:rsidRPr="22D1E6EA">
        <w:rPr>
          <w:rFonts w:ascii="Tahoma" w:hAnsi="Tahoma" w:cs="Tahoma"/>
          <w:sz w:val="22"/>
          <w:szCs w:val="22"/>
        </w:rPr>
        <w:t xml:space="preserve"> skills learned in theory and lab courses</w:t>
      </w:r>
      <w:r w:rsidR="00EF427F" w:rsidRPr="22D1E6EA">
        <w:rPr>
          <w:rFonts w:ascii="Tahoma" w:hAnsi="Tahoma" w:cs="Tahoma"/>
          <w:sz w:val="22"/>
          <w:szCs w:val="22"/>
        </w:rPr>
        <w:t xml:space="preserve">. </w:t>
      </w:r>
      <w:r w:rsidR="00DC1138" w:rsidRPr="22D1E6EA">
        <w:rPr>
          <w:rFonts w:ascii="Tahoma" w:hAnsi="Tahoma" w:cs="Tahoma"/>
          <w:sz w:val="22"/>
          <w:szCs w:val="22"/>
        </w:rPr>
        <w:t xml:space="preserve"> </w:t>
      </w:r>
    </w:p>
    <w:p w14:paraId="765EB127" w14:textId="77777777" w:rsidR="00351F76" w:rsidRDefault="00E1080E" w:rsidP="0057493D">
      <w:pPr>
        <w:pStyle w:val="ListParagraph"/>
        <w:widowControl/>
        <w:numPr>
          <w:ilvl w:val="0"/>
          <w:numId w:val="16"/>
        </w:numPr>
        <w:autoSpaceDE/>
        <w:autoSpaceDN/>
        <w:adjustRightInd/>
        <w:jc w:val="both"/>
        <w:rPr>
          <w:rFonts w:ascii="Tahoma" w:hAnsi="Tahoma" w:cs="Tahoma"/>
          <w:sz w:val="22"/>
          <w:szCs w:val="22"/>
          <w:lang w:val="en-GB"/>
        </w:rPr>
      </w:pPr>
      <w:r>
        <w:rPr>
          <w:rFonts w:ascii="Tahoma" w:hAnsi="Tahoma" w:cs="Tahoma"/>
          <w:sz w:val="22"/>
          <w:szCs w:val="22"/>
          <w:lang w:val="en-GB"/>
        </w:rPr>
        <w:t>Two</w:t>
      </w:r>
      <w:r w:rsidR="00DC1138" w:rsidRPr="0042299E">
        <w:rPr>
          <w:rFonts w:ascii="Tahoma" w:hAnsi="Tahoma" w:cs="Tahoma"/>
          <w:sz w:val="22"/>
          <w:szCs w:val="22"/>
          <w:lang w:val="en-GB"/>
        </w:rPr>
        <w:t xml:space="preserve"> fourth</w:t>
      </w:r>
      <w:r>
        <w:rPr>
          <w:rFonts w:ascii="Tahoma" w:hAnsi="Tahoma" w:cs="Tahoma"/>
          <w:sz w:val="22"/>
          <w:szCs w:val="22"/>
          <w:lang w:val="en-GB"/>
        </w:rPr>
        <w:t>-</w:t>
      </w:r>
      <w:r w:rsidR="00DC1138" w:rsidRPr="0042299E">
        <w:rPr>
          <w:rFonts w:ascii="Tahoma" w:hAnsi="Tahoma" w:cs="Tahoma"/>
          <w:sz w:val="22"/>
          <w:szCs w:val="22"/>
          <w:lang w:val="en-GB"/>
        </w:rPr>
        <w:t>year preceptorships</w:t>
      </w:r>
      <w:r w:rsidR="0045129C" w:rsidRPr="0042299E">
        <w:rPr>
          <w:rFonts w:ascii="Tahoma" w:hAnsi="Tahoma" w:cs="Tahoma"/>
          <w:sz w:val="22"/>
          <w:szCs w:val="22"/>
          <w:lang w:val="en-GB"/>
        </w:rPr>
        <w:t>,</w:t>
      </w:r>
      <w:r w:rsidR="00D07969" w:rsidRPr="0042299E">
        <w:rPr>
          <w:rFonts w:ascii="Tahoma" w:hAnsi="Tahoma" w:cs="Tahoma"/>
          <w:sz w:val="22"/>
          <w:szCs w:val="22"/>
          <w:lang w:val="en-GB"/>
        </w:rPr>
        <w:t xml:space="preserve"> </w:t>
      </w:r>
      <w:r w:rsidR="007F038E" w:rsidRPr="0042299E">
        <w:rPr>
          <w:rFonts w:ascii="Tahoma" w:hAnsi="Tahoma" w:cs="Tahoma"/>
          <w:sz w:val="22"/>
          <w:szCs w:val="22"/>
          <w:lang w:val="en-GB"/>
        </w:rPr>
        <w:t xml:space="preserve">where </w:t>
      </w:r>
      <w:r>
        <w:rPr>
          <w:rFonts w:ascii="Tahoma" w:hAnsi="Tahoma" w:cs="Tahoma"/>
          <w:sz w:val="22"/>
          <w:szCs w:val="22"/>
          <w:lang w:val="en-GB"/>
        </w:rPr>
        <w:t>students work and learn</w:t>
      </w:r>
      <w:r w:rsidR="00D07969" w:rsidRPr="0042299E">
        <w:rPr>
          <w:rFonts w:ascii="Tahoma" w:hAnsi="Tahoma" w:cs="Tahoma"/>
          <w:sz w:val="22"/>
          <w:szCs w:val="22"/>
          <w:lang w:val="en-GB"/>
        </w:rPr>
        <w:t xml:space="preserve"> one-</w:t>
      </w:r>
      <w:r w:rsidR="007D4776">
        <w:rPr>
          <w:rFonts w:ascii="Tahoma" w:hAnsi="Tahoma" w:cs="Tahoma"/>
          <w:sz w:val="22"/>
          <w:szCs w:val="22"/>
          <w:lang w:val="en-GB"/>
        </w:rPr>
        <w:t>on</w:t>
      </w:r>
      <w:r w:rsidR="00D07969" w:rsidRPr="0042299E">
        <w:rPr>
          <w:rFonts w:ascii="Tahoma" w:hAnsi="Tahoma" w:cs="Tahoma"/>
          <w:sz w:val="22"/>
          <w:szCs w:val="22"/>
          <w:lang w:val="en-GB"/>
        </w:rPr>
        <w:t xml:space="preserve">-one with a </w:t>
      </w:r>
      <w:r w:rsidR="007D4776">
        <w:rPr>
          <w:rFonts w:ascii="Tahoma" w:hAnsi="Tahoma" w:cs="Tahoma"/>
          <w:sz w:val="22"/>
          <w:szCs w:val="22"/>
          <w:lang w:val="en-GB"/>
        </w:rPr>
        <w:t>Registered Nurse</w:t>
      </w:r>
      <w:r w:rsidR="007F038E" w:rsidRPr="0042299E">
        <w:rPr>
          <w:rFonts w:ascii="Tahoma" w:hAnsi="Tahoma" w:cs="Tahoma"/>
          <w:sz w:val="22"/>
          <w:szCs w:val="22"/>
          <w:lang w:val="en-GB"/>
        </w:rPr>
        <w:t xml:space="preserve"> or other </w:t>
      </w:r>
      <w:r w:rsidR="00D07969" w:rsidRPr="0042299E">
        <w:rPr>
          <w:rFonts w:ascii="Tahoma" w:hAnsi="Tahoma" w:cs="Tahoma"/>
          <w:sz w:val="22"/>
          <w:szCs w:val="22"/>
          <w:lang w:val="en-GB"/>
        </w:rPr>
        <w:t xml:space="preserve">health care </w:t>
      </w:r>
      <w:r w:rsidR="000C3D1B" w:rsidRPr="0042299E">
        <w:rPr>
          <w:rFonts w:ascii="Tahoma" w:hAnsi="Tahoma" w:cs="Tahoma"/>
          <w:sz w:val="22"/>
          <w:szCs w:val="22"/>
          <w:lang w:val="en-GB"/>
        </w:rPr>
        <w:t>professional</w:t>
      </w:r>
      <w:r w:rsidR="00351F76">
        <w:rPr>
          <w:rFonts w:ascii="Tahoma" w:hAnsi="Tahoma" w:cs="Tahoma"/>
          <w:sz w:val="22"/>
          <w:szCs w:val="22"/>
          <w:lang w:val="en-GB"/>
        </w:rPr>
        <w:t>:</w:t>
      </w:r>
    </w:p>
    <w:p w14:paraId="208DFE49" w14:textId="77777777" w:rsidR="00A1435D" w:rsidRDefault="0045129C" w:rsidP="00351F76">
      <w:pPr>
        <w:pStyle w:val="ListParagraph"/>
        <w:widowControl/>
        <w:numPr>
          <w:ilvl w:val="1"/>
          <w:numId w:val="16"/>
        </w:numPr>
        <w:autoSpaceDE/>
        <w:autoSpaceDN/>
        <w:adjustRightInd/>
        <w:jc w:val="both"/>
        <w:rPr>
          <w:rFonts w:ascii="Tahoma" w:hAnsi="Tahoma" w:cs="Tahoma"/>
          <w:sz w:val="22"/>
          <w:szCs w:val="22"/>
          <w:lang w:val="en-GB"/>
        </w:rPr>
      </w:pPr>
      <w:r w:rsidRPr="0042299E">
        <w:rPr>
          <w:rFonts w:ascii="Tahoma" w:hAnsi="Tahoma" w:cs="Tahoma"/>
          <w:sz w:val="22"/>
          <w:szCs w:val="22"/>
          <w:lang w:val="en-GB"/>
        </w:rPr>
        <w:t>one</w:t>
      </w:r>
      <w:r w:rsidR="00DC1138" w:rsidRPr="0042299E">
        <w:rPr>
          <w:rFonts w:ascii="Tahoma" w:hAnsi="Tahoma" w:cs="Tahoma"/>
          <w:sz w:val="22"/>
          <w:szCs w:val="22"/>
          <w:lang w:val="en-GB"/>
        </w:rPr>
        <w:t xml:space="preserve"> </w:t>
      </w:r>
      <w:r w:rsidR="00170390" w:rsidRPr="0042299E">
        <w:rPr>
          <w:rFonts w:ascii="Tahoma" w:hAnsi="Tahoma" w:cs="Tahoma"/>
          <w:sz w:val="22"/>
          <w:szCs w:val="22"/>
          <w:lang w:val="en-GB"/>
        </w:rPr>
        <w:t xml:space="preserve">placement </w:t>
      </w:r>
      <w:r w:rsidR="00DC1138" w:rsidRPr="0042299E">
        <w:rPr>
          <w:rFonts w:ascii="Tahoma" w:hAnsi="Tahoma" w:cs="Tahoma"/>
          <w:sz w:val="22"/>
          <w:szCs w:val="22"/>
          <w:lang w:val="en-GB"/>
        </w:rPr>
        <w:t xml:space="preserve">in </w:t>
      </w:r>
      <w:r w:rsidR="007F038E" w:rsidRPr="0042299E">
        <w:rPr>
          <w:rFonts w:ascii="Tahoma" w:hAnsi="Tahoma" w:cs="Tahoma"/>
          <w:sz w:val="22"/>
          <w:szCs w:val="22"/>
          <w:lang w:val="en-GB"/>
        </w:rPr>
        <w:t xml:space="preserve">an </w:t>
      </w:r>
      <w:r w:rsidR="00DC1138" w:rsidRPr="0042299E">
        <w:rPr>
          <w:rFonts w:ascii="Tahoma" w:hAnsi="Tahoma" w:cs="Tahoma"/>
          <w:sz w:val="22"/>
          <w:szCs w:val="22"/>
          <w:lang w:val="en-GB"/>
        </w:rPr>
        <w:t xml:space="preserve">acute care hospital </w:t>
      </w:r>
      <w:r w:rsidR="000C3D1B" w:rsidRPr="0042299E">
        <w:rPr>
          <w:rFonts w:ascii="Tahoma" w:hAnsi="Tahoma" w:cs="Tahoma"/>
          <w:sz w:val="22"/>
          <w:szCs w:val="22"/>
          <w:lang w:val="en-GB"/>
        </w:rPr>
        <w:t>setting</w:t>
      </w:r>
    </w:p>
    <w:p w14:paraId="618684CE" w14:textId="3F18101C" w:rsidR="00DC1138" w:rsidRPr="0042299E" w:rsidRDefault="0045129C" w:rsidP="00351F76">
      <w:pPr>
        <w:pStyle w:val="ListParagraph"/>
        <w:widowControl/>
        <w:numPr>
          <w:ilvl w:val="1"/>
          <w:numId w:val="16"/>
        </w:numPr>
        <w:autoSpaceDE/>
        <w:autoSpaceDN/>
        <w:adjustRightInd/>
        <w:jc w:val="both"/>
        <w:rPr>
          <w:rFonts w:ascii="Tahoma" w:hAnsi="Tahoma" w:cs="Tahoma"/>
          <w:sz w:val="22"/>
          <w:szCs w:val="22"/>
          <w:lang w:val="en-GB"/>
        </w:rPr>
      </w:pPr>
      <w:r w:rsidRPr="0042299E">
        <w:rPr>
          <w:rFonts w:ascii="Tahoma" w:hAnsi="Tahoma" w:cs="Tahoma"/>
          <w:sz w:val="22"/>
          <w:szCs w:val="22"/>
          <w:lang w:val="en-GB"/>
        </w:rPr>
        <w:t>one</w:t>
      </w:r>
      <w:r w:rsidR="00DC1138" w:rsidRPr="0042299E">
        <w:rPr>
          <w:rFonts w:ascii="Tahoma" w:hAnsi="Tahoma" w:cs="Tahoma"/>
          <w:sz w:val="22"/>
          <w:szCs w:val="22"/>
          <w:lang w:val="en-GB"/>
        </w:rPr>
        <w:t xml:space="preserve"> </w:t>
      </w:r>
      <w:r w:rsidR="00170390" w:rsidRPr="0042299E">
        <w:rPr>
          <w:rFonts w:ascii="Tahoma" w:hAnsi="Tahoma" w:cs="Tahoma"/>
          <w:sz w:val="22"/>
          <w:szCs w:val="22"/>
          <w:lang w:val="en-GB"/>
        </w:rPr>
        <w:t xml:space="preserve">placement </w:t>
      </w:r>
      <w:r w:rsidR="00DC1138" w:rsidRPr="0042299E">
        <w:rPr>
          <w:rFonts w:ascii="Tahoma" w:hAnsi="Tahoma" w:cs="Tahoma"/>
          <w:sz w:val="22"/>
          <w:szCs w:val="22"/>
          <w:lang w:val="en-GB"/>
        </w:rPr>
        <w:t xml:space="preserve">in </w:t>
      </w:r>
      <w:r w:rsidR="007F038E" w:rsidRPr="0042299E">
        <w:rPr>
          <w:rFonts w:ascii="Tahoma" w:hAnsi="Tahoma" w:cs="Tahoma"/>
          <w:sz w:val="22"/>
          <w:szCs w:val="22"/>
          <w:lang w:val="en-GB"/>
        </w:rPr>
        <w:t xml:space="preserve">a </w:t>
      </w:r>
      <w:r w:rsidR="00DC1138" w:rsidRPr="0042299E">
        <w:rPr>
          <w:rFonts w:ascii="Tahoma" w:hAnsi="Tahoma" w:cs="Tahoma"/>
          <w:sz w:val="22"/>
          <w:szCs w:val="22"/>
          <w:lang w:val="en-GB"/>
        </w:rPr>
        <w:t>community</w:t>
      </w:r>
      <w:r w:rsidR="00A1435D">
        <w:rPr>
          <w:rFonts w:ascii="Tahoma" w:hAnsi="Tahoma" w:cs="Tahoma"/>
          <w:sz w:val="22"/>
          <w:szCs w:val="22"/>
          <w:lang w:val="en-GB"/>
        </w:rPr>
        <w:t>-based</w:t>
      </w:r>
      <w:r w:rsidR="007F038E" w:rsidRPr="0042299E">
        <w:rPr>
          <w:rFonts w:ascii="Tahoma" w:hAnsi="Tahoma" w:cs="Tahoma"/>
          <w:sz w:val="22"/>
          <w:szCs w:val="22"/>
          <w:lang w:val="en-GB"/>
        </w:rPr>
        <w:t xml:space="preserve"> setting</w:t>
      </w:r>
    </w:p>
    <w:p w14:paraId="099190EC" w14:textId="77777777" w:rsidR="00110612" w:rsidRDefault="00A1435D">
      <w:pPr>
        <w:pStyle w:val="ListParagraph"/>
        <w:widowControl/>
        <w:numPr>
          <w:ilvl w:val="0"/>
          <w:numId w:val="16"/>
        </w:numPr>
        <w:autoSpaceDE/>
        <w:autoSpaceDN/>
        <w:adjustRightInd/>
        <w:jc w:val="both"/>
        <w:rPr>
          <w:rFonts w:ascii="Tahoma" w:hAnsi="Tahoma" w:cs="Tahoma"/>
          <w:sz w:val="22"/>
          <w:szCs w:val="22"/>
          <w:lang w:val="en-GB"/>
        </w:rPr>
      </w:pPr>
      <w:r w:rsidRPr="00110612">
        <w:rPr>
          <w:rFonts w:ascii="Tahoma" w:hAnsi="Tahoma" w:cs="Tahoma"/>
          <w:sz w:val="22"/>
          <w:szCs w:val="22"/>
          <w:lang w:val="en-GB"/>
        </w:rPr>
        <w:t xml:space="preserve">Opportunities for specialty placements in </w:t>
      </w:r>
      <w:r w:rsidR="0075034A" w:rsidRPr="00110612">
        <w:rPr>
          <w:rFonts w:ascii="Tahoma" w:hAnsi="Tahoma" w:cs="Tahoma"/>
          <w:sz w:val="22"/>
          <w:szCs w:val="22"/>
          <w:lang w:val="en-GB"/>
        </w:rPr>
        <w:t>senior years</w:t>
      </w:r>
      <w:r w:rsidR="00124FAD" w:rsidRPr="00110612">
        <w:rPr>
          <w:rFonts w:ascii="Tahoma" w:hAnsi="Tahoma" w:cs="Tahoma"/>
          <w:sz w:val="22"/>
          <w:szCs w:val="22"/>
          <w:lang w:val="en-GB"/>
        </w:rPr>
        <w:t>, such as oncology, paediatrics,</w:t>
      </w:r>
      <w:r w:rsidR="0075034A" w:rsidRPr="00110612">
        <w:rPr>
          <w:rFonts w:ascii="Tahoma" w:hAnsi="Tahoma" w:cs="Tahoma"/>
          <w:sz w:val="22"/>
          <w:szCs w:val="22"/>
          <w:lang w:val="en-GB"/>
        </w:rPr>
        <w:t xml:space="preserve"> obstetrics, emergency</w:t>
      </w:r>
      <w:r w:rsidR="00110612" w:rsidRPr="00110612">
        <w:rPr>
          <w:rFonts w:ascii="Tahoma" w:hAnsi="Tahoma" w:cs="Tahoma"/>
          <w:sz w:val="22"/>
          <w:szCs w:val="22"/>
          <w:lang w:val="en-GB"/>
        </w:rPr>
        <w:t xml:space="preserve"> care</w:t>
      </w:r>
      <w:r w:rsidR="0075034A" w:rsidRPr="00110612">
        <w:rPr>
          <w:rFonts w:ascii="Tahoma" w:hAnsi="Tahoma" w:cs="Tahoma"/>
          <w:sz w:val="22"/>
          <w:szCs w:val="22"/>
          <w:lang w:val="en-GB"/>
        </w:rPr>
        <w:t>, surg</w:t>
      </w:r>
      <w:r w:rsidR="00110612" w:rsidRPr="00110612">
        <w:rPr>
          <w:rFonts w:ascii="Tahoma" w:hAnsi="Tahoma" w:cs="Tahoma"/>
          <w:sz w:val="22"/>
          <w:szCs w:val="22"/>
          <w:lang w:val="en-GB"/>
        </w:rPr>
        <w:t>ery</w:t>
      </w:r>
      <w:r w:rsidR="0075034A" w:rsidRPr="00110612">
        <w:rPr>
          <w:rFonts w:ascii="Tahoma" w:hAnsi="Tahoma" w:cs="Tahoma"/>
          <w:sz w:val="22"/>
          <w:szCs w:val="22"/>
          <w:lang w:val="en-GB"/>
        </w:rPr>
        <w:t xml:space="preserve">, neurology, psychiatry, </w:t>
      </w:r>
      <w:r w:rsidR="00110612" w:rsidRPr="00110612">
        <w:rPr>
          <w:rFonts w:ascii="Tahoma" w:hAnsi="Tahoma" w:cs="Tahoma"/>
          <w:sz w:val="22"/>
          <w:szCs w:val="22"/>
          <w:lang w:val="en-GB"/>
        </w:rPr>
        <w:t xml:space="preserve">and </w:t>
      </w:r>
      <w:r w:rsidR="00C35E13" w:rsidRPr="00110612">
        <w:rPr>
          <w:rFonts w:ascii="Tahoma" w:hAnsi="Tahoma" w:cs="Tahoma"/>
          <w:sz w:val="22"/>
          <w:szCs w:val="22"/>
          <w:lang w:val="en-GB"/>
        </w:rPr>
        <w:t>community</w:t>
      </w:r>
      <w:r w:rsidR="00110612" w:rsidRPr="00110612">
        <w:rPr>
          <w:rFonts w:ascii="Tahoma" w:hAnsi="Tahoma" w:cs="Tahoma"/>
          <w:sz w:val="22"/>
          <w:szCs w:val="22"/>
          <w:lang w:val="en-GB"/>
        </w:rPr>
        <w:t xml:space="preserve"> health. </w:t>
      </w:r>
    </w:p>
    <w:p w14:paraId="28D984B0" w14:textId="77777777" w:rsidR="00491ABD" w:rsidRDefault="0075034A">
      <w:pPr>
        <w:pStyle w:val="ListParagraph"/>
        <w:widowControl/>
        <w:numPr>
          <w:ilvl w:val="0"/>
          <w:numId w:val="16"/>
        </w:numPr>
        <w:autoSpaceDE/>
        <w:autoSpaceDN/>
        <w:adjustRightInd/>
        <w:jc w:val="both"/>
        <w:rPr>
          <w:rFonts w:ascii="Tahoma" w:hAnsi="Tahoma" w:cs="Tahoma"/>
          <w:sz w:val="22"/>
          <w:szCs w:val="22"/>
          <w:lang w:val="en-GB"/>
        </w:rPr>
      </w:pPr>
      <w:r w:rsidRPr="0042299E">
        <w:rPr>
          <w:rFonts w:ascii="Tahoma" w:hAnsi="Tahoma" w:cs="Tahoma"/>
          <w:sz w:val="22"/>
          <w:szCs w:val="22"/>
          <w:lang w:val="en-GB"/>
        </w:rPr>
        <w:t xml:space="preserve">Simulation lab experiences every year of the program, </w:t>
      </w:r>
      <w:r w:rsidR="00491ABD">
        <w:rPr>
          <w:rFonts w:ascii="Tahoma" w:hAnsi="Tahoma" w:cs="Tahoma"/>
          <w:sz w:val="22"/>
          <w:szCs w:val="22"/>
          <w:lang w:val="en-GB"/>
        </w:rPr>
        <w:t>featuring:</w:t>
      </w:r>
    </w:p>
    <w:p w14:paraId="76314499" w14:textId="77777777" w:rsidR="00491ABD" w:rsidRDefault="00491ABD" w:rsidP="00491ABD">
      <w:pPr>
        <w:pStyle w:val="ListParagraph"/>
        <w:widowControl/>
        <w:numPr>
          <w:ilvl w:val="1"/>
          <w:numId w:val="16"/>
        </w:numPr>
        <w:autoSpaceDE/>
        <w:autoSpaceDN/>
        <w:adjustRightInd/>
        <w:jc w:val="both"/>
        <w:rPr>
          <w:rFonts w:ascii="Tahoma" w:hAnsi="Tahoma" w:cs="Tahoma"/>
          <w:sz w:val="22"/>
          <w:szCs w:val="22"/>
          <w:lang w:val="en-GB"/>
        </w:rPr>
      </w:pPr>
      <w:r>
        <w:rPr>
          <w:rFonts w:ascii="Tahoma" w:hAnsi="Tahoma" w:cs="Tahoma"/>
          <w:sz w:val="22"/>
          <w:szCs w:val="22"/>
          <w:lang w:val="en-GB"/>
        </w:rPr>
        <w:t>Standardized</w:t>
      </w:r>
      <w:r w:rsidR="0075034A" w:rsidRPr="0042299E">
        <w:rPr>
          <w:rFonts w:ascii="Tahoma" w:hAnsi="Tahoma" w:cs="Tahoma"/>
          <w:sz w:val="22"/>
          <w:szCs w:val="22"/>
          <w:lang w:val="en-GB"/>
        </w:rPr>
        <w:t xml:space="preserve"> patients (</w:t>
      </w:r>
      <w:r>
        <w:rPr>
          <w:rFonts w:ascii="Tahoma" w:hAnsi="Tahoma" w:cs="Tahoma"/>
          <w:sz w:val="22"/>
          <w:szCs w:val="22"/>
          <w:lang w:val="en-GB"/>
        </w:rPr>
        <w:t xml:space="preserve">trained actors portraying </w:t>
      </w:r>
      <w:r w:rsidR="0075034A" w:rsidRPr="0042299E">
        <w:rPr>
          <w:rFonts w:ascii="Tahoma" w:hAnsi="Tahoma" w:cs="Tahoma"/>
          <w:sz w:val="22"/>
          <w:szCs w:val="22"/>
          <w:lang w:val="en-GB"/>
        </w:rPr>
        <w:t>real patients)</w:t>
      </w:r>
    </w:p>
    <w:p w14:paraId="2D98CED4" w14:textId="0DD53FFE" w:rsidR="00052B16" w:rsidRPr="0042299E" w:rsidRDefault="00136CF3" w:rsidP="00491ABD">
      <w:pPr>
        <w:pStyle w:val="ListParagraph"/>
        <w:widowControl/>
        <w:numPr>
          <w:ilvl w:val="1"/>
          <w:numId w:val="16"/>
        </w:numPr>
        <w:autoSpaceDE/>
        <w:autoSpaceDN/>
        <w:adjustRightInd/>
        <w:jc w:val="both"/>
        <w:rPr>
          <w:rFonts w:ascii="Tahoma" w:hAnsi="Tahoma" w:cs="Tahoma"/>
          <w:sz w:val="22"/>
          <w:szCs w:val="22"/>
          <w:lang w:val="en-GB"/>
        </w:rPr>
      </w:pPr>
      <w:r>
        <w:rPr>
          <w:rFonts w:ascii="Tahoma" w:hAnsi="Tahoma" w:cs="Tahoma"/>
          <w:sz w:val="22"/>
          <w:szCs w:val="22"/>
          <w:lang w:val="en-GB"/>
        </w:rPr>
        <w:t>Compu</w:t>
      </w:r>
      <w:r w:rsidR="0075034A" w:rsidRPr="00110612">
        <w:rPr>
          <w:rFonts w:ascii="Tahoma" w:hAnsi="Tahoma" w:cs="Tahoma"/>
          <w:sz w:val="22"/>
          <w:szCs w:val="22"/>
          <w:lang w:val="en-GB"/>
        </w:rPr>
        <w:t>terized</w:t>
      </w:r>
      <w:r w:rsidR="00C35E13" w:rsidRPr="0042299E">
        <w:rPr>
          <w:rFonts w:ascii="Tahoma" w:hAnsi="Tahoma" w:cs="Tahoma"/>
          <w:sz w:val="22"/>
          <w:szCs w:val="22"/>
          <w:lang w:val="en-GB"/>
        </w:rPr>
        <w:t>, high-</w:t>
      </w:r>
      <w:r w:rsidR="00943F74" w:rsidRPr="0042299E">
        <w:rPr>
          <w:rFonts w:ascii="Tahoma" w:hAnsi="Tahoma" w:cs="Tahoma"/>
          <w:sz w:val="22"/>
          <w:szCs w:val="22"/>
          <w:lang w:val="en-GB"/>
        </w:rPr>
        <w:t>fidelity</w:t>
      </w:r>
      <w:r w:rsidR="0075034A" w:rsidRPr="0042299E">
        <w:rPr>
          <w:rFonts w:ascii="Tahoma" w:hAnsi="Tahoma" w:cs="Tahoma"/>
          <w:sz w:val="22"/>
          <w:szCs w:val="22"/>
          <w:lang w:val="en-GB"/>
        </w:rPr>
        <w:t xml:space="preserve"> </w:t>
      </w:r>
      <w:r w:rsidR="0075034A" w:rsidRPr="00110612">
        <w:rPr>
          <w:rFonts w:ascii="Tahoma" w:hAnsi="Tahoma" w:cs="Tahoma"/>
          <w:sz w:val="22"/>
          <w:szCs w:val="22"/>
          <w:lang w:val="en-GB"/>
        </w:rPr>
        <w:t>man</w:t>
      </w:r>
      <w:r w:rsidR="00592BD4">
        <w:rPr>
          <w:rFonts w:ascii="Tahoma" w:hAnsi="Tahoma" w:cs="Tahoma"/>
          <w:sz w:val="22"/>
          <w:szCs w:val="22"/>
          <w:lang w:val="en-GB"/>
        </w:rPr>
        <w:t>ikins</w:t>
      </w:r>
      <w:r w:rsidR="0075034A" w:rsidRPr="0042299E">
        <w:rPr>
          <w:rFonts w:ascii="Tahoma" w:hAnsi="Tahoma" w:cs="Tahoma"/>
          <w:sz w:val="22"/>
          <w:szCs w:val="22"/>
          <w:lang w:val="en-GB"/>
        </w:rPr>
        <w:t xml:space="preserve"> that </w:t>
      </w:r>
      <w:r>
        <w:rPr>
          <w:rFonts w:ascii="Tahoma" w:hAnsi="Tahoma" w:cs="Tahoma"/>
          <w:sz w:val="22"/>
          <w:szCs w:val="22"/>
          <w:lang w:val="en-GB"/>
        </w:rPr>
        <w:t>respond</w:t>
      </w:r>
      <w:r w:rsidR="0075034A" w:rsidRPr="0042299E">
        <w:rPr>
          <w:rFonts w:ascii="Tahoma" w:hAnsi="Tahoma" w:cs="Tahoma"/>
          <w:sz w:val="22"/>
          <w:szCs w:val="22"/>
          <w:lang w:val="en-GB"/>
        </w:rPr>
        <w:t xml:space="preserve"> and react like </w:t>
      </w:r>
      <w:r w:rsidR="00A900C3">
        <w:rPr>
          <w:rFonts w:ascii="Tahoma" w:hAnsi="Tahoma" w:cs="Tahoma"/>
          <w:sz w:val="22"/>
          <w:szCs w:val="22"/>
          <w:lang w:val="en-GB"/>
        </w:rPr>
        <w:t xml:space="preserve">real </w:t>
      </w:r>
      <w:r w:rsidR="0075034A" w:rsidRPr="0042299E">
        <w:rPr>
          <w:rFonts w:ascii="Tahoma" w:hAnsi="Tahoma" w:cs="Tahoma"/>
          <w:sz w:val="22"/>
          <w:szCs w:val="22"/>
          <w:lang w:val="en-GB"/>
        </w:rPr>
        <w:t>humans</w:t>
      </w:r>
      <w:r w:rsidR="00A900C3">
        <w:rPr>
          <w:rFonts w:ascii="Tahoma" w:hAnsi="Tahoma" w:cs="Tahoma"/>
          <w:sz w:val="22"/>
          <w:szCs w:val="22"/>
          <w:lang w:val="en-GB"/>
        </w:rPr>
        <w:t xml:space="preserve"> in clinical </w:t>
      </w:r>
      <w:r w:rsidR="00592BD4">
        <w:rPr>
          <w:rFonts w:ascii="Tahoma" w:hAnsi="Tahoma" w:cs="Tahoma"/>
          <w:sz w:val="22"/>
          <w:szCs w:val="22"/>
          <w:lang w:val="en-GB"/>
        </w:rPr>
        <w:t>scenarios</w:t>
      </w:r>
      <w:r w:rsidR="0075034A" w:rsidRPr="0042299E">
        <w:rPr>
          <w:rFonts w:ascii="Tahoma" w:hAnsi="Tahoma" w:cs="Tahoma"/>
          <w:sz w:val="22"/>
          <w:szCs w:val="22"/>
          <w:lang w:val="en-GB"/>
        </w:rPr>
        <w:t>.</w:t>
      </w:r>
    </w:p>
    <w:p w14:paraId="4C474BD2" w14:textId="2BD2FBCB" w:rsidR="001D2D51" w:rsidRPr="00FA5737" w:rsidRDefault="00B51EFB" w:rsidP="3424E16A">
      <w:pPr>
        <w:pStyle w:val="ListParagraph"/>
        <w:widowControl/>
        <w:numPr>
          <w:ilvl w:val="0"/>
          <w:numId w:val="16"/>
        </w:numPr>
        <w:tabs>
          <w:tab w:val="left" w:pos="0"/>
          <w:tab w:val="left" w:pos="360"/>
          <w:tab w:val="left" w:pos="1440"/>
        </w:tabs>
        <w:autoSpaceDE/>
        <w:autoSpaceDN/>
        <w:adjustRightInd/>
        <w:rPr>
          <w:rFonts w:ascii="Tahoma" w:hAnsi="Tahoma" w:cs="Tahoma"/>
          <w:sz w:val="22"/>
          <w:szCs w:val="22"/>
          <w:lang w:val="en-GB"/>
        </w:rPr>
      </w:pPr>
      <w:r w:rsidRPr="000E436C">
        <w:rPr>
          <w:rFonts w:ascii="Tahoma" w:hAnsi="Tahoma" w:cs="Tahoma"/>
          <w:i/>
          <w:sz w:val="22"/>
          <w:szCs w:val="22"/>
          <w:lang w:val="en-GB"/>
        </w:rPr>
        <w:t xml:space="preserve">Additional information about clinical </w:t>
      </w:r>
      <w:r w:rsidR="0039340F" w:rsidRPr="000E436C">
        <w:rPr>
          <w:rFonts w:ascii="Tahoma" w:hAnsi="Tahoma" w:cs="Tahoma"/>
          <w:i/>
          <w:sz w:val="22"/>
          <w:szCs w:val="22"/>
          <w:lang w:val="en-GB"/>
        </w:rPr>
        <w:t>practicum (</w:t>
      </w:r>
      <w:r w:rsidRPr="000E436C">
        <w:rPr>
          <w:rFonts w:ascii="Tahoma" w:hAnsi="Tahoma" w:cs="Tahoma"/>
          <w:i/>
          <w:sz w:val="22"/>
          <w:szCs w:val="22"/>
          <w:lang w:val="en-GB"/>
        </w:rPr>
        <w:t>placements</w:t>
      </w:r>
      <w:r w:rsidR="0039340F" w:rsidRPr="000E436C">
        <w:rPr>
          <w:rFonts w:ascii="Tahoma" w:hAnsi="Tahoma" w:cs="Tahoma"/>
          <w:i/>
          <w:sz w:val="22"/>
          <w:szCs w:val="22"/>
          <w:lang w:val="en-GB"/>
        </w:rPr>
        <w:t>)</w:t>
      </w:r>
      <w:r w:rsidRPr="000E436C">
        <w:rPr>
          <w:rFonts w:ascii="Tahoma" w:hAnsi="Tahoma" w:cs="Tahoma"/>
          <w:i/>
          <w:sz w:val="22"/>
          <w:szCs w:val="22"/>
          <w:lang w:val="en-GB"/>
        </w:rPr>
        <w:t xml:space="preserve"> </w:t>
      </w:r>
      <w:r w:rsidR="000E436C" w:rsidRPr="000E436C">
        <w:rPr>
          <w:rFonts w:ascii="Tahoma" w:hAnsi="Tahoma" w:cs="Tahoma"/>
          <w:i/>
          <w:iCs/>
          <w:sz w:val="22"/>
          <w:szCs w:val="22"/>
          <w:lang w:val="en-GB"/>
        </w:rPr>
        <w:t xml:space="preserve">can be found at: </w:t>
      </w:r>
      <w:r w:rsidRPr="000E436C">
        <w:rPr>
          <w:rFonts w:ascii="Tahoma" w:hAnsi="Tahoma" w:cs="Tahoma"/>
          <w:i/>
          <w:sz w:val="22"/>
          <w:szCs w:val="22"/>
          <w:lang w:val="en-GB"/>
        </w:rPr>
        <w:t xml:space="preserve"> </w:t>
      </w:r>
      <w:hyperlink r:id="rId20">
        <w:r w:rsidR="00FA5737" w:rsidRPr="3424E16A">
          <w:rPr>
            <w:rStyle w:val="Hyperlink"/>
            <w:rFonts w:ascii="Tahoma" w:hAnsi="Tahoma" w:cs="Tahoma"/>
            <w:sz w:val="22"/>
            <w:szCs w:val="22"/>
            <w:lang w:val="en-GB"/>
          </w:rPr>
          <w:t>http://www.uwindsor.ca/nursing/390/clinical-placements</w:t>
        </w:r>
      </w:hyperlink>
      <w:r w:rsidR="00FA5737" w:rsidRPr="3424E16A">
        <w:rPr>
          <w:rFonts w:ascii="Tahoma" w:hAnsi="Tahoma" w:cs="Tahoma"/>
          <w:sz w:val="22"/>
          <w:szCs w:val="22"/>
          <w:lang w:val="en-GB"/>
        </w:rPr>
        <w:t xml:space="preserve"> </w:t>
      </w:r>
    </w:p>
    <w:p w14:paraId="33EBCC82" w14:textId="7811697F" w:rsidR="005D3915" w:rsidRDefault="005D3915" w:rsidP="001D2D51">
      <w:pPr>
        <w:tabs>
          <w:tab w:val="left" w:pos="-1080"/>
          <w:tab w:val="left" w:pos="-720"/>
          <w:tab w:val="left" w:pos="0"/>
          <w:tab w:val="left" w:pos="360"/>
          <w:tab w:val="left" w:pos="1440"/>
        </w:tabs>
        <w:jc w:val="both"/>
        <w:rPr>
          <w:rFonts w:ascii="Tahoma" w:hAnsi="Tahoma" w:cs="Tahoma"/>
          <w:sz w:val="22"/>
          <w:szCs w:val="22"/>
          <w:lang w:val="en-GB"/>
        </w:rPr>
      </w:pPr>
    </w:p>
    <w:p w14:paraId="4F0917E9" w14:textId="65714942" w:rsidR="005D3915" w:rsidRPr="0042299E" w:rsidRDefault="000E436C" w:rsidP="001D2D51">
      <w:pPr>
        <w:tabs>
          <w:tab w:val="left" w:pos="-1080"/>
          <w:tab w:val="left" w:pos="-720"/>
          <w:tab w:val="left" w:pos="0"/>
          <w:tab w:val="left" w:pos="360"/>
          <w:tab w:val="left" w:pos="1440"/>
        </w:tabs>
        <w:jc w:val="both"/>
        <w:rPr>
          <w:rFonts w:ascii="Tahoma" w:hAnsi="Tahoma" w:cs="Tahoma"/>
          <w:b/>
          <w:sz w:val="22"/>
          <w:szCs w:val="22"/>
          <w:lang w:val="en-GB"/>
        </w:rPr>
      </w:pPr>
      <w:r>
        <w:rPr>
          <w:rFonts w:ascii="Tahoma" w:hAnsi="Tahoma" w:cs="Tahoma"/>
          <w:b/>
          <w:sz w:val="22"/>
          <w:szCs w:val="22"/>
          <w:lang w:val="en-GB"/>
        </w:rPr>
        <w:t>Why Students and Families Choose Windsor Nursing</w:t>
      </w:r>
    </w:p>
    <w:p w14:paraId="49470555" w14:textId="77777777" w:rsidR="00507912" w:rsidRDefault="00507912" w:rsidP="001D2D51">
      <w:pPr>
        <w:tabs>
          <w:tab w:val="left" w:pos="-1080"/>
          <w:tab w:val="left" w:pos="-720"/>
          <w:tab w:val="left" w:pos="0"/>
          <w:tab w:val="left" w:pos="360"/>
          <w:tab w:val="left" w:pos="1440"/>
        </w:tabs>
        <w:jc w:val="both"/>
        <w:rPr>
          <w:rFonts w:ascii="Tahoma" w:hAnsi="Tahoma" w:cs="Tahoma"/>
          <w:b/>
          <w:sz w:val="22"/>
          <w:szCs w:val="22"/>
          <w:lang w:val="en-GB"/>
        </w:rPr>
      </w:pPr>
    </w:p>
    <w:p w14:paraId="5A4AF50C" w14:textId="0A624D3B" w:rsidR="00507912" w:rsidRPr="00507912" w:rsidRDefault="00507912" w:rsidP="001D2D51">
      <w:pPr>
        <w:tabs>
          <w:tab w:val="left" w:pos="-1080"/>
          <w:tab w:val="left" w:pos="-720"/>
          <w:tab w:val="left" w:pos="0"/>
          <w:tab w:val="left" w:pos="360"/>
          <w:tab w:val="left" w:pos="1440"/>
        </w:tabs>
        <w:jc w:val="both"/>
        <w:rPr>
          <w:rFonts w:ascii="Tahoma" w:hAnsi="Tahoma" w:cs="Tahoma"/>
          <w:bCs/>
          <w:sz w:val="22"/>
          <w:szCs w:val="22"/>
        </w:rPr>
      </w:pPr>
      <w:r w:rsidRPr="00507912">
        <w:rPr>
          <w:rFonts w:ascii="Tahoma" w:hAnsi="Tahoma" w:cs="Tahoma"/>
          <w:bCs/>
          <w:sz w:val="22"/>
          <w:szCs w:val="22"/>
        </w:rPr>
        <w:t>Students and parents consistently highlight the strong academic support, personalized learning environment, and commitment to student well-being:</w:t>
      </w:r>
    </w:p>
    <w:p w14:paraId="71657870" w14:textId="77777777" w:rsidR="00507912" w:rsidRPr="0042299E" w:rsidRDefault="00507912" w:rsidP="001D2D51">
      <w:pPr>
        <w:tabs>
          <w:tab w:val="left" w:pos="-1080"/>
          <w:tab w:val="left" w:pos="-720"/>
          <w:tab w:val="left" w:pos="0"/>
          <w:tab w:val="left" w:pos="360"/>
          <w:tab w:val="left" w:pos="1440"/>
        </w:tabs>
        <w:jc w:val="both"/>
        <w:rPr>
          <w:rFonts w:ascii="Tahoma" w:hAnsi="Tahoma" w:cs="Tahoma"/>
          <w:b/>
          <w:sz w:val="22"/>
          <w:szCs w:val="22"/>
          <w:lang w:val="en-GB"/>
        </w:rPr>
      </w:pPr>
    </w:p>
    <w:p w14:paraId="3708923A" w14:textId="5036B157" w:rsidR="006B2EFB" w:rsidRPr="0042299E" w:rsidRDefault="006B2EFB" w:rsidP="00F26BC0">
      <w:pPr>
        <w:pStyle w:val="ListParagraph"/>
        <w:widowControl/>
        <w:numPr>
          <w:ilvl w:val="0"/>
          <w:numId w:val="16"/>
        </w:numPr>
        <w:autoSpaceDE/>
        <w:autoSpaceDN/>
        <w:adjustRightInd/>
        <w:jc w:val="both"/>
        <w:rPr>
          <w:rFonts w:ascii="Tahoma" w:hAnsi="Tahoma" w:cs="Tahoma"/>
          <w:sz w:val="22"/>
          <w:szCs w:val="22"/>
          <w:lang w:val="en-GB"/>
        </w:rPr>
      </w:pPr>
      <w:r w:rsidRPr="0042299E">
        <w:rPr>
          <w:rFonts w:ascii="Tahoma" w:hAnsi="Tahoma" w:cs="Tahoma"/>
          <w:sz w:val="22"/>
          <w:szCs w:val="22"/>
          <w:lang w:val="en-GB"/>
        </w:rPr>
        <w:t>Award</w:t>
      </w:r>
      <w:r w:rsidR="00507912">
        <w:rPr>
          <w:rFonts w:ascii="Tahoma" w:hAnsi="Tahoma" w:cs="Tahoma"/>
          <w:sz w:val="22"/>
          <w:szCs w:val="22"/>
          <w:lang w:val="en-GB"/>
        </w:rPr>
        <w:t>-</w:t>
      </w:r>
      <w:r w:rsidRPr="0042299E">
        <w:rPr>
          <w:rFonts w:ascii="Tahoma" w:hAnsi="Tahoma" w:cs="Tahoma"/>
          <w:sz w:val="22"/>
          <w:szCs w:val="22"/>
          <w:lang w:val="en-GB"/>
        </w:rPr>
        <w:t xml:space="preserve">winning professors and instructors who are </w:t>
      </w:r>
      <w:r w:rsidR="00507912">
        <w:rPr>
          <w:rFonts w:ascii="Tahoma" w:hAnsi="Tahoma" w:cs="Tahoma"/>
          <w:sz w:val="22"/>
          <w:szCs w:val="22"/>
          <w:lang w:val="en-GB"/>
        </w:rPr>
        <w:t>recognized leaders and</w:t>
      </w:r>
      <w:r w:rsidRPr="0042299E">
        <w:rPr>
          <w:rFonts w:ascii="Tahoma" w:hAnsi="Tahoma" w:cs="Tahoma"/>
          <w:sz w:val="22"/>
          <w:szCs w:val="22"/>
          <w:lang w:val="en-GB"/>
        </w:rPr>
        <w:t xml:space="preserve"> experts in </w:t>
      </w:r>
      <w:r w:rsidR="00507912">
        <w:rPr>
          <w:rFonts w:ascii="Tahoma" w:hAnsi="Tahoma" w:cs="Tahoma"/>
          <w:sz w:val="22"/>
          <w:szCs w:val="22"/>
          <w:lang w:val="en-GB"/>
        </w:rPr>
        <w:t xml:space="preserve">nursing education and practice. </w:t>
      </w:r>
    </w:p>
    <w:p w14:paraId="5EDE82ED" w14:textId="3052417B" w:rsidR="006B2EFB" w:rsidRPr="0042299E" w:rsidRDefault="006B2EFB" w:rsidP="00F26BC0">
      <w:pPr>
        <w:pStyle w:val="ListParagraph"/>
        <w:widowControl/>
        <w:numPr>
          <w:ilvl w:val="0"/>
          <w:numId w:val="16"/>
        </w:numPr>
        <w:autoSpaceDE/>
        <w:autoSpaceDN/>
        <w:adjustRightInd/>
        <w:jc w:val="both"/>
        <w:rPr>
          <w:rFonts w:ascii="Tahoma" w:hAnsi="Tahoma" w:cs="Tahoma"/>
          <w:sz w:val="22"/>
          <w:szCs w:val="22"/>
          <w:lang w:val="en-GB"/>
        </w:rPr>
      </w:pPr>
      <w:r w:rsidRPr="0042299E">
        <w:rPr>
          <w:rFonts w:ascii="Tahoma" w:hAnsi="Tahoma" w:cs="Tahoma"/>
          <w:sz w:val="22"/>
          <w:szCs w:val="22"/>
          <w:lang w:val="en-GB"/>
        </w:rPr>
        <w:t xml:space="preserve">Peer Mentors: </w:t>
      </w:r>
      <w:r w:rsidR="009B6E1C">
        <w:rPr>
          <w:rFonts w:ascii="Tahoma" w:hAnsi="Tahoma" w:cs="Tahoma"/>
          <w:sz w:val="22"/>
          <w:szCs w:val="22"/>
          <w:lang w:val="en-GB"/>
        </w:rPr>
        <w:t xml:space="preserve">upper-year nursing students who support skills development and confidence-building in labs. </w:t>
      </w:r>
    </w:p>
    <w:p w14:paraId="19519F5B" w14:textId="1419235E" w:rsidR="006B2EFB" w:rsidRPr="0042299E" w:rsidRDefault="009B6E1C" w:rsidP="00F26BC0">
      <w:pPr>
        <w:pStyle w:val="ListParagraph"/>
        <w:widowControl/>
        <w:numPr>
          <w:ilvl w:val="0"/>
          <w:numId w:val="16"/>
        </w:numPr>
        <w:autoSpaceDE/>
        <w:autoSpaceDN/>
        <w:adjustRightInd/>
        <w:jc w:val="both"/>
        <w:rPr>
          <w:rFonts w:ascii="Tahoma" w:hAnsi="Tahoma" w:cs="Tahoma"/>
          <w:sz w:val="22"/>
          <w:szCs w:val="22"/>
          <w:lang w:val="en-GB"/>
        </w:rPr>
      </w:pPr>
      <w:r>
        <w:rPr>
          <w:rFonts w:ascii="Tahoma" w:hAnsi="Tahoma" w:cs="Tahoma"/>
          <w:sz w:val="22"/>
          <w:szCs w:val="22"/>
          <w:lang w:val="en-GB"/>
        </w:rPr>
        <w:t xml:space="preserve">A dedicated </w:t>
      </w:r>
      <w:r w:rsidR="006B2EFB" w:rsidRPr="0042299E">
        <w:rPr>
          <w:rFonts w:ascii="Tahoma" w:hAnsi="Tahoma" w:cs="Tahoma"/>
          <w:sz w:val="22"/>
          <w:szCs w:val="22"/>
          <w:lang w:val="en-GB"/>
        </w:rPr>
        <w:t xml:space="preserve">Student Success Coordinator </w:t>
      </w:r>
      <w:r w:rsidR="00D07D70">
        <w:rPr>
          <w:rFonts w:ascii="Tahoma" w:hAnsi="Tahoma" w:cs="Tahoma"/>
          <w:sz w:val="22"/>
          <w:szCs w:val="22"/>
          <w:lang w:val="en-GB"/>
        </w:rPr>
        <w:t>who provides</w:t>
      </w:r>
      <w:r w:rsidR="006B2EFB" w:rsidRPr="0042299E">
        <w:rPr>
          <w:rFonts w:ascii="Tahoma" w:hAnsi="Tahoma" w:cs="Tahoma"/>
          <w:sz w:val="22"/>
          <w:szCs w:val="22"/>
          <w:lang w:val="en-GB"/>
        </w:rPr>
        <w:t xml:space="preserve"> academic </w:t>
      </w:r>
      <w:r w:rsidR="00D07D70">
        <w:rPr>
          <w:rFonts w:ascii="Tahoma" w:hAnsi="Tahoma" w:cs="Tahoma"/>
          <w:sz w:val="22"/>
          <w:szCs w:val="22"/>
          <w:lang w:val="en-GB"/>
        </w:rPr>
        <w:t>guidance,</w:t>
      </w:r>
      <w:r w:rsidR="006B2EFB" w:rsidRPr="0042299E">
        <w:rPr>
          <w:rFonts w:ascii="Tahoma" w:hAnsi="Tahoma" w:cs="Tahoma"/>
          <w:sz w:val="22"/>
          <w:szCs w:val="22"/>
          <w:lang w:val="en-GB"/>
        </w:rPr>
        <w:t xml:space="preserve"> course planning</w:t>
      </w:r>
      <w:r w:rsidR="00D07D70">
        <w:rPr>
          <w:rFonts w:ascii="Tahoma" w:hAnsi="Tahoma" w:cs="Tahoma"/>
          <w:sz w:val="22"/>
          <w:szCs w:val="22"/>
          <w:lang w:val="en-GB"/>
        </w:rPr>
        <w:t xml:space="preserve"> assistance, and ongoing student support. </w:t>
      </w:r>
    </w:p>
    <w:p w14:paraId="6B5B370E" w14:textId="62090189" w:rsidR="006B2EFB" w:rsidRPr="0042299E" w:rsidRDefault="00D07D70" w:rsidP="00F26BC0">
      <w:pPr>
        <w:pStyle w:val="ListParagraph"/>
        <w:widowControl/>
        <w:numPr>
          <w:ilvl w:val="0"/>
          <w:numId w:val="16"/>
        </w:numPr>
        <w:autoSpaceDE/>
        <w:autoSpaceDN/>
        <w:adjustRightInd/>
        <w:jc w:val="both"/>
        <w:rPr>
          <w:rFonts w:ascii="Tahoma" w:hAnsi="Tahoma" w:cs="Tahoma"/>
          <w:sz w:val="22"/>
          <w:szCs w:val="22"/>
          <w:lang w:val="en-GB"/>
        </w:rPr>
      </w:pPr>
      <w:r>
        <w:rPr>
          <w:rFonts w:ascii="Tahoma" w:hAnsi="Tahoma" w:cs="Tahoma"/>
          <w:sz w:val="22"/>
          <w:szCs w:val="22"/>
          <w:lang w:val="en-GB"/>
        </w:rPr>
        <w:t xml:space="preserve">A </w:t>
      </w:r>
      <w:r w:rsidR="006B2EFB" w:rsidRPr="0042299E">
        <w:rPr>
          <w:rFonts w:ascii="Tahoma" w:hAnsi="Tahoma" w:cs="Tahoma"/>
          <w:sz w:val="22"/>
          <w:szCs w:val="22"/>
          <w:lang w:val="en-GB"/>
        </w:rPr>
        <w:t xml:space="preserve">Clinical Therapist specifically </w:t>
      </w:r>
      <w:r w:rsidR="009A4A0A">
        <w:rPr>
          <w:rFonts w:ascii="Tahoma" w:hAnsi="Tahoma" w:cs="Tahoma"/>
          <w:sz w:val="22"/>
          <w:szCs w:val="22"/>
          <w:lang w:val="en-GB"/>
        </w:rPr>
        <w:t>assigned</w:t>
      </w:r>
      <w:r w:rsidR="006B2EFB" w:rsidRPr="0042299E">
        <w:rPr>
          <w:rFonts w:ascii="Tahoma" w:hAnsi="Tahoma" w:cs="Tahoma"/>
          <w:sz w:val="22"/>
          <w:szCs w:val="22"/>
          <w:lang w:val="en-GB"/>
        </w:rPr>
        <w:t xml:space="preserve"> to support nursing students’ mental health needs</w:t>
      </w:r>
      <w:r w:rsidR="009A4A0A">
        <w:rPr>
          <w:rFonts w:ascii="Tahoma" w:hAnsi="Tahoma" w:cs="Tahoma"/>
          <w:sz w:val="22"/>
          <w:szCs w:val="22"/>
          <w:lang w:val="en-GB"/>
        </w:rPr>
        <w:t xml:space="preserve">. </w:t>
      </w:r>
    </w:p>
    <w:p w14:paraId="078B92F7" w14:textId="77777777" w:rsidR="0005463A" w:rsidRDefault="009A4A0A" w:rsidP="00F26BC0">
      <w:pPr>
        <w:pStyle w:val="ListParagraph"/>
        <w:widowControl/>
        <w:numPr>
          <w:ilvl w:val="0"/>
          <w:numId w:val="16"/>
        </w:numPr>
        <w:autoSpaceDE/>
        <w:autoSpaceDN/>
        <w:adjustRightInd/>
        <w:jc w:val="both"/>
        <w:rPr>
          <w:rFonts w:ascii="Tahoma" w:hAnsi="Tahoma" w:cs="Tahoma"/>
          <w:sz w:val="22"/>
          <w:szCs w:val="22"/>
          <w:lang w:val="en-GB"/>
        </w:rPr>
      </w:pPr>
      <w:r>
        <w:rPr>
          <w:rFonts w:ascii="Tahoma" w:hAnsi="Tahoma" w:cs="Tahoma"/>
          <w:sz w:val="22"/>
          <w:szCs w:val="22"/>
          <w:lang w:val="en-GB"/>
        </w:rPr>
        <w:t>A</w:t>
      </w:r>
      <w:r w:rsidR="00132484">
        <w:rPr>
          <w:rFonts w:ascii="Tahoma" w:hAnsi="Tahoma" w:cs="Tahoma"/>
          <w:sz w:val="22"/>
          <w:szCs w:val="22"/>
          <w:lang w:val="en-GB"/>
        </w:rPr>
        <w:t xml:space="preserve"> living, learning community specific to Nursing in </w:t>
      </w:r>
      <w:r w:rsidR="006B2EFB" w:rsidRPr="0042299E">
        <w:rPr>
          <w:rFonts w:ascii="Tahoma" w:hAnsi="Tahoma" w:cs="Tahoma"/>
          <w:sz w:val="22"/>
          <w:szCs w:val="22"/>
          <w:lang w:val="en-GB"/>
        </w:rPr>
        <w:t>Residence</w:t>
      </w:r>
      <w:r w:rsidR="0005463A">
        <w:rPr>
          <w:rFonts w:ascii="Tahoma" w:hAnsi="Tahoma" w:cs="Tahoma"/>
          <w:sz w:val="22"/>
          <w:szCs w:val="22"/>
          <w:lang w:val="en-GB"/>
        </w:rPr>
        <w:t>, fostering community and peer support.</w:t>
      </w:r>
    </w:p>
    <w:p w14:paraId="5BA68315" w14:textId="753973FD" w:rsidR="006B2EFB" w:rsidRPr="0042299E" w:rsidRDefault="0005463A" w:rsidP="0005463A">
      <w:pPr>
        <w:pStyle w:val="ListParagraph"/>
        <w:widowControl/>
        <w:numPr>
          <w:ilvl w:val="1"/>
          <w:numId w:val="16"/>
        </w:numPr>
        <w:autoSpaceDE/>
        <w:autoSpaceDN/>
        <w:adjustRightInd/>
        <w:jc w:val="both"/>
        <w:rPr>
          <w:rFonts w:ascii="Tahoma" w:hAnsi="Tahoma" w:cs="Tahoma"/>
          <w:sz w:val="22"/>
          <w:szCs w:val="22"/>
          <w:lang w:val="en-GB"/>
        </w:rPr>
      </w:pPr>
      <w:r>
        <w:rPr>
          <w:rFonts w:ascii="Tahoma" w:hAnsi="Tahoma" w:cs="Tahoma"/>
          <w:sz w:val="22"/>
          <w:szCs w:val="22"/>
          <w:lang w:val="en-GB"/>
        </w:rPr>
        <w:t>Learn</w:t>
      </w:r>
      <w:r w:rsidR="006B2EFB" w:rsidRPr="0042299E">
        <w:rPr>
          <w:rFonts w:ascii="Tahoma" w:hAnsi="Tahoma" w:cs="Tahoma"/>
          <w:sz w:val="22"/>
          <w:szCs w:val="22"/>
          <w:lang w:val="en-GB"/>
        </w:rPr>
        <w:t xml:space="preserve"> more </w:t>
      </w:r>
      <w:r>
        <w:rPr>
          <w:rFonts w:ascii="Tahoma" w:hAnsi="Tahoma" w:cs="Tahoma"/>
          <w:sz w:val="22"/>
          <w:szCs w:val="22"/>
          <w:lang w:val="en-GB"/>
        </w:rPr>
        <w:t>about residence</w:t>
      </w:r>
      <w:r w:rsidR="006B2EFB" w:rsidRPr="0042299E">
        <w:rPr>
          <w:rFonts w:ascii="Tahoma" w:hAnsi="Tahoma" w:cs="Tahoma"/>
          <w:sz w:val="22"/>
          <w:szCs w:val="22"/>
          <w:lang w:val="en-GB"/>
        </w:rPr>
        <w:t xml:space="preserve">: </w:t>
      </w:r>
      <w:hyperlink r:id="rId21" w:history="1">
        <w:r w:rsidR="00F26BC0" w:rsidRPr="0042299E">
          <w:rPr>
            <w:rStyle w:val="Hyperlink"/>
            <w:rFonts w:ascii="Tahoma" w:hAnsi="Tahoma" w:cs="Tahoma"/>
            <w:sz w:val="22"/>
            <w:szCs w:val="22"/>
            <w:lang w:val="en-GB"/>
          </w:rPr>
          <w:t>http://www.uwindsor.ca/residence/</w:t>
        </w:r>
      </w:hyperlink>
      <w:r w:rsidR="00F26BC0" w:rsidRPr="0042299E">
        <w:rPr>
          <w:rFonts w:ascii="Tahoma" w:hAnsi="Tahoma" w:cs="Tahoma"/>
          <w:sz w:val="22"/>
          <w:szCs w:val="22"/>
          <w:lang w:val="en-GB"/>
        </w:rPr>
        <w:t xml:space="preserve"> </w:t>
      </w:r>
    </w:p>
    <w:p w14:paraId="344F1960" w14:textId="01E0BD5D" w:rsidR="00DC1138" w:rsidRPr="0042299E" w:rsidRDefault="00DC1138" w:rsidP="00DC1138">
      <w:pPr>
        <w:jc w:val="both"/>
        <w:rPr>
          <w:rFonts w:ascii="Tahoma" w:hAnsi="Tahoma" w:cs="Tahoma"/>
          <w:sz w:val="22"/>
          <w:szCs w:val="22"/>
          <w:lang w:val="en-GB"/>
        </w:rPr>
      </w:pPr>
    </w:p>
    <w:p w14:paraId="598D486C" w14:textId="1E9552BA" w:rsidR="00DC1138" w:rsidRPr="0042299E" w:rsidRDefault="0005463A" w:rsidP="00DC1138">
      <w:pPr>
        <w:jc w:val="both"/>
        <w:rPr>
          <w:rFonts w:ascii="Tahoma" w:hAnsi="Tahoma" w:cs="Tahoma"/>
          <w:b/>
          <w:sz w:val="22"/>
          <w:szCs w:val="22"/>
          <w:lang w:val="en-GB"/>
        </w:rPr>
      </w:pPr>
      <w:r>
        <w:rPr>
          <w:rFonts w:ascii="Tahoma" w:hAnsi="Tahoma" w:cs="Tahoma"/>
          <w:b/>
          <w:sz w:val="22"/>
          <w:szCs w:val="22"/>
          <w:lang w:val="en-GB"/>
        </w:rPr>
        <w:t xml:space="preserve">Did You Know? </w:t>
      </w:r>
    </w:p>
    <w:p w14:paraId="3E4373DD" w14:textId="77777777" w:rsidR="005D0A02" w:rsidRPr="0042299E" w:rsidRDefault="005D0A02" w:rsidP="00DC1138">
      <w:pPr>
        <w:jc w:val="both"/>
        <w:rPr>
          <w:rFonts w:ascii="Tahoma" w:hAnsi="Tahoma" w:cs="Tahoma"/>
          <w:b/>
          <w:sz w:val="22"/>
          <w:szCs w:val="22"/>
          <w:lang w:val="en-GB"/>
        </w:rPr>
      </w:pPr>
    </w:p>
    <w:p w14:paraId="759A4AAB" w14:textId="72162589" w:rsidR="00A613CC" w:rsidRPr="0092771A" w:rsidRDefault="00A613CC" w:rsidP="005D0A02">
      <w:pPr>
        <w:pStyle w:val="ListParagraph"/>
        <w:numPr>
          <w:ilvl w:val="0"/>
          <w:numId w:val="34"/>
        </w:numPr>
        <w:ind w:left="426" w:hanging="426"/>
        <w:jc w:val="both"/>
        <w:rPr>
          <w:rFonts w:ascii="Tahoma" w:hAnsi="Tahoma" w:cs="Tahoma"/>
          <w:sz w:val="22"/>
          <w:szCs w:val="22"/>
          <w:lang w:val="en-CA"/>
        </w:rPr>
      </w:pPr>
      <w:r w:rsidRPr="0092771A">
        <w:rPr>
          <w:rFonts w:ascii="Tahoma" w:hAnsi="Tahoma" w:cs="Tahoma"/>
          <w:sz w:val="22"/>
          <w:szCs w:val="22"/>
          <w:lang w:val="en-CA"/>
        </w:rPr>
        <w:t>The University of Windsor is Canada’s southernmost university, offering one of the mildest and warmest climates in the country</w:t>
      </w:r>
      <w:r w:rsidR="000E7F83">
        <w:rPr>
          <w:rFonts w:ascii="Tahoma" w:hAnsi="Tahoma" w:cs="Tahoma"/>
          <w:sz w:val="22"/>
          <w:szCs w:val="22"/>
          <w:lang w:val="en-CA"/>
        </w:rPr>
        <w:t>. It is l</w:t>
      </w:r>
      <w:r w:rsidRPr="0092771A">
        <w:rPr>
          <w:rFonts w:ascii="Tahoma" w:hAnsi="Tahoma" w:cs="Tahoma"/>
          <w:sz w:val="22"/>
          <w:szCs w:val="22"/>
          <w:lang w:val="en-CA"/>
        </w:rPr>
        <w:t>ocated just south of Detroit, Michigan</w:t>
      </w:r>
      <w:r w:rsidR="005D0A02" w:rsidRPr="0092771A">
        <w:rPr>
          <w:rFonts w:ascii="Tahoma" w:hAnsi="Tahoma" w:cs="Tahoma"/>
          <w:sz w:val="22"/>
          <w:szCs w:val="22"/>
          <w:lang w:val="en-CA"/>
        </w:rPr>
        <w:t xml:space="preserve">. </w:t>
      </w:r>
    </w:p>
    <w:p w14:paraId="3B2F85C5" w14:textId="0BD5F68A" w:rsidR="00A613CC" w:rsidRPr="0092771A" w:rsidRDefault="00A613CC" w:rsidP="005D0A02">
      <w:pPr>
        <w:pStyle w:val="ListParagraph"/>
        <w:numPr>
          <w:ilvl w:val="0"/>
          <w:numId w:val="34"/>
        </w:numPr>
        <w:ind w:left="426" w:hanging="426"/>
        <w:jc w:val="both"/>
        <w:rPr>
          <w:rFonts w:ascii="Tahoma" w:hAnsi="Tahoma" w:cs="Tahoma"/>
          <w:sz w:val="22"/>
          <w:szCs w:val="22"/>
          <w:lang w:val="en-CA"/>
        </w:rPr>
      </w:pPr>
      <w:r w:rsidRPr="0092771A">
        <w:rPr>
          <w:rFonts w:ascii="Tahoma" w:hAnsi="Tahoma" w:cs="Tahoma"/>
          <w:sz w:val="22"/>
          <w:szCs w:val="22"/>
          <w:lang w:val="en-CA"/>
        </w:rPr>
        <w:t>Our campus is uniquely situated between Lake St. Clair and Lake Erie, along the scenic Detroit River</w:t>
      </w:r>
      <w:r w:rsidR="006F2E2A" w:rsidRPr="0092771A">
        <w:rPr>
          <w:rFonts w:ascii="Tahoma" w:hAnsi="Tahoma" w:cs="Tahoma"/>
          <w:sz w:val="22"/>
          <w:szCs w:val="22"/>
          <w:lang w:val="en-CA"/>
        </w:rPr>
        <w:t xml:space="preserve"> offering a gorgeous walking/ cycling path</w:t>
      </w:r>
      <w:r w:rsidR="008B037F" w:rsidRPr="0092771A">
        <w:rPr>
          <w:rFonts w:ascii="Tahoma" w:hAnsi="Tahoma" w:cs="Tahoma"/>
          <w:sz w:val="22"/>
          <w:szCs w:val="22"/>
          <w:lang w:val="en-CA"/>
        </w:rPr>
        <w:t xml:space="preserve"> spanning from the University of Windsor </w:t>
      </w:r>
      <w:r w:rsidR="00925B05">
        <w:rPr>
          <w:rFonts w:ascii="Tahoma" w:hAnsi="Tahoma" w:cs="Tahoma"/>
          <w:sz w:val="22"/>
          <w:szCs w:val="22"/>
          <w:lang w:val="en-CA"/>
        </w:rPr>
        <w:t xml:space="preserve">to </w:t>
      </w:r>
      <w:r w:rsidR="008B037F" w:rsidRPr="0092771A">
        <w:rPr>
          <w:rFonts w:ascii="Tahoma" w:hAnsi="Tahoma" w:cs="Tahoma"/>
          <w:sz w:val="22"/>
          <w:szCs w:val="22"/>
          <w:lang w:val="en-CA"/>
        </w:rPr>
        <w:t>t</w:t>
      </w:r>
      <w:r w:rsidR="0092771A" w:rsidRPr="0092771A">
        <w:rPr>
          <w:rFonts w:ascii="Tahoma" w:hAnsi="Tahoma" w:cs="Tahoma"/>
          <w:sz w:val="22"/>
          <w:szCs w:val="22"/>
          <w:lang w:val="en-CA"/>
        </w:rPr>
        <w:t xml:space="preserve">he downtown core. </w:t>
      </w:r>
    </w:p>
    <w:p w14:paraId="292BB5F4" w14:textId="09A51145" w:rsidR="00A613CC" w:rsidRPr="0092771A" w:rsidRDefault="00A613CC" w:rsidP="005D0A02">
      <w:pPr>
        <w:pStyle w:val="ListParagraph"/>
        <w:numPr>
          <w:ilvl w:val="0"/>
          <w:numId w:val="34"/>
        </w:numPr>
        <w:ind w:left="426" w:hanging="426"/>
        <w:jc w:val="both"/>
        <w:rPr>
          <w:rFonts w:ascii="Tahoma" w:hAnsi="Tahoma" w:cs="Tahoma"/>
          <w:sz w:val="22"/>
          <w:szCs w:val="22"/>
          <w:lang w:val="en-CA"/>
        </w:rPr>
      </w:pPr>
      <w:r w:rsidRPr="0092771A">
        <w:rPr>
          <w:rFonts w:ascii="Tahoma" w:hAnsi="Tahoma" w:cs="Tahoma"/>
          <w:sz w:val="22"/>
          <w:szCs w:val="22"/>
          <w:lang w:val="en-CA"/>
        </w:rPr>
        <w:t xml:space="preserve">Windsor is one of the few nursing programs in Ontario that offers the opportunity to complete an international exchange semester in senior years, with </w:t>
      </w:r>
      <w:r w:rsidR="005E23D5">
        <w:rPr>
          <w:rFonts w:ascii="Tahoma" w:hAnsi="Tahoma" w:cs="Tahoma"/>
          <w:sz w:val="22"/>
          <w:szCs w:val="22"/>
          <w:lang w:val="en-CA"/>
        </w:rPr>
        <w:t xml:space="preserve">a </w:t>
      </w:r>
      <w:r w:rsidRPr="0092771A">
        <w:rPr>
          <w:rFonts w:ascii="Tahoma" w:hAnsi="Tahoma" w:cs="Tahoma"/>
          <w:sz w:val="22"/>
          <w:szCs w:val="22"/>
          <w:lang w:val="en-CA"/>
        </w:rPr>
        <w:t>partner institution in</w:t>
      </w:r>
      <w:r w:rsidR="0092771A" w:rsidRPr="0092771A">
        <w:rPr>
          <w:rFonts w:ascii="Tahoma" w:hAnsi="Tahoma" w:cs="Tahoma"/>
          <w:sz w:val="22"/>
          <w:szCs w:val="22"/>
          <w:lang w:val="en-CA"/>
        </w:rPr>
        <w:t xml:space="preserve"> </w:t>
      </w:r>
      <w:r w:rsidRPr="0092771A">
        <w:rPr>
          <w:rFonts w:ascii="Tahoma" w:hAnsi="Tahoma" w:cs="Tahoma"/>
          <w:sz w:val="22"/>
          <w:szCs w:val="22"/>
          <w:lang w:val="en-CA"/>
        </w:rPr>
        <w:t>Sweden</w:t>
      </w:r>
      <w:r w:rsidR="0092771A">
        <w:rPr>
          <w:rFonts w:ascii="Tahoma" w:hAnsi="Tahoma" w:cs="Tahoma"/>
          <w:sz w:val="22"/>
          <w:szCs w:val="22"/>
          <w:lang w:val="en-CA"/>
        </w:rPr>
        <w:t>.</w:t>
      </w:r>
    </w:p>
    <w:p w14:paraId="0CF00DE3" w14:textId="6522DAC1" w:rsidR="00A613CC" w:rsidRPr="0092771A" w:rsidRDefault="00A613CC" w:rsidP="005D0A02">
      <w:pPr>
        <w:pStyle w:val="ListParagraph"/>
        <w:numPr>
          <w:ilvl w:val="0"/>
          <w:numId w:val="34"/>
        </w:numPr>
        <w:ind w:left="426" w:hanging="426"/>
        <w:jc w:val="both"/>
        <w:rPr>
          <w:rFonts w:ascii="Tahoma" w:hAnsi="Tahoma" w:cs="Tahoma"/>
          <w:sz w:val="22"/>
          <w:szCs w:val="22"/>
          <w:lang w:val="en-CA"/>
        </w:rPr>
      </w:pPr>
      <w:r w:rsidRPr="0092771A">
        <w:rPr>
          <w:rFonts w:ascii="Tahoma" w:hAnsi="Tahoma" w:cs="Tahoma"/>
          <w:sz w:val="22"/>
          <w:szCs w:val="22"/>
          <w:lang w:val="en-CA"/>
        </w:rPr>
        <w:t>As a border city, Windsor provides graduates with unique access to international employment opportunities, particularly in Michigan and other U.S. states</w:t>
      </w:r>
      <w:r w:rsidR="000E7F83">
        <w:rPr>
          <w:rFonts w:ascii="Tahoma" w:hAnsi="Tahoma" w:cs="Tahoma"/>
          <w:sz w:val="22"/>
          <w:szCs w:val="22"/>
          <w:lang w:val="en-CA"/>
        </w:rPr>
        <w:t xml:space="preserve">. Many </w:t>
      </w:r>
      <w:r w:rsidRPr="0092771A">
        <w:rPr>
          <w:rFonts w:ascii="Tahoma" w:hAnsi="Tahoma" w:cs="Tahoma"/>
          <w:sz w:val="22"/>
          <w:szCs w:val="22"/>
          <w:lang w:val="en-CA"/>
        </w:rPr>
        <w:t>alumni live in Windsor while working across the border</w:t>
      </w:r>
      <w:r w:rsidR="000E7F83">
        <w:rPr>
          <w:rFonts w:ascii="Tahoma" w:hAnsi="Tahoma" w:cs="Tahoma"/>
          <w:sz w:val="22"/>
          <w:szCs w:val="22"/>
          <w:lang w:val="en-CA"/>
        </w:rPr>
        <w:t xml:space="preserve">. </w:t>
      </w:r>
    </w:p>
    <w:p w14:paraId="251EC3F9" w14:textId="5E64091D" w:rsidR="00DC1138" w:rsidRDefault="00DC1138" w:rsidP="000B5545">
      <w:pPr>
        <w:jc w:val="center"/>
        <w:rPr>
          <w:rFonts w:ascii="Tahoma" w:hAnsi="Tahoma" w:cs="Tahoma"/>
          <w:b/>
          <w:bCs/>
          <w:smallCaps/>
          <w:sz w:val="22"/>
          <w:szCs w:val="22"/>
          <w:lang w:val="en-GB"/>
        </w:rPr>
      </w:pPr>
    </w:p>
    <w:p w14:paraId="004D1947" w14:textId="76C90D25" w:rsidR="4A6A4F42" w:rsidRDefault="4A6A4F42" w:rsidP="2D348C6D">
      <w:pPr>
        <w:widowControl/>
        <w:spacing w:after="200" w:line="276" w:lineRule="auto"/>
        <w:rPr>
          <w:rFonts w:ascii="Tahoma" w:hAnsi="Tahoma" w:cs="Tahoma"/>
          <w:b/>
          <w:bCs/>
          <w:sz w:val="22"/>
          <w:szCs w:val="22"/>
          <w:lang w:val="en-GB"/>
        </w:rPr>
      </w:pPr>
      <w:r w:rsidRPr="2D348C6D">
        <w:rPr>
          <w:rFonts w:ascii="Tahoma" w:hAnsi="Tahoma" w:cs="Tahoma"/>
          <w:b/>
          <w:bCs/>
          <w:sz w:val="22"/>
          <w:szCs w:val="22"/>
          <w:lang w:val="en-GB"/>
        </w:rPr>
        <w:t xml:space="preserve">Have you heard about the Learn &amp; Stay Grant? </w:t>
      </w:r>
    </w:p>
    <w:p w14:paraId="1DEAA85A" w14:textId="2932974B" w:rsidR="007547D6" w:rsidRDefault="4A6A4F42" w:rsidP="2D348C6D">
      <w:pPr>
        <w:widowControl/>
        <w:spacing w:after="200" w:line="276" w:lineRule="auto"/>
        <w:rPr>
          <w:rFonts w:ascii="Tahoma" w:hAnsi="Tahoma" w:cs="Tahoma"/>
          <w:sz w:val="22"/>
          <w:szCs w:val="22"/>
          <w:lang w:val="en-GB"/>
        </w:rPr>
      </w:pPr>
      <w:r w:rsidRPr="2D348C6D">
        <w:rPr>
          <w:rFonts w:ascii="Tahoma" w:hAnsi="Tahoma" w:cs="Tahoma"/>
          <w:sz w:val="22"/>
          <w:szCs w:val="22"/>
          <w:lang w:val="en-GB"/>
        </w:rPr>
        <w:t>Find out more information</w:t>
      </w:r>
      <w:r w:rsidR="00B5486D">
        <w:rPr>
          <w:rFonts w:ascii="Tahoma" w:hAnsi="Tahoma" w:cs="Tahoma"/>
          <w:sz w:val="22"/>
          <w:szCs w:val="22"/>
          <w:lang w:val="en-GB"/>
        </w:rPr>
        <w:t xml:space="preserve"> about</w:t>
      </w:r>
      <w:r w:rsidR="007547D6">
        <w:rPr>
          <w:rFonts w:ascii="Tahoma" w:hAnsi="Tahoma" w:cs="Tahoma"/>
          <w:sz w:val="22"/>
          <w:szCs w:val="22"/>
          <w:lang w:val="en-GB"/>
        </w:rPr>
        <w:t xml:space="preserve"> this grant including eligibility criteria</w:t>
      </w:r>
      <w:r w:rsidR="008E5568">
        <w:rPr>
          <w:rFonts w:ascii="Tahoma" w:hAnsi="Tahoma" w:cs="Tahoma"/>
          <w:sz w:val="22"/>
          <w:szCs w:val="22"/>
          <w:lang w:val="en-GB"/>
        </w:rPr>
        <w:t xml:space="preserve"> and what this program has to offer (</w:t>
      </w:r>
      <w:r w:rsidR="00B5486D">
        <w:rPr>
          <w:rFonts w:ascii="Tahoma" w:hAnsi="Tahoma" w:cs="Tahoma"/>
          <w:sz w:val="22"/>
          <w:szCs w:val="22"/>
          <w:lang w:val="en-GB"/>
        </w:rPr>
        <w:t>free tuition</w:t>
      </w:r>
      <w:r w:rsidR="008E5568">
        <w:rPr>
          <w:rFonts w:ascii="Tahoma" w:hAnsi="Tahoma" w:cs="Tahoma"/>
          <w:sz w:val="22"/>
          <w:szCs w:val="22"/>
          <w:lang w:val="en-GB"/>
        </w:rPr>
        <w:t>)!</w:t>
      </w:r>
      <w:r w:rsidR="00B5486D">
        <w:rPr>
          <w:rFonts w:ascii="Tahoma" w:hAnsi="Tahoma" w:cs="Tahoma"/>
          <w:sz w:val="22"/>
          <w:szCs w:val="22"/>
          <w:lang w:val="en-GB"/>
        </w:rPr>
        <w:t>!</w:t>
      </w:r>
    </w:p>
    <w:p w14:paraId="75E6DEB4" w14:textId="18D817DA" w:rsidR="4A6A4F42" w:rsidRDefault="4A6A4F42" w:rsidP="2D348C6D">
      <w:pPr>
        <w:widowControl/>
        <w:spacing w:after="200" w:line="276" w:lineRule="auto"/>
        <w:rPr>
          <w:rFonts w:ascii="Tahoma" w:hAnsi="Tahoma" w:cs="Tahoma"/>
          <w:sz w:val="22"/>
          <w:szCs w:val="22"/>
          <w:lang w:val="en-GB"/>
        </w:rPr>
      </w:pPr>
      <w:hyperlink r:id="rId22">
        <w:r w:rsidRPr="2D348C6D">
          <w:rPr>
            <w:rStyle w:val="Hyperlink"/>
            <w:rFonts w:ascii="Tahoma" w:hAnsi="Tahoma" w:cs="Tahoma"/>
            <w:sz w:val="22"/>
            <w:szCs w:val="22"/>
            <w:lang w:val="en-GB"/>
          </w:rPr>
          <w:t>https://www.ontario.ca/page/ontario-learn-and-stay-grant</w:t>
        </w:r>
      </w:hyperlink>
    </w:p>
    <w:p w14:paraId="4858267B" w14:textId="5FE110D7" w:rsidR="2D348C6D" w:rsidRDefault="003A7F0B" w:rsidP="2D348C6D">
      <w:pPr>
        <w:jc w:val="center"/>
      </w:pPr>
      <w:r>
        <w:rPr>
          <w:noProof/>
        </w:rPr>
        <w:drawing>
          <wp:anchor distT="0" distB="0" distL="114300" distR="114300" simplePos="0" relativeHeight="251658240" behindDoc="0" locked="0" layoutInCell="1" allowOverlap="1" wp14:anchorId="1AF20AA8" wp14:editId="213E3448">
            <wp:simplePos x="0" y="0"/>
            <wp:positionH relativeFrom="margin">
              <wp:posOffset>1901288</wp:posOffset>
            </wp:positionH>
            <wp:positionV relativeFrom="paragraph">
              <wp:posOffset>165100</wp:posOffset>
            </wp:positionV>
            <wp:extent cx="4026328" cy="1195753"/>
            <wp:effectExtent l="0" t="0" r="0" b="4445"/>
            <wp:wrapNone/>
            <wp:docPr id="1322190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026328" cy="119575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64598D14" wp14:editId="585000BD">
            <wp:simplePos x="0" y="0"/>
            <wp:positionH relativeFrom="column">
              <wp:posOffset>68238</wp:posOffset>
            </wp:positionH>
            <wp:positionV relativeFrom="paragraph">
              <wp:posOffset>24765</wp:posOffset>
            </wp:positionV>
            <wp:extent cx="1506415" cy="1506415"/>
            <wp:effectExtent l="0" t="0" r="0" b="0"/>
            <wp:wrapNone/>
            <wp:docPr id="271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6415" cy="1506415"/>
                    </a:xfrm>
                    <a:prstGeom prst="rect">
                      <a:avLst/>
                    </a:prstGeom>
                    <a:noFill/>
                  </pic:spPr>
                </pic:pic>
              </a:graphicData>
            </a:graphic>
            <wp14:sizeRelH relativeFrom="margin">
              <wp14:pctWidth>0</wp14:pctWidth>
            </wp14:sizeRelH>
            <wp14:sizeRelV relativeFrom="margin">
              <wp14:pctHeight>0</wp14:pctHeight>
            </wp14:sizeRelV>
          </wp:anchor>
        </w:drawing>
      </w:r>
    </w:p>
    <w:p w14:paraId="581B25B3" w14:textId="77777777" w:rsidR="000A4EE6" w:rsidRDefault="000A4EE6" w:rsidP="2D348C6D">
      <w:pPr>
        <w:jc w:val="center"/>
      </w:pPr>
    </w:p>
    <w:p w14:paraId="31CE7C25" w14:textId="77777777" w:rsidR="000A4EE6" w:rsidRDefault="000A4EE6" w:rsidP="2D348C6D">
      <w:pPr>
        <w:jc w:val="center"/>
      </w:pPr>
    </w:p>
    <w:p w14:paraId="3B1C7817" w14:textId="77777777" w:rsidR="000A4EE6" w:rsidRDefault="000A4EE6" w:rsidP="2D348C6D">
      <w:pPr>
        <w:jc w:val="center"/>
      </w:pPr>
    </w:p>
    <w:p w14:paraId="4F4BBA14" w14:textId="77777777" w:rsidR="000A4EE6" w:rsidRDefault="000A4EE6" w:rsidP="2D348C6D">
      <w:pPr>
        <w:jc w:val="center"/>
      </w:pPr>
    </w:p>
    <w:p w14:paraId="3D7BDDB4" w14:textId="77777777" w:rsidR="000A4EE6" w:rsidRDefault="000A4EE6" w:rsidP="2D348C6D">
      <w:pPr>
        <w:jc w:val="center"/>
      </w:pPr>
    </w:p>
    <w:p w14:paraId="79F5FB62" w14:textId="77777777" w:rsidR="000A4EE6" w:rsidRDefault="000A4EE6" w:rsidP="2D348C6D">
      <w:pPr>
        <w:jc w:val="center"/>
      </w:pPr>
    </w:p>
    <w:p w14:paraId="306924CF" w14:textId="77777777" w:rsidR="000A4EE6" w:rsidRDefault="000A4EE6" w:rsidP="2D348C6D">
      <w:pPr>
        <w:jc w:val="center"/>
      </w:pPr>
    </w:p>
    <w:p w14:paraId="76F625B6" w14:textId="77777777" w:rsidR="000A4EE6" w:rsidRDefault="000A4EE6" w:rsidP="000A4EE6">
      <w:pPr>
        <w:jc w:val="both"/>
      </w:pPr>
    </w:p>
    <w:p w14:paraId="70269340" w14:textId="2400CA34" w:rsidR="2D348C6D" w:rsidRDefault="2D348C6D" w:rsidP="000A4EE6">
      <w:pPr>
        <w:jc w:val="both"/>
        <w:sectPr w:rsidR="2D348C6D" w:rsidSect="00D26219">
          <w:headerReference w:type="default" r:id="rId25"/>
          <w:footerReference w:type="default" r:id="rId26"/>
          <w:pgSz w:w="12240" w:h="15840"/>
          <w:pgMar w:top="720" w:right="1296" w:bottom="720" w:left="1296" w:header="907" w:footer="274" w:gutter="0"/>
          <w:cols w:space="720"/>
          <w:noEndnote/>
        </w:sectPr>
      </w:pPr>
    </w:p>
    <w:p w14:paraId="1AAD844E" w14:textId="14911A8F" w:rsidR="00154CD4" w:rsidRDefault="00EE35B2" w:rsidP="00444D70">
      <w:pPr>
        <w:widowControl/>
        <w:autoSpaceDE/>
        <w:autoSpaceDN/>
        <w:adjustRightInd/>
        <w:rPr>
          <w:rFonts w:ascii="Tahoma" w:hAnsi="Tahoma" w:cs="Tahoma"/>
          <w:b/>
          <w:bCs/>
          <w:smallCaps/>
          <w:sz w:val="22"/>
          <w:szCs w:val="22"/>
          <w:lang w:val="en-GB"/>
        </w:rPr>
        <w:sectPr w:rsidR="00154CD4" w:rsidSect="00D26219">
          <w:headerReference w:type="default" r:id="rId27"/>
          <w:pgSz w:w="15840" w:h="12240" w:orient="landscape"/>
          <w:pgMar w:top="1296" w:right="720" w:bottom="1296" w:left="720" w:header="907" w:footer="274" w:gutter="0"/>
          <w:cols w:space="720"/>
          <w:noEndnote/>
          <w:docGrid w:linePitch="326"/>
        </w:sectPr>
      </w:pPr>
      <w:r>
        <w:rPr>
          <w:rFonts w:ascii="Tahoma" w:hAnsi="Tahoma" w:cs="Tahoma"/>
          <w:b/>
          <w:bCs/>
        </w:rPr>
        <w:br w:type="page"/>
      </w:r>
      <w:r w:rsidR="00306B58">
        <w:rPr>
          <w:rFonts w:ascii="Tahoma" w:hAnsi="Tahoma" w:cs="Tahoma"/>
          <w:b/>
          <w:bCs/>
          <w:smallCaps/>
          <w:noProof/>
          <w:sz w:val="22"/>
          <w:szCs w:val="22"/>
          <w:lang w:val="en-GB"/>
        </w:rPr>
        <w:drawing>
          <wp:anchor distT="0" distB="0" distL="114300" distR="114300" simplePos="0" relativeHeight="251658241" behindDoc="0" locked="0" layoutInCell="1" allowOverlap="1" wp14:anchorId="6CC41C03" wp14:editId="383895E5">
            <wp:simplePos x="0" y="0"/>
            <wp:positionH relativeFrom="column">
              <wp:posOffset>38100</wp:posOffset>
            </wp:positionH>
            <wp:positionV relativeFrom="paragraph">
              <wp:posOffset>-530860</wp:posOffset>
            </wp:positionV>
            <wp:extent cx="9137650" cy="7060712"/>
            <wp:effectExtent l="0" t="0" r="6350" b="6985"/>
            <wp:wrapNone/>
            <wp:docPr id="965761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1384" name="Picture 9657613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37650" cy="7060712"/>
                    </a:xfrm>
                    <a:prstGeom prst="rect">
                      <a:avLst/>
                    </a:prstGeom>
                  </pic:spPr>
                </pic:pic>
              </a:graphicData>
            </a:graphic>
          </wp:anchor>
        </w:drawing>
      </w:r>
    </w:p>
    <w:p w14:paraId="5D5AAE66" w14:textId="485F4583" w:rsidR="00A1036C" w:rsidRPr="0058348F" w:rsidRDefault="00A1036C" w:rsidP="00A1036C">
      <w:r w:rsidRPr="11E33130">
        <w:rPr>
          <w:rFonts w:ascii="Tahoma" w:hAnsi="Tahoma" w:cs="Tahoma"/>
          <w:b/>
          <w:bCs/>
          <w:sz w:val="19"/>
          <w:szCs w:val="19"/>
        </w:rPr>
        <w:t>NURSING YEAR 1 COURSE DESCRIPTIONS</w:t>
      </w:r>
    </w:p>
    <w:p w14:paraId="4AC8A066" w14:textId="6780C01E" w:rsidR="11E33130" w:rsidRDefault="11E33130" w:rsidP="11E33130">
      <w:pPr>
        <w:rPr>
          <w:rFonts w:ascii="Tahoma" w:hAnsi="Tahoma" w:cs="Tahoma"/>
          <w:b/>
          <w:bCs/>
          <w:sz w:val="19"/>
          <w:szCs w:val="19"/>
        </w:rPr>
      </w:pPr>
    </w:p>
    <w:p w14:paraId="20A278C2" w14:textId="1837296F" w:rsidR="004928DD" w:rsidRPr="008778A9" w:rsidRDefault="2C202D68" w:rsidP="6F5C6CAF">
      <w:pPr>
        <w:rPr>
          <w:rFonts w:ascii="Tahoma" w:hAnsi="Tahoma" w:cs="Tahoma"/>
          <w:sz w:val="19"/>
          <w:szCs w:val="19"/>
        </w:rPr>
      </w:pPr>
      <w:r w:rsidRPr="11E33130">
        <w:rPr>
          <w:rFonts w:ascii="Tahoma" w:hAnsi="Tahoma" w:cs="Tahoma"/>
          <w:b/>
          <w:bCs/>
          <w:sz w:val="19"/>
          <w:szCs w:val="19"/>
        </w:rPr>
        <w:t>NURS 1110-</w:t>
      </w:r>
      <w:r w:rsidR="6EFDA076" w:rsidRPr="11E33130">
        <w:rPr>
          <w:rFonts w:ascii="Tahoma" w:hAnsi="Tahoma" w:cs="Tahoma"/>
          <w:b/>
          <w:bCs/>
          <w:sz w:val="19"/>
          <w:szCs w:val="19"/>
        </w:rPr>
        <w:t xml:space="preserve"> </w:t>
      </w:r>
      <w:r w:rsidR="004928DD" w:rsidRPr="11E33130">
        <w:rPr>
          <w:rFonts w:ascii="Tahoma" w:hAnsi="Tahoma" w:cs="Tahoma"/>
          <w:b/>
          <w:bCs/>
          <w:sz w:val="19"/>
          <w:szCs w:val="19"/>
        </w:rPr>
        <w:t>Professional Nursing I:</w:t>
      </w:r>
      <w:r w:rsidR="004928DD" w:rsidRPr="11E33130">
        <w:rPr>
          <w:rFonts w:ascii="Tahoma" w:hAnsi="Tahoma" w:cs="Tahoma"/>
          <w:sz w:val="19"/>
          <w:szCs w:val="19"/>
        </w:rPr>
        <w:t xml:space="preserve"> This is the first in a series of five courses that address professional nursing practice. The learner is introduced to the roles and responsibilities of registered nurses and fundamental concepts of professional nursing practice. Emphasis is on exploring the concept of health and professional nursing skills (i.e. critical thinking, therapeutic communication, evidence-informed decision-making, teaching and learning) that promote patient/client and family-</w:t>
      </w:r>
      <w:r w:rsidR="00FC482D" w:rsidRPr="11E33130">
        <w:rPr>
          <w:rFonts w:ascii="Tahoma" w:hAnsi="Tahoma" w:cs="Tahoma"/>
          <w:sz w:val="19"/>
          <w:szCs w:val="19"/>
        </w:rPr>
        <w:t>centered</w:t>
      </w:r>
      <w:r w:rsidR="004928DD" w:rsidRPr="11E33130">
        <w:rPr>
          <w:rFonts w:ascii="Tahoma" w:hAnsi="Tahoma" w:cs="Tahoma"/>
          <w:sz w:val="19"/>
          <w:szCs w:val="19"/>
        </w:rPr>
        <w:t xml:space="preserve"> care. </w:t>
      </w:r>
    </w:p>
    <w:p w14:paraId="7E26C96E" w14:textId="32E73E05" w:rsidR="2B15B0E4" w:rsidRDefault="2B15B0E4" w:rsidP="2B15B0E4">
      <w:pPr>
        <w:rPr>
          <w:rFonts w:ascii="Tahoma" w:hAnsi="Tahoma" w:cs="Tahoma"/>
          <w:sz w:val="19"/>
          <w:szCs w:val="19"/>
        </w:rPr>
      </w:pPr>
    </w:p>
    <w:p w14:paraId="75F471AE" w14:textId="2C5AE7E5" w:rsidR="5DCC310F" w:rsidRDefault="5DCC310F" w:rsidP="2B15B0E4">
      <w:pPr>
        <w:rPr>
          <w:rFonts w:ascii="Tahoma" w:hAnsi="Tahoma" w:cs="Tahoma"/>
          <w:sz w:val="19"/>
          <w:szCs w:val="19"/>
        </w:rPr>
      </w:pPr>
      <w:r w:rsidRPr="2B15B0E4">
        <w:rPr>
          <w:rFonts w:ascii="Tahoma" w:hAnsi="Tahoma" w:cs="Tahoma"/>
          <w:b/>
          <w:bCs/>
          <w:sz w:val="19"/>
          <w:szCs w:val="19"/>
        </w:rPr>
        <w:t>NURS 1210- Human Anatomy &amp; Physiology I:</w:t>
      </w:r>
      <w:r w:rsidRPr="2B15B0E4">
        <w:rPr>
          <w:rFonts w:ascii="Tahoma" w:hAnsi="Tahoma" w:cs="Tahoma"/>
          <w:sz w:val="19"/>
          <w:szCs w:val="19"/>
        </w:rPr>
        <w:t xml:space="preserve"> This is the first of two courses that introduce the learner to the foundations of anatomy and physiology within the context of nursing and health. Content includes an overview of the structure, function, and organization of the human body (from the cellular level, to tissues, organs, and organ systems) and review of selected organ systems such as the integumentary, nervous, endocrine, hematologic, and musculoskeletal systems. Review of systems will incorporate the anatomy and physiology of the system and its relevance, and importance to patient/client care.</w:t>
      </w:r>
    </w:p>
    <w:p w14:paraId="1A4753B6" w14:textId="79E93CED" w:rsidR="0ABB0ACD" w:rsidRDefault="0ABB0ACD" w:rsidP="0ABB0ACD">
      <w:pPr>
        <w:rPr>
          <w:rFonts w:ascii="Tahoma" w:hAnsi="Tahoma" w:cs="Tahoma"/>
          <w:sz w:val="19"/>
          <w:szCs w:val="19"/>
        </w:rPr>
      </w:pPr>
    </w:p>
    <w:p w14:paraId="08E51013" w14:textId="2F5A797E" w:rsidR="5DCC310F" w:rsidRDefault="5DCC310F" w:rsidP="2D0719C2">
      <w:pPr>
        <w:rPr>
          <w:rFonts w:ascii="Tahoma" w:hAnsi="Tahoma" w:cs="Tahoma"/>
          <w:sz w:val="19"/>
          <w:szCs w:val="19"/>
        </w:rPr>
      </w:pPr>
      <w:r w:rsidRPr="2D0719C2">
        <w:rPr>
          <w:rFonts w:ascii="Tahoma" w:hAnsi="Tahoma" w:cs="Tahoma"/>
          <w:b/>
          <w:bCs/>
          <w:sz w:val="19"/>
          <w:szCs w:val="19"/>
        </w:rPr>
        <w:t>NURS 1511- Experiential Learning Lab I:</w:t>
      </w:r>
      <w:r w:rsidRPr="2D0719C2">
        <w:rPr>
          <w:rFonts w:ascii="Tahoma" w:hAnsi="Tahoma" w:cs="Tahoma"/>
          <w:sz w:val="19"/>
          <w:szCs w:val="19"/>
        </w:rPr>
        <w:t xml:space="preserve"> This is the first in a series of seven onsite experiential learning labs in which the learner will apply theory to clinical practice through a variety of interactive and simulated activities. In this course, the learner is introduced to clinical and communication skills for the professional nurse.</w:t>
      </w:r>
    </w:p>
    <w:p w14:paraId="13FF685F" w14:textId="64351CF6" w:rsidR="004928DD" w:rsidRPr="008778A9" w:rsidRDefault="004928DD" w:rsidP="004928DD">
      <w:pPr>
        <w:rPr>
          <w:rFonts w:ascii="Tahoma" w:hAnsi="Tahoma" w:cs="Tahoma"/>
          <w:bCs/>
          <w:sz w:val="19"/>
          <w:szCs w:val="19"/>
        </w:rPr>
      </w:pPr>
    </w:p>
    <w:p w14:paraId="7004FCC7" w14:textId="15C440BB" w:rsidR="008778A9" w:rsidRPr="008778A9" w:rsidRDefault="6BC932EE" w:rsidP="6F5C6CAF">
      <w:pPr>
        <w:rPr>
          <w:rFonts w:ascii="Tahoma" w:hAnsi="Tahoma" w:cs="Tahoma"/>
          <w:sz w:val="19"/>
          <w:szCs w:val="19"/>
        </w:rPr>
      </w:pPr>
      <w:r w:rsidRPr="6F5C6CAF">
        <w:rPr>
          <w:rFonts w:ascii="Tahoma" w:hAnsi="Tahoma" w:cs="Tahoma"/>
          <w:b/>
          <w:bCs/>
          <w:sz w:val="19"/>
          <w:szCs w:val="19"/>
        </w:rPr>
        <w:t xml:space="preserve">NURS 1900- </w:t>
      </w:r>
      <w:r w:rsidR="008778A9" w:rsidRPr="6F5C6CAF">
        <w:rPr>
          <w:rFonts w:ascii="Tahoma" w:hAnsi="Tahoma" w:cs="Tahoma"/>
          <w:b/>
          <w:bCs/>
          <w:sz w:val="19"/>
          <w:szCs w:val="19"/>
        </w:rPr>
        <w:t>Writing for the Professional Nurse:</w:t>
      </w:r>
      <w:r w:rsidR="008778A9" w:rsidRPr="6F5C6CAF">
        <w:rPr>
          <w:rFonts w:ascii="Tahoma" w:hAnsi="Tahoma" w:cs="Tahoma"/>
          <w:sz w:val="19"/>
          <w:szCs w:val="19"/>
        </w:rPr>
        <w:t xml:space="preserve"> This course introduces the principles of effective written communication that are essential in the diverse roles of a nursing professional. The aim is to help the learner develop the skills to accurately and reliably communicate written information in a variety of forms: personal reflections, documentation in charts/records, and scholarly writings (e.g., educational materials, abstracts, posters, journal articles, project reports).</w:t>
      </w:r>
    </w:p>
    <w:p w14:paraId="0A625163" w14:textId="77777777" w:rsidR="008778A9" w:rsidRPr="008778A9" w:rsidRDefault="008778A9" w:rsidP="008778A9">
      <w:pPr>
        <w:rPr>
          <w:rFonts w:ascii="Tahoma" w:hAnsi="Tahoma" w:cs="Tahoma"/>
          <w:bCs/>
          <w:sz w:val="19"/>
          <w:szCs w:val="19"/>
        </w:rPr>
      </w:pPr>
    </w:p>
    <w:p w14:paraId="161E32BE" w14:textId="1ED86B9E" w:rsidR="00E53461" w:rsidRPr="008778A9" w:rsidRDefault="00645E79" w:rsidP="008778A9">
      <w:pPr>
        <w:rPr>
          <w:rFonts w:ascii="Tahoma" w:hAnsi="Tahoma" w:cs="Tahoma"/>
          <w:bCs/>
          <w:sz w:val="19"/>
          <w:szCs w:val="19"/>
        </w:rPr>
      </w:pPr>
      <w:r w:rsidRPr="008410B7">
        <w:rPr>
          <w:rFonts w:ascii="Tahoma" w:hAnsi="Tahoma" w:cs="Tahoma"/>
          <w:b/>
          <w:sz w:val="19"/>
          <w:szCs w:val="19"/>
        </w:rPr>
        <w:t>BIOM 1073</w:t>
      </w:r>
      <w:r w:rsidR="006E6567" w:rsidRPr="008410B7">
        <w:rPr>
          <w:rFonts w:ascii="Tahoma" w:hAnsi="Tahoma" w:cs="Tahoma"/>
          <w:b/>
          <w:sz w:val="19"/>
          <w:szCs w:val="19"/>
        </w:rPr>
        <w:t xml:space="preserve">- </w:t>
      </w:r>
      <w:r w:rsidR="001E0E94" w:rsidRPr="008410B7">
        <w:rPr>
          <w:rFonts w:ascii="Tahoma" w:hAnsi="Tahoma" w:cs="Tahoma"/>
          <w:b/>
          <w:sz w:val="19"/>
          <w:szCs w:val="19"/>
        </w:rPr>
        <w:t xml:space="preserve">Introductory </w:t>
      </w:r>
      <w:r w:rsidR="008410B7" w:rsidRPr="008410B7">
        <w:rPr>
          <w:rFonts w:ascii="Tahoma" w:hAnsi="Tahoma" w:cs="Tahoma"/>
          <w:b/>
          <w:sz w:val="19"/>
          <w:szCs w:val="19"/>
        </w:rPr>
        <w:t>Medical Microbiology:</w:t>
      </w:r>
      <w:r w:rsidR="008410B7">
        <w:rPr>
          <w:rFonts w:ascii="Tahoma" w:hAnsi="Tahoma" w:cs="Tahoma"/>
          <w:bCs/>
          <w:sz w:val="19"/>
          <w:szCs w:val="19"/>
        </w:rPr>
        <w:t xml:space="preserve"> </w:t>
      </w:r>
      <w:r w:rsidR="00E53461" w:rsidRPr="00E53461">
        <w:rPr>
          <w:rFonts w:ascii="Tahoma" w:hAnsi="Tahoma" w:cs="Tahoma"/>
          <w:bCs/>
          <w:sz w:val="19"/>
          <w:szCs w:val="19"/>
        </w:rPr>
        <w:t>This introductory course provides a foundation in microbiology relating to Nursing. Key concepts in the biology of infectious agents, human-microbe interactions, mechanisms of microbial diseases, control of microbial growth, immunology, epidemiology, and public health. (Open only to Nursing students. May not be used for credit in any Science program</w:t>
      </w:r>
      <w:r w:rsidR="00842D39">
        <w:rPr>
          <w:rFonts w:ascii="Tahoma" w:hAnsi="Tahoma" w:cs="Tahoma"/>
          <w:bCs/>
          <w:sz w:val="19"/>
          <w:szCs w:val="19"/>
        </w:rPr>
        <w:t>)</w:t>
      </w:r>
      <w:r w:rsidR="165D267E" w:rsidRPr="2A30E35C">
        <w:rPr>
          <w:rFonts w:ascii="Tahoma" w:hAnsi="Tahoma" w:cs="Tahoma"/>
          <w:sz w:val="19"/>
          <w:szCs w:val="19"/>
        </w:rPr>
        <w:t>.</w:t>
      </w:r>
      <w:r w:rsidR="00E53461" w:rsidRPr="00E53461">
        <w:rPr>
          <w:rFonts w:ascii="Tahoma" w:hAnsi="Tahoma" w:cs="Tahoma"/>
          <w:bCs/>
          <w:sz w:val="19"/>
          <w:szCs w:val="19"/>
        </w:rPr>
        <w:t xml:space="preserve"> (Co-requisite: Registration in all courses required for 1st year fall semester)</w:t>
      </w:r>
      <w:r w:rsidR="00842D39">
        <w:rPr>
          <w:rFonts w:ascii="Tahoma" w:hAnsi="Tahoma" w:cs="Tahoma"/>
          <w:bCs/>
          <w:sz w:val="19"/>
          <w:szCs w:val="19"/>
        </w:rPr>
        <w:t>.</w:t>
      </w:r>
      <w:r w:rsidR="00E53461" w:rsidRPr="00E53461">
        <w:rPr>
          <w:rFonts w:ascii="Tahoma" w:hAnsi="Tahoma" w:cs="Tahoma"/>
          <w:bCs/>
          <w:sz w:val="19"/>
          <w:szCs w:val="19"/>
        </w:rPr>
        <w:t xml:space="preserve"> (Antirequisites: BIOL-2070, BIOL-2071, BIOM-3070, BIOM-3071)</w:t>
      </w:r>
      <w:r w:rsidR="00842D39">
        <w:rPr>
          <w:rFonts w:ascii="Tahoma" w:hAnsi="Tahoma" w:cs="Tahoma"/>
          <w:bCs/>
          <w:sz w:val="19"/>
          <w:szCs w:val="19"/>
        </w:rPr>
        <w:t>.</w:t>
      </w:r>
    </w:p>
    <w:p w14:paraId="4B9F77C4" w14:textId="77777777" w:rsidR="008778A9" w:rsidRPr="008778A9" w:rsidRDefault="008778A9" w:rsidP="008778A9">
      <w:pPr>
        <w:rPr>
          <w:rFonts w:ascii="Tahoma" w:hAnsi="Tahoma" w:cs="Tahoma"/>
          <w:bCs/>
          <w:sz w:val="19"/>
          <w:szCs w:val="19"/>
        </w:rPr>
      </w:pPr>
    </w:p>
    <w:p w14:paraId="3FC26BCD" w14:textId="770F3A3A" w:rsidR="008778A9" w:rsidRPr="008778A9" w:rsidRDefault="46D26A2B" w:rsidP="11E33130">
      <w:pPr>
        <w:rPr>
          <w:rFonts w:ascii="Tahoma" w:hAnsi="Tahoma" w:cs="Tahoma"/>
          <w:sz w:val="19"/>
          <w:szCs w:val="19"/>
        </w:rPr>
      </w:pPr>
      <w:r w:rsidRPr="11E33130">
        <w:rPr>
          <w:rFonts w:ascii="Tahoma" w:hAnsi="Tahoma" w:cs="Tahoma"/>
          <w:b/>
          <w:bCs/>
          <w:sz w:val="19"/>
          <w:szCs w:val="19"/>
        </w:rPr>
        <w:t xml:space="preserve">NURS 1120- </w:t>
      </w:r>
      <w:r w:rsidR="008778A9" w:rsidRPr="11E33130">
        <w:rPr>
          <w:rFonts w:ascii="Tahoma" w:hAnsi="Tahoma" w:cs="Tahoma"/>
          <w:b/>
          <w:bCs/>
          <w:sz w:val="19"/>
          <w:szCs w:val="19"/>
        </w:rPr>
        <w:t>Professional Nursing II:</w:t>
      </w:r>
      <w:r w:rsidR="008778A9" w:rsidRPr="11E33130">
        <w:rPr>
          <w:rFonts w:ascii="Tahoma" w:hAnsi="Tahoma" w:cs="Tahoma"/>
          <w:sz w:val="19"/>
          <w:szCs w:val="19"/>
        </w:rPr>
        <w:t xml:space="preserve"> This is the second in a series of five courses addressing professional nursing practice. The learner will explore concepts that contribute to safer, </w:t>
      </w:r>
      <w:r w:rsidR="00A365FC" w:rsidRPr="11E33130">
        <w:rPr>
          <w:rFonts w:ascii="Tahoma" w:hAnsi="Tahoma" w:cs="Tahoma"/>
          <w:sz w:val="19"/>
          <w:szCs w:val="19"/>
        </w:rPr>
        <w:t>high-quality</w:t>
      </w:r>
      <w:r w:rsidR="008778A9" w:rsidRPr="11E33130">
        <w:rPr>
          <w:rFonts w:ascii="Tahoma" w:hAnsi="Tahoma" w:cs="Tahoma"/>
          <w:sz w:val="19"/>
          <w:szCs w:val="19"/>
        </w:rPr>
        <w:t xml:space="preserve"> patient/client-centered health care systems. Examples </w:t>
      </w:r>
      <w:r w:rsidR="00DC1717" w:rsidRPr="11E33130">
        <w:rPr>
          <w:rFonts w:ascii="Tahoma" w:hAnsi="Tahoma" w:cs="Tahoma"/>
          <w:sz w:val="19"/>
          <w:szCs w:val="19"/>
        </w:rPr>
        <w:t>include</w:t>
      </w:r>
      <w:r w:rsidR="008778A9" w:rsidRPr="11E33130">
        <w:rPr>
          <w:rFonts w:ascii="Tahoma" w:hAnsi="Tahoma" w:cs="Tahoma"/>
          <w:sz w:val="19"/>
          <w:szCs w:val="19"/>
        </w:rPr>
        <w:t xml:space="preserve"> leadership, collaboration, quality, and nursing informatics. The learner is introduced to the history and structure of the Canadian health care system. They explore the legal and professional roles and responsibilities of registered nurses in various care settings, and how nurses promote community and population health. </w:t>
      </w:r>
    </w:p>
    <w:p w14:paraId="20AE69E5" w14:textId="77777777" w:rsidR="008778A9" w:rsidRPr="008778A9" w:rsidRDefault="008778A9" w:rsidP="008778A9">
      <w:pPr>
        <w:rPr>
          <w:rFonts w:ascii="Tahoma" w:hAnsi="Tahoma" w:cs="Tahoma"/>
          <w:bCs/>
          <w:sz w:val="19"/>
          <w:szCs w:val="19"/>
        </w:rPr>
      </w:pPr>
    </w:p>
    <w:p w14:paraId="1B6412BC" w14:textId="781E2E9E" w:rsidR="004928DD" w:rsidRPr="008778A9" w:rsidRDefault="62F1EBD4" w:rsidP="11E33130">
      <w:pPr>
        <w:rPr>
          <w:rFonts w:ascii="Tahoma" w:hAnsi="Tahoma" w:cs="Tahoma"/>
          <w:sz w:val="19"/>
          <w:szCs w:val="19"/>
        </w:rPr>
      </w:pPr>
      <w:r w:rsidRPr="11E33130">
        <w:rPr>
          <w:rFonts w:ascii="Tahoma" w:hAnsi="Tahoma" w:cs="Tahoma"/>
          <w:b/>
          <w:bCs/>
          <w:sz w:val="19"/>
          <w:szCs w:val="19"/>
        </w:rPr>
        <w:t xml:space="preserve">NURS 1220- Human </w:t>
      </w:r>
      <w:r w:rsidR="004928DD" w:rsidRPr="11E33130">
        <w:rPr>
          <w:rFonts w:ascii="Tahoma" w:hAnsi="Tahoma" w:cs="Tahoma"/>
          <w:b/>
          <w:bCs/>
          <w:sz w:val="19"/>
          <w:szCs w:val="19"/>
        </w:rPr>
        <w:t>Anatomy &amp; Physiology II:</w:t>
      </w:r>
      <w:r w:rsidR="004928DD" w:rsidRPr="11E33130">
        <w:rPr>
          <w:rFonts w:ascii="Tahoma" w:hAnsi="Tahoma" w:cs="Tahoma"/>
          <w:sz w:val="19"/>
          <w:szCs w:val="19"/>
        </w:rPr>
        <w:t xml:space="preserve"> This is the second of two courses that introduce the learner to the foundations of anatomy and physiology within the context of nursing and health. Emphasis is on interrelationships among the cardiovascular, immune, respiratory, digestive, urinary, and reproductive systems. The learner will also examine the regulation of physiological functions involved in maintaining homeostasis. </w:t>
      </w:r>
    </w:p>
    <w:p w14:paraId="692F80C6" w14:textId="77777777" w:rsidR="004928DD" w:rsidRPr="008778A9" w:rsidRDefault="004928DD" w:rsidP="11E33130">
      <w:pPr>
        <w:rPr>
          <w:rFonts w:ascii="Tahoma" w:hAnsi="Tahoma" w:cs="Tahoma"/>
          <w:sz w:val="19"/>
          <w:szCs w:val="19"/>
        </w:rPr>
      </w:pPr>
    </w:p>
    <w:p w14:paraId="433C7914" w14:textId="0B4DB3C1" w:rsidR="40CCA414" w:rsidRDefault="40CCA414" w:rsidP="11E33130">
      <w:pPr>
        <w:rPr>
          <w:rFonts w:ascii="Tahoma" w:hAnsi="Tahoma" w:cs="Tahoma"/>
          <w:sz w:val="19"/>
          <w:szCs w:val="19"/>
        </w:rPr>
      </w:pPr>
      <w:r w:rsidRPr="11E33130">
        <w:rPr>
          <w:rFonts w:ascii="Tahoma" w:hAnsi="Tahoma" w:cs="Tahoma"/>
          <w:b/>
          <w:bCs/>
          <w:sz w:val="19"/>
          <w:szCs w:val="19"/>
        </w:rPr>
        <w:t xml:space="preserve">NURS 1310 Pharmacology &amp; Medication </w:t>
      </w:r>
      <w:r w:rsidR="5A895DE6" w:rsidRPr="11E33130">
        <w:rPr>
          <w:rFonts w:ascii="Tahoma" w:hAnsi="Tahoma" w:cs="Tahoma"/>
          <w:b/>
          <w:bCs/>
          <w:sz w:val="19"/>
          <w:szCs w:val="19"/>
        </w:rPr>
        <w:t>Management I</w:t>
      </w:r>
      <w:r w:rsidRPr="11E33130">
        <w:rPr>
          <w:rFonts w:ascii="Tahoma" w:hAnsi="Tahoma" w:cs="Tahoma"/>
          <w:b/>
          <w:bCs/>
          <w:sz w:val="19"/>
          <w:szCs w:val="19"/>
        </w:rPr>
        <w:t>:</w:t>
      </w:r>
      <w:r w:rsidRPr="11E33130">
        <w:rPr>
          <w:rFonts w:ascii="Tahoma" w:hAnsi="Tahoma" w:cs="Tahoma"/>
          <w:sz w:val="19"/>
          <w:szCs w:val="19"/>
        </w:rPr>
        <w:t xml:space="preserve"> This is the first in a sequence of two pharmacology courses. This course introduces the learner to the fundamentals of the science of pharmacology and safe medication management.  Selected herbal, over the counter, and major drug classifications are introduced.</w:t>
      </w:r>
    </w:p>
    <w:p w14:paraId="7F0F23D7" w14:textId="78CA67A0" w:rsidR="11E33130" w:rsidRDefault="11E33130" w:rsidP="11E33130">
      <w:pPr>
        <w:rPr>
          <w:rFonts w:ascii="Tahoma" w:hAnsi="Tahoma" w:cs="Tahoma"/>
          <w:sz w:val="19"/>
          <w:szCs w:val="19"/>
        </w:rPr>
      </w:pPr>
    </w:p>
    <w:p w14:paraId="0DDE7723" w14:textId="2F0D7C27" w:rsidR="40CCA414" w:rsidRDefault="40CCA414" w:rsidP="11E33130">
      <w:pPr>
        <w:rPr>
          <w:rFonts w:ascii="Tahoma" w:hAnsi="Tahoma" w:cs="Tahoma"/>
          <w:sz w:val="19"/>
          <w:szCs w:val="19"/>
        </w:rPr>
      </w:pPr>
      <w:r w:rsidRPr="11E33130">
        <w:rPr>
          <w:rFonts w:ascii="Tahoma" w:hAnsi="Tahoma" w:cs="Tahoma"/>
          <w:b/>
          <w:bCs/>
          <w:sz w:val="19"/>
          <w:szCs w:val="19"/>
        </w:rPr>
        <w:t>NURS 1410- Holistic Health Assessment I:</w:t>
      </w:r>
      <w:r w:rsidRPr="11E33130">
        <w:rPr>
          <w:rFonts w:ascii="Tahoma" w:hAnsi="Tahoma" w:cs="Tahoma"/>
          <w:sz w:val="19"/>
          <w:szCs w:val="19"/>
        </w:rPr>
        <w:t xml:space="preserve"> This is the first of two courses that introduce the learner to concepts and principles underlying the holistic health assessment of the well adult. In this introductory course, the focus is on the development of interviewing and history taking skills, and foundational health assessment skills (physical, psychosocial, cultural, and spiritual). The learner will recognize normal findings and deviations from normal and communicate assessment findings to promote health.</w:t>
      </w:r>
    </w:p>
    <w:p w14:paraId="4D3F1085" w14:textId="41D96A69" w:rsidR="11E33130" w:rsidRDefault="11E33130" w:rsidP="0EF3DFAD">
      <w:pPr>
        <w:rPr>
          <w:rFonts w:ascii="Tahoma" w:hAnsi="Tahoma" w:cs="Tahoma"/>
          <w:b/>
          <w:bCs/>
          <w:sz w:val="19"/>
          <w:szCs w:val="19"/>
        </w:rPr>
      </w:pPr>
    </w:p>
    <w:p w14:paraId="23CC9C22" w14:textId="71956C37" w:rsidR="11E33130" w:rsidRDefault="724DDB8A" w:rsidP="0EF3DFAD">
      <w:pPr>
        <w:rPr>
          <w:rFonts w:ascii="Tahoma" w:hAnsi="Tahoma" w:cs="Tahoma"/>
          <w:sz w:val="19"/>
          <w:szCs w:val="19"/>
        </w:rPr>
      </w:pPr>
      <w:r w:rsidRPr="0EF3DFAD">
        <w:rPr>
          <w:rFonts w:ascii="Tahoma" w:hAnsi="Tahoma" w:cs="Tahoma"/>
          <w:b/>
          <w:bCs/>
          <w:sz w:val="19"/>
          <w:szCs w:val="19"/>
        </w:rPr>
        <w:t>NURS 1521 Experiential Learning Lab II:</w:t>
      </w:r>
      <w:r w:rsidRPr="0EF3DFAD">
        <w:rPr>
          <w:rFonts w:ascii="Tahoma" w:hAnsi="Tahoma" w:cs="Tahoma"/>
          <w:sz w:val="19"/>
          <w:szCs w:val="19"/>
        </w:rPr>
        <w:t xml:space="preserve"> This is the second in a series of seven onsite experiential learning labs in which the learner will apply theory to clinical practice through a variety of interactive and simulated activities. In this course, the learner will apply introductory holistic health assessment skills and select clinical and communication skills for professional nursing.</w:t>
      </w:r>
    </w:p>
    <w:p w14:paraId="2B7DA0F1" w14:textId="4390C42A" w:rsidR="11E33130" w:rsidRDefault="11E33130" w:rsidP="11E33130">
      <w:pPr>
        <w:rPr>
          <w:rFonts w:ascii="Tahoma" w:hAnsi="Tahoma" w:cs="Tahoma"/>
          <w:sz w:val="19"/>
          <w:szCs w:val="19"/>
        </w:rPr>
      </w:pPr>
    </w:p>
    <w:p w14:paraId="3BD2CC1F" w14:textId="77777777" w:rsidR="001E529C" w:rsidRDefault="001E529C" w:rsidP="11E33130">
      <w:pPr>
        <w:rPr>
          <w:rFonts w:ascii="Tahoma" w:hAnsi="Tahoma" w:cs="Tahoma"/>
          <w:b/>
          <w:bCs/>
          <w:sz w:val="19"/>
          <w:szCs w:val="19"/>
        </w:rPr>
      </w:pPr>
    </w:p>
    <w:p w14:paraId="53984652" w14:textId="77777777" w:rsidR="001E529C" w:rsidRDefault="001E529C" w:rsidP="11E33130">
      <w:pPr>
        <w:rPr>
          <w:rFonts w:ascii="Tahoma" w:hAnsi="Tahoma" w:cs="Tahoma"/>
          <w:b/>
          <w:bCs/>
          <w:sz w:val="19"/>
          <w:szCs w:val="19"/>
        </w:rPr>
      </w:pPr>
    </w:p>
    <w:p w14:paraId="0F624C01" w14:textId="20ED8872" w:rsidR="40CCA414" w:rsidRDefault="40CCA414" w:rsidP="11E33130">
      <w:pPr>
        <w:rPr>
          <w:rFonts w:ascii="Tahoma" w:hAnsi="Tahoma" w:cs="Tahoma"/>
          <w:sz w:val="19"/>
          <w:szCs w:val="19"/>
        </w:rPr>
      </w:pPr>
      <w:r w:rsidRPr="11E33130">
        <w:rPr>
          <w:rFonts w:ascii="Tahoma" w:hAnsi="Tahoma" w:cs="Tahoma"/>
          <w:b/>
          <w:bCs/>
          <w:sz w:val="19"/>
          <w:szCs w:val="19"/>
        </w:rPr>
        <w:t>NURS 1512- Clinical Practicum I:</w:t>
      </w:r>
      <w:r w:rsidRPr="11E33130">
        <w:rPr>
          <w:rFonts w:ascii="Tahoma" w:hAnsi="Tahoma" w:cs="Tahoma"/>
          <w:sz w:val="19"/>
          <w:szCs w:val="19"/>
        </w:rPr>
        <w:t xml:space="preserve"> This is the first in a series of clinical practica that provide the learner with the opportunity to apply knowledge and skills in clinical practice settings. The learner will practice professionalism, components of holistic health assessment, and communication skills with the adult population, in the context of family and community.</w:t>
      </w:r>
    </w:p>
    <w:p w14:paraId="2863490B" w14:textId="77777777" w:rsidR="008778A9" w:rsidRPr="008778A9" w:rsidRDefault="008778A9" w:rsidP="008778A9">
      <w:pPr>
        <w:rPr>
          <w:rFonts w:ascii="Tahoma" w:hAnsi="Tahoma" w:cs="Tahoma"/>
          <w:bCs/>
          <w:sz w:val="19"/>
          <w:szCs w:val="19"/>
        </w:rPr>
      </w:pPr>
    </w:p>
    <w:p w14:paraId="3FB34272" w14:textId="4EF81395" w:rsidR="008778A9" w:rsidRPr="008778A9" w:rsidRDefault="28C8773B" w:rsidP="11E33130">
      <w:pPr>
        <w:rPr>
          <w:rFonts w:ascii="Tahoma" w:hAnsi="Tahoma" w:cs="Tahoma"/>
          <w:sz w:val="19"/>
          <w:szCs w:val="19"/>
        </w:rPr>
      </w:pPr>
      <w:r w:rsidRPr="11E33130">
        <w:rPr>
          <w:rFonts w:ascii="Tahoma" w:hAnsi="Tahoma" w:cs="Tahoma"/>
          <w:b/>
          <w:bCs/>
          <w:sz w:val="19"/>
          <w:szCs w:val="19"/>
        </w:rPr>
        <w:t xml:space="preserve">NURS 1612- </w:t>
      </w:r>
      <w:r w:rsidR="008778A9" w:rsidRPr="11E33130">
        <w:rPr>
          <w:rFonts w:ascii="Tahoma" w:hAnsi="Tahoma" w:cs="Tahoma"/>
          <w:b/>
          <w:bCs/>
          <w:sz w:val="19"/>
          <w:szCs w:val="19"/>
        </w:rPr>
        <w:t>Consolidated Practicum I</w:t>
      </w:r>
      <w:r w:rsidR="008778A9" w:rsidRPr="11E33130">
        <w:rPr>
          <w:rFonts w:ascii="Tahoma" w:hAnsi="Tahoma" w:cs="Tahoma"/>
          <w:sz w:val="19"/>
          <w:szCs w:val="19"/>
        </w:rPr>
        <w:t xml:space="preserve">: This course provides the learner with the opportunity to consolidate knowledge and skills in a clinical practice setting. The learner will practice professionalism, </w:t>
      </w:r>
      <w:r w:rsidR="00383CEF" w:rsidRPr="11E33130">
        <w:rPr>
          <w:rFonts w:ascii="Tahoma" w:hAnsi="Tahoma" w:cs="Tahoma"/>
          <w:sz w:val="19"/>
          <w:szCs w:val="19"/>
        </w:rPr>
        <w:t>select</w:t>
      </w:r>
      <w:r w:rsidR="008778A9" w:rsidRPr="11E33130">
        <w:rPr>
          <w:rFonts w:ascii="Tahoma" w:hAnsi="Tahoma" w:cs="Tahoma"/>
          <w:sz w:val="19"/>
          <w:szCs w:val="19"/>
        </w:rPr>
        <w:t xml:space="preserve"> clinical and health assessment skills, and communication skills with the adult population in the context of family and community. </w:t>
      </w:r>
    </w:p>
    <w:p w14:paraId="670A9FF6" w14:textId="3A50A09D" w:rsidR="00DC1138" w:rsidRDefault="00DC1138" w:rsidP="00A1036C">
      <w:pPr>
        <w:rPr>
          <w:rFonts w:ascii="Tahoma" w:hAnsi="Tahoma" w:cs="Tahoma"/>
          <w:b/>
          <w:bCs/>
          <w:smallCaps/>
          <w:sz w:val="22"/>
          <w:szCs w:val="22"/>
          <w:lang w:val="en-GB"/>
        </w:rPr>
      </w:pPr>
      <w:r>
        <w:rPr>
          <w:rFonts w:ascii="Tahoma" w:hAnsi="Tahoma" w:cs="Tahoma"/>
          <w:b/>
          <w:bCs/>
          <w:smallCaps/>
          <w:sz w:val="22"/>
          <w:szCs w:val="22"/>
          <w:lang w:val="en-GB"/>
        </w:rPr>
        <w:br w:type="page"/>
      </w:r>
    </w:p>
    <w:p w14:paraId="2DFDE897" w14:textId="471C7004" w:rsidR="00B53FAF" w:rsidRDefault="00B53FAF" w:rsidP="00B53FAF">
      <w:pPr>
        <w:tabs>
          <w:tab w:val="center" w:pos="5400"/>
        </w:tabs>
        <w:jc w:val="center"/>
        <w:rPr>
          <w:rFonts w:ascii="Tahoma" w:eastAsia="Tahoma" w:hAnsi="Tahoma" w:cs="Tahoma"/>
          <w:b/>
          <w:bCs/>
          <w:color w:val="000000" w:themeColor="text1"/>
          <w:sz w:val="22"/>
          <w:szCs w:val="22"/>
        </w:rPr>
      </w:pPr>
      <w:r w:rsidRPr="229932BD">
        <w:rPr>
          <w:rFonts w:ascii="Tahoma" w:eastAsia="Tahoma" w:hAnsi="Tahoma" w:cs="Tahoma"/>
          <w:b/>
          <w:bCs/>
          <w:smallCaps/>
          <w:color w:val="000000" w:themeColor="text1"/>
          <w:sz w:val="22"/>
          <w:szCs w:val="22"/>
          <w:lang w:val="en-GB"/>
        </w:rPr>
        <w:t>BS</w:t>
      </w:r>
      <w:r w:rsidRPr="229932BD">
        <w:rPr>
          <w:rFonts w:ascii="Tahoma" w:eastAsia="Tahoma" w:hAnsi="Tahoma" w:cs="Tahoma"/>
          <w:b/>
          <w:bCs/>
          <w:color w:val="000000" w:themeColor="text1"/>
          <w:sz w:val="22"/>
          <w:szCs w:val="22"/>
          <w:lang w:val="en-GB"/>
        </w:rPr>
        <w:t>c</w:t>
      </w:r>
      <w:r w:rsidRPr="229932BD">
        <w:rPr>
          <w:rFonts w:ascii="Tahoma" w:eastAsia="Tahoma" w:hAnsi="Tahoma" w:cs="Tahoma"/>
          <w:b/>
          <w:bCs/>
          <w:smallCaps/>
          <w:color w:val="000000" w:themeColor="text1"/>
          <w:sz w:val="22"/>
          <w:szCs w:val="22"/>
          <w:lang w:val="en-GB"/>
        </w:rPr>
        <w:t xml:space="preserve">N </w:t>
      </w:r>
      <w:r w:rsidRPr="229932BD">
        <w:rPr>
          <w:rFonts w:ascii="Tahoma" w:eastAsia="Tahoma" w:hAnsi="Tahoma" w:cs="Tahoma"/>
          <w:b/>
          <w:bCs/>
          <w:color w:val="000000" w:themeColor="text1"/>
          <w:sz w:val="22"/>
          <w:szCs w:val="22"/>
        </w:rPr>
        <w:t>PROGRAM REQUIREMENTS</w:t>
      </w:r>
    </w:p>
    <w:p w14:paraId="5C77FC6C" w14:textId="77777777" w:rsidR="006E3549" w:rsidRDefault="006E3549" w:rsidP="00B53FAF">
      <w:pPr>
        <w:tabs>
          <w:tab w:val="center" w:pos="5400"/>
        </w:tabs>
        <w:jc w:val="center"/>
        <w:rPr>
          <w:rFonts w:ascii="Tahoma" w:eastAsia="Tahoma" w:hAnsi="Tahoma" w:cs="Tahoma"/>
          <w:color w:val="000000" w:themeColor="text1"/>
          <w:sz w:val="22"/>
          <w:szCs w:val="22"/>
        </w:rPr>
      </w:pPr>
    </w:p>
    <w:p w14:paraId="4B8F0F08" w14:textId="6B7582A3" w:rsidR="00B53FAF" w:rsidRDefault="00B53FAF" w:rsidP="00B53FAF">
      <w:pPr>
        <w:tabs>
          <w:tab w:val="left" w:pos="0"/>
          <w:tab w:val="left" w:pos="360"/>
          <w:tab w:val="left" w:pos="1440"/>
        </w:tabs>
        <w:ind w:left="360"/>
        <w:rPr>
          <w:rFonts w:ascii="Tahoma" w:eastAsia="Tahoma" w:hAnsi="Tahoma" w:cs="Tahoma"/>
          <w:b/>
          <w:bCs/>
          <w:color w:val="000000" w:themeColor="text1"/>
          <w:sz w:val="22"/>
          <w:szCs w:val="22"/>
        </w:rPr>
      </w:pPr>
      <w:r w:rsidRPr="229932BD">
        <w:rPr>
          <w:rFonts w:ascii="Tahoma" w:eastAsia="Tahoma" w:hAnsi="Tahoma" w:cs="Tahoma"/>
          <w:b/>
          <w:bCs/>
          <w:color w:val="000000" w:themeColor="text1"/>
          <w:sz w:val="22"/>
          <w:szCs w:val="22"/>
          <w:lang w:val="en-GB"/>
        </w:rPr>
        <w:t>Important note</w:t>
      </w:r>
      <w:r w:rsidRPr="229932BD">
        <w:rPr>
          <w:rFonts w:ascii="Tahoma" w:eastAsia="Tahoma" w:hAnsi="Tahoma" w:cs="Tahoma"/>
          <w:color w:val="000000" w:themeColor="text1"/>
          <w:sz w:val="22"/>
          <w:szCs w:val="22"/>
          <w:lang w:val="en-GB"/>
        </w:rPr>
        <w:t xml:space="preserve">: </w:t>
      </w:r>
      <w:r w:rsidRPr="229932BD">
        <w:rPr>
          <w:rFonts w:ascii="Tahoma" w:eastAsia="Tahoma" w:hAnsi="Tahoma" w:cs="Tahoma"/>
          <w:b/>
          <w:bCs/>
          <w:color w:val="000000" w:themeColor="text1"/>
          <w:sz w:val="22"/>
          <w:szCs w:val="22"/>
          <w:lang w:val="en-GB"/>
        </w:rPr>
        <w:t>All</w:t>
      </w:r>
      <w:r w:rsidRPr="229932BD">
        <w:rPr>
          <w:rFonts w:ascii="Tahoma" w:eastAsia="Tahoma" w:hAnsi="Tahoma" w:cs="Tahoma"/>
          <w:b/>
          <w:bCs/>
          <w:color w:val="000000" w:themeColor="text1"/>
          <w:sz w:val="22"/>
          <w:szCs w:val="22"/>
        </w:rPr>
        <w:t xml:space="preserve"> costs associated with fulfilling requirements are the responsibility of the student. </w:t>
      </w:r>
    </w:p>
    <w:p w14:paraId="2F21612D" w14:textId="77777777" w:rsidR="006E3549" w:rsidRDefault="006E3549" w:rsidP="00B53FAF">
      <w:pPr>
        <w:tabs>
          <w:tab w:val="left" w:pos="0"/>
          <w:tab w:val="left" w:pos="360"/>
          <w:tab w:val="left" w:pos="1440"/>
        </w:tabs>
        <w:ind w:left="360"/>
        <w:rPr>
          <w:rFonts w:ascii="Tahoma" w:eastAsia="Tahoma" w:hAnsi="Tahoma" w:cs="Tahoma"/>
          <w:color w:val="000000" w:themeColor="text1"/>
          <w:sz w:val="22"/>
          <w:szCs w:val="22"/>
        </w:rPr>
      </w:pPr>
    </w:p>
    <w:p w14:paraId="60A23CAD" w14:textId="5FB2CDEC" w:rsidR="00B53FAF" w:rsidRDefault="00B53FAF" w:rsidP="00B53FAF">
      <w:pPr>
        <w:tabs>
          <w:tab w:val="left" w:pos="0"/>
          <w:tab w:val="left" w:pos="360"/>
          <w:tab w:val="left" w:pos="1440"/>
        </w:tabs>
        <w:ind w:left="360"/>
        <w:rPr>
          <w:rFonts w:ascii="Tahoma" w:eastAsia="Tahoma" w:hAnsi="Tahoma" w:cs="Tahoma"/>
          <w:color w:val="4F81BD"/>
          <w:sz w:val="22"/>
          <w:szCs w:val="22"/>
        </w:rPr>
      </w:pPr>
      <w:r w:rsidRPr="229932BD">
        <w:rPr>
          <w:rFonts w:ascii="Tahoma" w:eastAsia="Tahoma" w:hAnsi="Tahoma" w:cs="Tahoma"/>
          <w:b/>
          <w:bCs/>
          <w:color w:val="4F81BD"/>
          <w:sz w:val="22"/>
          <w:szCs w:val="22"/>
          <w:lang w:val="en-GB"/>
        </w:rPr>
        <w:t>SECTION A: MEDICAL/NON-MEDICAL CLINICAL PRACTICUM ENTRY REQUIREMENTS</w:t>
      </w:r>
    </w:p>
    <w:p w14:paraId="646CC45A" w14:textId="17FD45C8" w:rsidR="00B53FAF" w:rsidRDefault="00B53FAF" w:rsidP="00B53FAF">
      <w:pPr>
        <w:tabs>
          <w:tab w:val="left" w:pos="0"/>
          <w:tab w:val="left" w:pos="360"/>
          <w:tab w:val="left" w:pos="1440"/>
        </w:tabs>
        <w:ind w:left="360"/>
        <w:rPr>
          <w:rFonts w:ascii="Tahoma" w:eastAsia="Tahoma" w:hAnsi="Tahoma" w:cs="Tahoma"/>
          <w:color w:val="000000" w:themeColor="text1"/>
          <w:sz w:val="22"/>
          <w:szCs w:val="22"/>
          <w:lang w:val="en-GB"/>
        </w:rPr>
      </w:pPr>
      <w:r w:rsidRPr="229932BD">
        <w:rPr>
          <w:rFonts w:ascii="Tahoma" w:eastAsia="Tahoma" w:hAnsi="Tahoma" w:cs="Tahoma"/>
          <w:color w:val="000000" w:themeColor="text1"/>
          <w:sz w:val="22"/>
          <w:szCs w:val="22"/>
          <w:lang w:val="en-GB"/>
        </w:rPr>
        <w:t xml:space="preserve">You are about to enter training for a profession in which you will be taking care of people in many different circumstances. Due to the sensitive and/or vulnerable nature of their circumstances, you must complete/obtain certain medical and non-medical requirements prior to starting your first clinical placement, and annually thereafter. </w:t>
      </w:r>
    </w:p>
    <w:p w14:paraId="47422DC9" w14:textId="77777777" w:rsidR="00D87942" w:rsidRDefault="00D87942" w:rsidP="00B53FAF">
      <w:pPr>
        <w:tabs>
          <w:tab w:val="left" w:pos="0"/>
          <w:tab w:val="left" w:pos="360"/>
          <w:tab w:val="left" w:pos="1440"/>
        </w:tabs>
        <w:ind w:left="360"/>
        <w:rPr>
          <w:rFonts w:ascii="Tahoma" w:eastAsia="Tahoma" w:hAnsi="Tahoma" w:cs="Tahoma"/>
          <w:color w:val="000000" w:themeColor="text1"/>
          <w:sz w:val="22"/>
          <w:szCs w:val="22"/>
        </w:rPr>
      </w:pPr>
    </w:p>
    <w:p w14:paraId="02B93D2C" w14:textId="77777777" w:rsidR="00B53FAF" w:rsidRDefault="00B53FAF" w:rsidP="00B53FAF">
      <w:pPr>
        <w:tabs>
          <w:tab w:val="left" w:pos="0"/>
          <w:tab w:val="left" w:pos="360"/>
          <w:tab w:val="left" w:pos="1440"/>
        </w:tabs>
        <w:ind w:left="360"/>
        <w:jc w:val="center"/>
        <w:rPr>
          <w:rFonts w:ascii="Tahoma" w:eastAsia="Tahoma" w:hAnsi="Tahoma" w:cs="Tahoma"/>
          <w:b/>
          <w:bCs/>
          <w:color w:val="000000" w:themeColor="text1"/>
          <w:sz w:val="22"/>
          <w:szCs w:val="22"/>
        </w:rPr>
      </w:pPr>
      <w:r w:rsidRPr="229932BD">
        <w:rPr>
          <w:rFonts w:ascii="Tahoma" w:eastAsia="Tahoma" w:hAnsi="Tahoma" w:cs="Tahoma"/>
          <w:b/>
          <w:bCs/>
          <w:color w:val="000000" w:themeColor="text1"/>
          <w:sz w:val="22"/>
          <w:szCs w:val="22"/>
        </w:rPr>
        <w:t>Year 1 Requirement Check list</w:t>
      </w:r>
    </w:p>
    <w:p w14:paraId="3A32E8D4" w14:textId="77777777" w:rsidR="00D87942" w:rsidRDefault="00D87942" w:rsidP="00B53FAF">
      <w:pPr>
        <w:tabs>
          <w:tab w:val="left" w:pos="0"/>
          <w:tab w:val="left" w:pos="360"/>
          <w:tab w:val="left" w:pos="1440"/>
        </w:tabs>
        <w:ind w:left="360"/>
        <w:jc w:val="center"/>
        <w:rPr>
          <w:rFonts w:ascii="Tahoma" w:eastAsia="Tahoma" w:hAnsi="Tahoma" w:cs="Tahoma"/>
          <w:b/>
          <w:bCs/>
          <w:color w:val="000000" w:themeColor="text1"/>
          <w:sz w:val="22"/>
          <w:szCs w:val="22"/>
        </w:rPr>
      </w:pPr>
    </w:p>
    <w:p w14:paraId="176C67A6" w14:textId="77777777" w:rsidR="00B53FAF" w:rsidRDefault="00B53FAF" w:rsidP="00B53FAF">
      <w:pPr>
        <w:tabs>
          <w:tab w:val="left" w:pos="1440"/>
        </w:tabs>
        <w:ind w:left="284"/>
        <w:rPr>
          <w:rFonts w:ascii="Tahoma" w:eastAsia="Tahoma" w:hAnsi="Tahoma" w:cs="Tahoma"/>
          <w:b/>
          <w:bCs/>
          <w:color w:val="000000" w:themeColor="text1"/>
          <w:sz w:val="22"/>
          <w:szCs w:val="22"/>
        </w:rPr>
      </w:pPr>
      <w:r w:rsidRPr="229932BD">
        <w:rPr>
          <w:rFonts w:ascii="Tahoma" w:eastAsia="Tahoma" w:hAnsi="Tahoma" w:cs="Tahoma"/>
          <w:b/>
          <w:bCs/>
          <w:color w:val="000000" w:themeColor="text1"/>
          <w:sz w:val="22"/>
          <w:szCs w:val="22"/>
        </w:rPr>
        <w:t xml:space="preserve">**Please start working on these requirements </w:t>
      </w:r>
      <w:r w:rsidRPr="229932BD">
        <w:rPr>
          <w:rFonts w:ascii="Tahoma" w:eastAsia="Tahoma" w:hAnsi="Tahoma" w:cs="Tahoma"/>
          <w:b/>
          <w:bCs/>
          <w:color w:val="000000" w:themeColor="text1"/>
          <w:sz w:val="22"/>
          <w:szCs w:val="22"/>
          <w:highlight w:val="yellow"/>
          <w:u w:val="single"/>
        </w:rPr>
        <w:t>AFTER</w:t>
      </w:r>
      <w:r w:rsidRPr="229932BD">
        <w:rPr>
          <w:rFonts w:ascii="Tahoma" w:eastAsia="Tahoma" w:hAnsi="Tahoma" w:cs="Tahoma"/>
          <w:b/>
          <w:bCs/>
          <w:color w:val="000000" w:themeColor="text1"/>
          <w:sz w:val="22"/>
          <w:szCs w:val="22"/>
        </w:rPr>
        <w:t xml:space="preserve"> June 8</w:t>
      </w:r>
      <w:r w:rsidRPr="229932BD">
        <w:rPr>
          <w:rFonts w:ascii="Tahoma" w:eastAsia="Tahoma" w:hAnsi="Tahoma" w:cs="Tahoma"/>
          <w:b/>
          <w:bCs/>
          <w:color w:val="000000" w:themeColor="text1"/>
          <w:sz w:val="22"/>
          <w:szCs w:val="22"/>
          <w:vertAlign w:val="superscript"/>
        </w:rPr>
        <w:t>th</w:t>
      </w:r>
      <w:r w:rsidRPr="229932BD">
        <w:rPr>
          <w:rFonts w:ascii="Tahoma" w:eastAsia="Tahoma" w:hAnsi="Tahoma" w:cs="Tahoma"/>
          <w:b/>
          <w:bCs/>
          <w:color w:val="000000" w:themeColor="text1"/>
          <w:sz w:val="22"/>
          <w:szCs w:val="22"/>
        </w:rPr>
        <w:t xml:space="preserve"> 2026 **</w:t>
      </w:r>
    </w:p>
    <w:p w14:paraId="34D11AA8" w14:textId="08CFB676" w:rsidR="00B53FAF" w:rsidRDefault="00B53FAF" w:rsidP="00B53FAF">
      <w:pPr>
        <w:tabs>
          <w:tab w:val="left" w:pos="0"/>
          <w:tab w:val="left" w:pos="360"/>
          <w:tab w:val="left" w:pos="1440"/>
        </w:tabs>
        <w:ind w:left="360"/>
      </w:pPr>
      <w:r w:rsidRPr="229932BD">
        <w:rPr>
          <w:rFonts w:ascii="Tahoma" w:eastAsia="Tahoma" w:hAnsi="Tahoma" w:cs="Tahoma"/>
          <w:color w:val="000000" w:themeColor="text1"/>
          <w:sz w:val="22"/>
          <w:szCs w:val="22"/>
        </w:rPr>
        <w:t xml:space="preserve">Please review the Year 1 ERV (Electronic review Verification) </w:t>
      </w:r>
      <w:r>
        <w:rPr>
          <w:rFonts w:ascii="Tahoma" w:eastAsia="Tahoma" w:hAnsi="Tahoma" w:cs="Tahoma"/>
          <w:color w:val="000000" w:themeColor="text1"/>
          <w:sz w:val="22"/>
          <w:szCs w:val="22"/>
        </w:rPr>
        <w:t xml:space="preserve">and non-medical forms links posted on the main </w:t>
      </w:r>
      <w:r w:rsidR="003875A9">
        <w:rPr>
          <w:rFonts w:ascii="Tahoma" w:eastAsia="Tahoma" w:hAnsi="Tahoma" w:cs="Tahoma"/>
          <w:color w:val="000000" w:themeColor="text1"/>
          <w:sz w:val="22"/>
          <w:szCs w:val="22"/>
        </w:rPr>
        <w:t>Faculty of N</w:t>
      </w:r>
      <w:r>
        <w:rPr>
          <w:rFonts w:ascii="Tahoma" w:eastAsia="Tahoma" w:hAnsi="Tahoma" w:cs="Tahoma"/>
          <w:color w:val="000000" w:themeColor="text1"/>
          <w:sz w:val="22"/>
          <w:szCs w:val="22"/>
        </w:rPr>
        <w:t xml:space="preserve">ursing </w:t>
      </w:r>
      <w:r w:rsidR="003875A9">
        <w:rPr>
          <w:rFonts w:ascii="Tahoma" w:eastAsia="Tahoma" w:hAnsi="Tahoma" w:cs="Tahoma"/>
          <w:color w:val="000000" w:themeColor="text1"/>
          <w:sz w:val="22"/>
          <w:szCs w:val="22"/>
        </w:rPr>
        <w:t xml:space="preserve">website </w:t>
      </w:r>
      <w:r w:rsidRPr="00B138E2">
        <w:rPr>
          <w:rFonts w:ascii="Tahoma" w:eastAsia="Tahoma" w:hAnsi="Tahoma" w:cs="Tahoma"/>
          <w:b/>
          <w:bCs/>
          <w:color w:val="000000" w:themeColor="text1"/>
          <w:sz w:val="22"/>
          <w:szCs w:val="22"/>
        </w:rPr>
        <w:t>prior</w:t>
      </w:r>
      <w:r w:rsidRPr="229932BD">
        <w:rPr>
          <w:rFonts w:ascii="Tahoma" w:eastAsia="Tahoma" w:hAnsi="Tahoma" w:cs="Tahoma"/>
          <w:color w:val="000000" w:themeColor="text1"/>
          <w:sz w:val="22"/>
          <w:szCs w:val="22"/>
        </w:rPr>
        <w:t xml:space="preserve"> to your </w:t>
      </w:r>
      <w:r>
        <w:rPr>
          <w:rFonts w:ascii="Tahoma" w:eastAsia="Tahoma" w:hAnsi="Tahoma" w:cs="Tahoma"/>
          <w:color w:val="000000" w:themeColor="text1"/>
          <w:sz w:val="22"/>
          <w:szCs w:val="22"/>
        </w:rPr>
        <w:t xml:space="preserve">Synergy </w:t>
      </w:r>
      <w:r w:rsidRPr="229932BD">
        <w:rPr>
          <w:rFonts w:ascii="Tahoma" w:eastAsia="Tahoma" w:hAnsi="Tahoma" w:cs="Tahoma"/>
          <w:color w:val="000000" w:themeColor="text1"/>
          <w:sz w:val="22"/>
          <w:szCs w:val="22"/>
        </w:rPr>
        <w:t>document review appointment</w:t>
      </w:r>
      <w:r>
        <w:rPr>
          <w:rFonts w:ascii="Tahoma" w:eastAsia="Tahoma" w:hAnsi="Tahoma" w:cs="Tahoma"/>
          <w:color w:val="000000" w:themeColor="text1"/>
          <w:sz w:val="22"/>
          <w:szCs w:val="22"/>
        </w:rPr>
        <w:t xml:space="preserve"> so you do not miss any requirements.  </w:t>
      </w:r>
      <w:hyperlink r:id="rId29">
        <w:r w:rsidRPr="229932BD">
          <w:rPr>
            <w:rStyle w:val="Hyperlink"/>
            <w:rFonts w:ascii="Tahoma" w:eastAsia="Tahoma" w:hAnsi="Tahoma" w:cs="Tahoma"/>
            <w:sz w:val="22"/>
            <w:szCs w:val="22"/>
            <w:lang w:val="en-GB"/>
          </w:rPr>
          <w:t>https://www.uwindsor.ca/nursing/375/pre-clearance-information-and-forms</w:t>
        </w:r>
      </w:hyperlink>
    </w:p>
    <w:p w14:paraId="79DD884E" w14:textId="77777777" w:rsidR="00D87942" w:rsidRDefault="00D87942" w:rsidP="00D87942">
      <w:pPr>
        <w:tabs>
          <w:tab w:val="left" w:pos="0"/>
          <w:tab w:val="left" w:pos="360"/>
          <w:tab w:val="left" w:pos="1440"/>
        </w:tabs>
        <w:rPr>
          <w:rFonts w:ascii="Segoe UI" w:eastAsia="Segoe UI" w:hAnsi="Segoe UI" w:cs="Segoe UI"/>
          <w:color w:val="000000" w:themeColor="text1"/>
        </w:rPr>
      </w:pPr>
    </w:p>
    <w:p w14:paraId="54F87739" w14:textId="77777777" w:rsidR="00B53FAF" w:rsidRDefault="00B53FAF" w:rsidP="00B53FAF">
      <w:pPr>
        <w:tabs>
          <w:tab w:val="left" w:pos="0"/>
          <w:tab w:val="left" w:pos="360"/>
          <w:tab w:val="left" w:pos="1440"/>
        </w:tabs>
        <w:rPr>
          <w:rFonts w:ascii="Tahoma" w:eastAsia="Tahoma" w:hAnsi="Tahoma" w:cs="Tahoma"/>
          <w:b/>
          <w:bCs/>
          <w:color w:val="000000" w:themeColor="text1"/>
          <w:sz w:val="22"/>
          <w:szCs w:val="22"/>
          <w:lang w:val="en-GB"/>
        </w:rPr>
      </w:pPr>
      <w:r w:rsidRPr="229932BD">
        <w:rPr>
          <w:rFonts w:ascii="Tahoma" w:eastAsia="Tahoma" w:hAnsi="Tahoma" w:cs="Tahoma"/>
          <w:b/>
          <w:bCs/>
          <w:color w:val="000000" w:themeColor="text1"/>
          <w:sz w:val="22"/>
          <w:szCs w:val="22"/>
          <w:lang w:val="en-GB"/>
        </w:rPr>
        <w:t xml:space="preserve">Medical Requirements: </w:t>
      </w:r>
    </w:p>
    <w:p w14:paraId="4F041827" w14:textId="77777777" w:rsidR="006E3549" w:rsidRDefault="006E3549" w:rsidP="00B53FAF">
      <w:pPr>
        <w:tabs>
          <w:tab w:val="left" w:pos="0"/>
          <w:tab w:val="left" w:pos="360"/>
          <w:tab w:val="left" w:pos="1440"/>
        </w:tabs>
        <w:rPr>
          <w:rFonts w:ascii="Tahoma" w:eastAsia="Tahoma" w:hAnsi="Tahoma" w:cs="Tahoma"/>
          <w:b/>
          <w:bCs/>
          <w:color w:val="000000" w:themeColor="text1"/>
          <w:sz w:val="22"/>
          <w:szCs w:val="22"/>
          <w:lang w:val="en-GB"/>
        </w:rPr>
      </w:pPr>
    </w:p>
    <w:p w14:paraId="5B029787"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229932BD">
        <w:rPr>
          <w:rFonts w:ascii="Tahoma" w:eastAsia="Tahoma" w:hAnsi="Tahoma" w:cs="Tahoma"/>
          <w:b/>
          <w:bCs/>
          <w:color w:val="000000" w:themeColor="text1"/>
          <w:sz w:val="22"/>
          <w:szCs w:val="22"/>
          <w:lang w:val="en-GB"/>
        </w:rPr>
        <w:t>Diphtheria/Tetanus</w:t>
      </w:r>
      <w:r w:rsidRPr="229932BD">
        <w:rPr>
          <w:rFonts w:ascii="Tahoma" w:eastAsia="Tahoma" w:hAnsi="Tahoma" w:cs="Tahoma"/>
          <w:color w:val="000000" w:themeColor="text1"/>
          <w:sz w:val="22"/>
          <w:szCs w:val="22"/>
          <w:lang w:val="en-GB"/>
        </w:rPr>
        <w:t xml:space="preserve">- documented proof of vaccination within 10 years </w:t>
      </w:r>
    </w:p>
    <w:p w14:paraId="0D7BFD5F"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229932BD">
        <w:rPr>
          <w:rFonts w:ascii="Tahoma" w:eastAsia="Tahoma" w:hAnsi="Tahoma" w:cs="Tahoma"/>
          <w:b/>
          <w:bCs/>
          <w:color w:val="000000" w:themeColor="text1"/>
          <w:sz w:val="22"/>
          <w:szCs w:val="22"/>
          <w:lang w:val="en-GB"/>
        </w:rPr>
        <w:t>Pertussis</w:t>
      </w:r>
      <w:r w:rsidRPr="229932BD">
        <w:rPr>
          <w:rFonts w:ascii="Tahoma" w:eastAsia="Tahoma" w:hAnsi="Tahoma" w:cs="Tahoma"/>
          <w:color w:val="000000" w:themeColor="text1"/>
          <w:sz w:val="22"/>
          <w:szCs w:val="22"/>
          <w:lang w:val="en-GB"/>
        </w:rPr>
        <w:t>- Documented proof of Vaccination</w:t>
      </w:r>
    </w:p>
    <w:p w14:paraId="68B3EB7E"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4932A2ED">
        <w:rPr>
          <w:rFonts w:ascii="Tahoma" w:eastAsia="Tahoma" w:hAnsi="Tahoma" w:cs="Tahoma"/>
          <w:b/>
          <w:color w:val="000000" w:themeColor="text1"/>
          <w:sz w:val="22"/>
          <w:szCs w:val="22"/>
        </w:rPr>
        <w:t>Measles, Mumps, Rubella (MMR)-</w:t>
      </w:r>
      <w:r w:rsidRPr="4932A2ED">
        <w:rPr>
          <w:rFonts w:ascii="Tahoma" w:eastAsia="Tahoma" w:hAnsi="Tahoma" w:cs="Tahoma"/>
          <w:color w:val="000000" w:themeColor="text1"/>
          <w:sz w:val="22"/>
          <w:szCs w:val="22"/>
        </w:rPr>
        <w:t xml:space="preserve"> Documented proof of vaccination of </w:t>
      </w:r>
      <w:r w:rsidRPr="4932A2ED">
        <w:rPr>
          <w:rFonts w:ascii="Tahoma" w:eastAsia="Tahoma" w:hAnsi="Tahoma" w:cs="Tahoma"/>
          <w:b/>
          <w:color w:val="000000" w:themeColor="text1"/>
          <w:sz w:val="22"/>
          <w:szCs w:val="22"/>
        </w:rPr>
        <w:t>2 doses</w:t>
      </w:r>
      <w:r w:rsidRPr="4932A2ED">
        <w:rPr>
          <w:rFonts w:ascii="Tahoma" w:eastAsia="Tahoma" w:hAnsi="Tahoma" w:cs="Tahoma"/>
          <w:color w:val="000000" w:themeColor="text1"/>
          <w:sz w:val="22"/>
          <w:szCs w:val="22"/>
        </w:rPr>
        <w:t xml:space="preserve"> or if no documentation is available, you can submit blood work that has been done within 5 years showing immunity.  </w:t>
      </w:r>
    </w:p>
    <w:p w14:paraId="595E33A3"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b/>
          <w:bCs/>
          <w:color w:val="000000" w:themeColor="text1"/>
          <w:sz w:val="22"/>
          <w:szCs w:val="22"/>
          <w:lang w:val="en-GB"/>
        </w:rPr>
        <w:t>Varicella-</w:t>
      </w:r>
      <w:r w:rsidRPr="229932BD">
        <w:rPr>
          <w:rFonts w:ascii="Tahoma" w:eastAsia="Tahoma" w:hAnsi="Tahoma" w:cs="Tahoma"/>
          <w:color w:val="000000" w:themeColor="text1"/>
          <w:sz w:val="22"/>
          <w:szCs w:val="22"/>
          <w:lang w:val="en-GB"/>
        </w:rPr>
        <w:t xml:space="preserve"> Documented proof of vaccination of </w:t>
      </w:r>
      <w:r w:rsidRPr="229932BD">
        <w:rPr>
          <w:rFonts w:ascii="Tahoma" w:eastAsia="Tahoma" w:hAnsi="Tahoma" w:cs="Tahoma"/>
          <w:b/>
          <w:bCs/>
          <w:color w:val="000000" w:themeColor="text1"/>
          <w:sz w:val="22"/>
          <w:szCs w:val="22"/>
          <w:lang w:val="en-GB"/>
        </w:rPr>
        <w:t>2 doses</w:t>
      </w:r>
      <w:r w:rsidRPr="229932BD">
        <w:rPr>
          <w:rFonts w:ascii="Tahoma" w:eastAsia="Tahoma" w:hAnsi="Tahoma" w:cs="Tahoma"/>
          <w:color w:val="000000" w:themeColor="text1"/>
          <w:sz w:val="22"/>
          <w:szCs w:val="22"/>
          <w:lang w:val="en-GB"/>
        </w:rPr>
        <w:t xml:space="preserve"> or if no documentation is available, you can submit blood work that has been done within 5 years showing immunity.</w:t>
      </w:r>
    </w:p>
    <w:p w14:paraId="0DEFDF84"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b/>
          <w:bCs/>
          <w:color w:val="000000" w:themeColor="text1"/>
          <w:sz w:val="22"/>
          <w:szCs w:val="22"/>
          <w:lang w:val="en-GB"/>
        </w:rPr>
        <w:t>COVID Vaccine -</w:t>
      </w:r>
      <w:r w:rsidRPr="229932BD">
        <w:rPr>
          <w:rFonts w:ascii="Tahoma" w:eastAsia="Tahoma" w:hAnsi="Tahoma" w:cs="Tahoma"/>
          <w:color w:val="000000" w:themeColor="text1"/>
          <w:sz w:val="22"/>
          <w:szCs w:val="22"/>
          <w:lang w:val="en-GB"/>
        </w:rPr>
        <w:t xml:space="preserve"> Documented proof of primary vaccination series with a Health Canada approved vaccine (2 doses of a two-dose vaccine series or 1 dose of a one-dose vaccine series). If you</w:t>
      </w:r>
      <w:r w:rsidRPr="229932BD">
        <w:rPr>
          <w:rFonts w:ascii="Tahoma" w:eastAsia="Tahoma" w:hAnsi="Tahoma" w:cs="Tahoma"/>
          <w:b/>
          <w:bCs/>
          <w:color w:val="000000" w:themeColor="text1"/>
          <w:sz w:val="22"/>
          <w:szCs w:val="22"/>
          <w:lang w:val="en-GB"/>
        </w:rPr>
        <w:t xml:space="preserve"> </w:t>
      </w:r>
      <w:r w:rsidRPr="007D113B">
        <w:rPr>
          <w:rFonts w:ascii="Tahoma" w:eastAsia="Tahoma" w:hAnsi="Tahoma" w:cs="Tahoma"/>
          <w:b/>
          <w:bCs/>
          <w:color w:val="000000" w:themeColor="text1"/>
          <w:sz w:val="22"/>
          <w:szCs w:val="22"/>
          <w:lang w:val="en-GB"/>
        </w:rPr>
        <w:t>do not</w:t>
      </w:r>
      <w:r w:rsidRPr="229932BD">
        <w:rPr>
          <w:rFonts w:ascii="Tahoma" w:eastAsia="Tahoma" w:hAnsi="Tahoma" w:cs="Tahoma"/>
          <w:color w:val="000000" w:themeColor="text1"/>
          <w:sz w:val="22"/>
          <w:szCs w:val="22"/>
          <w:lang w:val="en-GB"/>
        </w:rPr>
        <w:t xml:space="preserve"> have your COVID vaccine, please reach out to the clinical placement team to discuss this ASAP to get guidance. </w:t>
      </w:r>
    </w:p>
    <w:p w14:paraId="465E82A0" w14:textId="7777777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229932BD">
        <w:rPr>
          <w:rFonts w:ascii="Tahoma" w:eastAsia="Tahoma" w:hAnsi="Tahoma" w:cs="Tahoma"/>
          <w:b/>
          <w:bCs/>
          <w:color w:val="000000" w:themeColor="text1"/>
          <w:sz w:val="22"/>
          <w:szCs w:val="22"/>
          <w:lang w:val="en-GB"/>
        </w:rPr>
        <w:t>Hepatitis B</w:t>
      </w:r>
      <w:r w:rsidRPr="229932BD">
        <w:rPr>
          <w:rFonts w:ascii="Tahoma" w:eastAsia="Tahoma" w:hAnsi="Tahoma" w:cs="Tahoma"/>
          <w:color w:val="000000" w:themeColor="text1"/>
          <w:sz w:val="22"/>
          <w:szCs w:val="22"/>
          <w:lang w:val="en-GB"/>
        </w:rPr>
        <w:t xml:space="preserve">- Must submit </w:t>
      </w:r>
      <w:r w:rsidRPr="00076E30">
        <w:rPr>
          <w:rFonts w:ascii="Tahoma" w:eastAsia="Tahoma" w:hAnsi="Tahoma" w:cs="Tahoma"/>
          <w:b/>
          <w:bCs/>
          <w:color w:val="000000" w:themeColor="text1"/>
          <w:sz w:val="22"/>
          <w:szCs w:val="22"/>
          <w:lang w:val="en-GB"/>
        </w:rPr>
        <w:t>blood work</w:t>
      </w:r>
      <w:r w:rsidRPr="229932BD">
        <w:rPr>
          <w:rFonts w:ascii="Tahoma" w:eastAsia="Tahoma" w:hAnsi="Tahoma" w:cs="Tahoma"/>
          <w:color w:val="000000" w:themeColor="text1"/>
          <w:sz w:val="22"/>
          <w:szCs w:val="22"/>
          <w:lang w:val="en-GB"/>
        </w:rPr>
        <w:t xml:space="preserve"> that has been done within 5 years showing immunity. </w:t>
      </w:r>
    </w:p>
    <w:p w14:paraId="32C60C64" w14:textId="3C99EC17" w:rsidR="00B53FAF" w:rsidRDefault="00B53FAF" w:rsidP="00B53FAF">
      <w:pPr>
        <w:pStyle w:val="ListParagraph"/>
        <w:numPr>
          <w:ilvl w:val="0"/>
          <w:numId w:val="25"/>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b/>
          <w:bCs/>
          <w:color w:val="000000" w:themeColor="text1"/>
          <w:sz w:val="22"/>
          <w:szCs w:val="22"/>
          <w:lang w:val="en-GB"/>
        </w:rPr>
        <w:t xml:space="preserve">2-Step Tuberculosis Skin Test (TB)- </w:t>
      </w:r>
      <w:r w:rsidRPr="229932BD">
        <w:rPr>
          <w:rFonts w:ascii="Tahoma" w:eastAsia="Tahoma" w:hAnsi="Tahoma" w:cs="Tahoma"/>
          <w:color w:val="000000" w:themeColor="text1"/>
          <w:sz w:val="22"/>
          <w:szCs w:val="22"/>
          <w:lang w:val="en-GB"/>
        </w:rPr>
        <w:t xml:space="preserve">Documented proof of a 2 step TB skin test required. If you have had a positive TB skin test before you will need a medical exam and submit a chest </w:t>
      </w:r>
      <w:r w:rsidR="006E3549" w:rsidRPr="229932BD">
        <w:rPr>
          <w:rFonts w:ascii="Tahoma" w:eastAsia="Tahoma" w:hAnsi="Tahoma" w:cs="Tahoma"/>
          <w:color w:val="000000" w:themeColor="text1"/>
          <w:sz w:val="22"/>
          <w:szCs w:val="22"/>
          <w:lang w:val="en-GB"/>
        </w:rPr>
        <w:t>x-ray</w:t>
      </w:r>
      <w:r w:rsidRPr="229932BD">
        <w:rPr>
          <w:rFonts w:ascii="Tahoma" w:eastAsia="Tahoma" w:hAnsi="Tahoma" w:cs="Tahoma"/>
          <w:color w:val="000000" w:themeColor="text1"/>
          <w:sz w:val="22"/>
          <w:szCs w:val="22"/>
          <w:lang w:val="en-GB"/>
        </w:rPr>
        <w:t xml:space="preserve">. (The </w:t>
      </w:r>
      <w:r w:rsidR="006E3549" w:rsidRPr="229932BD">
        <w:rPr>
          <w:rFonts w:ascii="Tahoma" w:eastAsia="Tahoma" w:hAnsi="Tahoma" w:cs="Tahoma"/>
          <w:color w:val="000000" w:themeColor="text1"/>
          <w:sz w:val="22"/>
          <w:szCs w:val="22"/>
          <w:lang w:val="en-GB"/>
        </w:rPr>
        <w:t>x-ray</w:t>
      </w:r>
      <w:r w:rsidRPr="229932BD">
        <w:rPr>
          <w:rFonts w:ascii="Tahoma" w:eastAsia="Tahoma" w:hAnsi="Tahoma" w:cs="Tahoma"/>
          <w:color w:val="000000" w:themeColor="text1"/>
          <w:sz w:val="22"/>
          <w:szCs w:val="22"/>
          <w:lang w:val="en-GB"/>
        </w:rPr>
        <w:t xml:space="preserve"> would then be valid for 2 years) </w:t>
      </w:r>
    </w:p>
    <w:p w14:paraId="72D6311E" w14:textId="77777777" w:rsidR="00B53FAF" w:rsidRDefault="00B53FAF" w:rsidP="00B53FAF">
      <w:pPr>
        <w:tabs>
          <w:tab w:val="left" w:pos="0"/>
          <w:tab w:val="left" w:pos="360"/>
          <w:tab w:val="left" w:pos="1440"/>
        </w:tabs>
        <w:rPr>
          <w:rFonts w:ascii="Tahoma" w:eastAsia="Tahoma" w:hAnsi="Tahoma" w:cs="Tahoma"/>
          <w:b/>
          <w:bCs/>
          <w:color w:val="000000" w:themeColor="text1"/>
          <w:sz w:val="22"/>
          <w:szCs w:val="22"/>
          <w:lang w:val="en-GB"/>
        </w:rPr>
      </w:pPr>
      <w:r w:rsidRPr="229932BD">
        <w:rPr>
          <w:rFonts w:ascii="Tahoma" w:eastAsia="Tahoma" w:hAnsi="Tahoma" w:cs="Tahoma"/>
          <w:b/>
          <w:bCs/>
          <w:color w:val="000000" w:themeColor="text1"/>
          <w:sz w:val="22"/>
          <w:szCs w:val="22"/>
          <w:lang w:val="en-GB"/>
        </w:rPr>
        <w:t xml:space="preserve">Non-Medical Requirements: </w:t>
      </w:r>
    </w:p>
    <w:p w14:paraId="24059E61" w14:textId="77777777" w:rsidR="006E3549" w:rsidRDefault="006E3549" w:rsidP="00B53FAF">
      <w:pPr>
        <w:tabs>
          <w:tab w:val="left" w:pos="0"/>
          <w:tab w:val="left" w:pos="360"/>
          <w:tab w:val="left" w:pos="1440"/>
        </w:tabs>
        <w:rPr>
          <w:rFonts w:ascii="Tahoma" w:eastAsia="Tahoma" w:hAnsi="Tahoma" w:cs="Tahoma"/>
          <w:b/>
          <w:bCs/>
          <w:color w:val="000000" w:themeColor="text1"/>
          <w:sz w:val="22"/>
          <w:szCs w:val="22"/>
          <w:lang w:val="en-GB"/>
        </w:rPr>
      </w:pPr>
    </w:p>
    <w:p w14:paraId="1E272F1B" w14:textId="77777777" w:rsidR="00B53FAF" w:rsidRPr="00280D1B" w:rsidRDefault="00B53FAF" w:rsidP="00B53FAF">
      <w:pPr>
        <w:pStyle w:val="ListParagraph"/>
        <w:numPr>
          <w:ilvl w:val="0"/>
          <w:numId w:val="28"/>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280D1B">
        <w:rPr>
          <w:rFonts w:ascii="Tahoma" w:eastAsia="Tahoma" w:hAnsi="Tahoma" w:cs="Tahoma"/>
          <w:b/>
          <w:bCs/>
          <w:color w:val="000000" w:themeColor="text1"/>
          <w:sz w:val="22"/>
          <w:szCs w:val="22"/>
          <w:lang w:val="en-GB"/>
        </w:rPr>
        <w:t>Vulnerable Sector Police Check (VSS)</w:t>
      </w:r>
    </w:p>
    <w:p w14:paraId="6046E52A" w14:textId="77777777" w:rsidR="00B53FAF"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color w:val="000000" w:themeColor="text1"/>
          <w:sz w:val="22"/>
          <w:szCs w:val="22"/>
          <w:lang w:val="en-GB"/>
        </w:rPr>
        <w:t xml:space="preserve">For students who are 18 years old and older you must apply for the Vulnerable Sector Search (VSS) at your local police department </w:t>
      </w:r>
    </w:p>
    <w:p w14:paraId="1576C9A4" w14:textId="4EFF5254" w:rsidR="00B53FAF" w:rsidRDefault="00B53FAF" w:rsidP="7699D699">
      <w:pPr>
        <w:pStyle w:val="ListParagraph"/>
        <w:numPr>
          <w:ilvl w:val="0"/>
          <w:numId w:val="27"/>
        </w:numPr>
        <w:tabs>
          <w:tab w:val="left" w:pos="0"/>
          <w:tab w:val="left" w:pos="360"/>
          <w:tab w:val="left" w:pos="1440"/>
        </w:tabs>
        <w:spacing w:after="160" w:line="279" w:lineRule="auto"/>
        <w:rPr>
          <w:rFonts w:ascii="Tahoma" w:eastAsia="Tahoma" w:hAnsi="Tahoma" w:cs="Tahoma"/>
          <w:color w:val="000000" w:themeColor="text1"/>
          <w:sz w:val="22"/>
          <w:szCs w:val="22"/>
        </w:rPr>
      </w:pPr>
      <w:r w:rsidRPr="007D113B">
        <w:rPr>
          <w:rFonts w:ascii="Tahoma" w:eastAsia="Tahoma" w:hAnsi="Tahoma" w:cs="Tahoma"/>
          <w:b/>
          <w:bCs/>
          <w:color w:val="000000" w:themeColor="text1"/>
          <w:sz w:val="22"/>
          <w:szCs w:val="22"/>
          <w:lang w:val="en-GB"/>
        </w:rPr>
        <w:t>If you are 17</w:t>
      </w:r>
      <w:r w:rsidR="222427E6" w:rsidRPr="007D113B">
        <w:rPr>
          <w:rFonts w:ascii="Tahoma" w:eastAsia="Tahoma" w:hAnsi="Tahoma" w:cs="Tahoma"/>
          <w:b/>
          <w:bCs/>
          <w:color w:val="000000" w:themeColor="text1"/>
          <w:sz w:val="22"/>
          <w:szCs w:val="22"/>
          <w:lang w:val="en-GB"/>
        </w:rPr>
        <w:t>-year</w:t>
      </w:r>
      <w:r w:rsidR="773A7050" w:rsidRPr="007D113B">
        <w:rPr>
          <w:rFonts w:ascii="Tahoma" w:eastAsia="Tahoma" w:hAnsi="Tahoma" w:cs="Tahoma"/>
          <w:b/>
          <w:bCs/>
          <w:color w:val="000000" w:themeColor="text1"/>
          <w:sz w:val="22"/>
          <w:szCs w:val="22"/>
          <w:lang w:val="en-GB"/>
        </w:rPr>
        <w:t>s</w:t>
      </w:r>
      <w:r w:rsidR="222427E6" w:rsidRPr="007D113B">
        <w:rPr>
          <w:rFonts w:ascii="Tahoma" w:eastAsia="Tahoma" w:hAnsi="Tahoma" w:cs="Tahoma"/>
          <w:b/>
          <w:bCs/>
          <w:color w:val="000000" w:themeColor="text1"/>
          <w:sz w:val="22"/>
          <w:szCs w:val="22"/>
          <w:lang w:val="en-GB"/>
        </w:rPr>
        <w:t>-</w:t>
      </w:r>
      <w:r w:rsidRPr="007D113B">
        <w:rPr>
          <w:rFonts w:ascii="Tahoma" w:eastAsia="Tahoma" w:hAnsi="Tahoma" w:cs="Tahoma"/>
          <w:b/>
          <w:bCs/>
          <w:color w:val="000000" w:themeColor="text1"/>
          <w:sz w:val="22"/>
          <w:szCs w:val="22"/>
          <w:lang w:val="en-GB"/>
        </w:rPr>
        <w:t xml:space="preserve">old you must wait till you turn 18 to complete a VSS. You will have 10 weeks </w:t>
      </w:r>
      <w:r w:rsidR="225F700B" w:rsidRPr="007D113B">
        <w:rPr>
          <w:rFonts w:ascii="Tahoma" w:eastAsia="Tahoma" w:hAnsi="Tahoma" w:cs="Tahoma"/>
          <w:b/>
          <w:bCs/>
          <w:color w:val="000000" w:themeColor="text1"/>
          <w:sz w:val="22"/>
          <w:szCs w:val="22"/>
          <w:lang w:val="en-GB"/>
        </w:rPr>
        <w:t>after</w:t>
      </w:r>
      <w:r w:rsidRPr="007D113B">
        <w:rPr>
          <w:rFonts w:ascii="Tahoma" w:eastAsia="Tahoma" w:hAnsi="Tahoma" w:cs="Tahoma"/>
          <w:b/>
          <w:bCs/>
          <w:color w:val="000000" w:themeColor="text1"/>
          <w:sz w:val="22"/>
          <w:szCs w:val="22"/>
          <w:lang w:val="en-GB"/>
        </w:rPr>
        <w:t xml:space="preserve"> your 18</w:t>
      </w:r>
      <w:r w:rsidRPr="007D113B">
        <w:rPr>
          <w:rFonts w:ascii="Tahoma" w:eastAsia="Tahoma" w:hAnsi="Tahoma" w:cs="Tahoma"/>
          <w:b/>
          <w:bCs/>
          <w:color w:val="000000" w:themeColor="text1"/>
          <w:sz w:val="22"/>
          <w:szCs w:val="22"/>
          <w:vertAlign w:val="superscript"/>
          <w:lang w:val="en-GB"/>
        </w:rPr>
        <w:t>th</w:t>
      </w:r>
      <w:r w:rsidRPr="007D113B">
        <w:rPr>
          <w:rFonts w:ascii="Tahoma" w:eastAsia="Tahoma" w:hAnsi="Tahoma" w:cs="Tahoma"/>
          <w:b/>
          <w:bCs/>
          <w:color w:val="000000" w:themeColor="text1"/>
          <w:sz w:val="22"/>
          <w:szCs w:val="22"/>
          <w:lang w:val="en-GB"/>
        </w:rPr>
        <w:t xml:space="preserve"> birthday to submit your VSS certificate</w:t>
      </w:r>
      <w:r w:rsidR="459E41ED" w:rsidRPr="007D113B">
        <w:rPr>
          <w:rFonts w:ascii="Tahoma" w:eastAsia="Tahoma" w:hAnsi="Tahoma" w:cs="Tahoma"/>
          <w:b/>
          <w:bCs/>
          <w:color w:val="000000" w:themeColor="text1"/>
          <w:sz w:val="22"/>
          <w:szCs w:val="22"/>
          <w:lang w:val="en-GB"/>
        </w:rPr>
        <w:t xml:space="preserve"> to the Synergy platform</w:t>
      </w:r>
      <w:r w:rsidR="5346CC33" w:rsidRPr="007D113B">
        <w:rPr>
          <w:rFonts w:ascii="Tahoma" w:eastAsia="Tahoma" w:hAnsi="Tahoma" w:cs="Tahoma"/>
          <w:b/>
          <w:bCs/>
          <w:color w:val="000000" w:themeColor="text1"/>
          <w:sz w:val="22"/>
          <w:szCs w:val="22"/>
          <w:lang w:val="en-GB"/>
        </w:rPr>
        <w:t>.</w:t>
      </w:r>
      <w:r w:rsidR="3BA6AC5E" w:rsidRPr="007D113B">
        <w:rPr>
          <w:rFonts w:ascii="Tahoma" w:eastAsia="Tahoma" w:hAnsi="Tahoma" w:cs="Tahoma"/>
          <w:b/>
          <w:bCs/>
          <w:color w:val="000000" w:themeColor="text1"/>
          <w:sz w:val="22"/>
          <w:szCs w:val="22"/>
          <w:lang w:val="en-GB"/>
        </w:rPr>
        <w:t xml:space="preserve"> Please complete your </w:t>
      </w:r>
      <w:r w:rsidR="0ADF6D9B" w:rsidRPr="007D113B">
        <w:rPr>
          <w:rFonts w:ascii="Tahoma" w:eastAsia="Tahoma" w:hAnsi="Tahoma" w:cs="Tahoma"/>
          <w:b/>
          <w:bCs/>
          <w:color w:val="000000" w:themeColor="text1"/>
          <w:sz w:val="22"/>
          <w:szCs w:val="22"/>
          <w:lang w:val="en-GB"/>
        </w:rPr>
        <w:t xml:space="preserve">Synergy </w:t>
      </w:r>
      <w:r w:rsidR="3BA6AC5E" w:rsidRPr="007D113B">
        <w:rPr>
          <w:rFonts w:ascii="Tahoma" w:eastAsia="Tahoma" w:hAnsi="Tahoma" w:cs="Tahoma"/>
          <w:b/>
          <w:bCs/>
          <w:color w:val="000000" w:themeColor="text1"/>
          <w:sz w:val="22"/>
          <w:szCs w:val="22"/>
          <w:lang w:val="en-GB"/>
        </w:rPr>
        <w:t xml:space="preserve">clearance by the </w:t>
      </w:r>
      <w:r w:rsidR="2981FB1E" w:rsidRPr="007D113B">
        <w:rPr>
          <w:rFonts w:ascii="Tahoma" w:eastAsia="Tahoma" w:hAnsi="Tahoma" w:cs="Tahoma"/>
          <w:b/>
          <w:bCs/>
          <w:color w:val="000000" w:themeColor="text1"/>
          <w:sz w:val="22"/>
          <w:szCs w:val="22"/>
          <w:lang w:val="en-GB"/>
        </w:rPr>
        <w:t>October 15</w:t>
      </w:r>
      <w:r w:rsidR="2981FB1E" w:rsidRPr="007D113B">
        <w:rPr>
          <w:rFonts w:ascii="Tahoma" w:eastAsia="Tahoma" w:hAnsi="Tahoma" w:cs="Tahoma"/>
          <w:b/>
          <w:bCs/>
          <w:color w:val="000000" w:themeColor="text1"/>
          <w:sz w:val="22"/>
          <w:szCs w:val="22"/>
          <w:vertAlign w:val="superscript"/>
          <w:lang w:val="en-GB"/>
        </w:rPr>
        <w:t>th</w:t>
      </w:r>
      <w:r w:rsidR="2981FB1E" w:rsidRPr="007D113B">
        <w:rPr>
          <w:rFonts w:ascii="Tahoma" w:eastAsia="Tahoma" w:hAnsi="Tahoma" w:cs="Tahoma"/>
          <w:b/>
          <w:bCs/>
          <w:color w:val="000000" w:themeColor="text1"/>
          <w:sz w:val="22"/>
          <w:szCs w:val="22"/>
          <w:lang w:val="en-GB"/>
        </w:rPr>
        <w:t xml:space="preserve"> deadline</w:t>
      </w:r>
      <w:r w:rsidR="3BA6AC5E" w:rsidRPr="007D113B">
        <w:rPr>
          <w:rFonts w:ascii="Tahoma" w:eastAsia="Tahoma" w:hAnsi="Tahoma" w:cs="Tahoma"/>
          <w:b/>
          <w:bCs/>
          <w:color w:val="000000" w:themeColor="text1"/>
          <w:sz w:val="22"/>
          <w:szCs w:val="22"/>
          <w:lang w:val="en-GB"/>
        </w:rPr>
        <w:t xml:space="preserve"> regardless of when your 18</w:t>
      </w:r>
      <w:r w:rsidR="3BA6AC5E" w:rsidRPr="007D113B">
        <w:rPr>
          <w:rFonts w:ascii="Tahoma" w:eastAsia="Tahoma" w:hAnsi="Tahoma" w:cs="Tahoma"/>
          <w:b/>
          <w:bCs/>
          <w:color w:val="000000" w:themeColor="text1"/>
          <w:sz w:val="22"/>
          <w:szCs w:val="22"/>
          <w:vertAlign w:val="superscript"/>
          <w:lang w:val="en-GB"/>
        </w:rPr>
        <w:t>th</w:t>
      </w:r>
      <w:r w:rsidR="3BA6AC5E" w:rsidRPr="007D113B">
        <w:rPr>
          <w:rFonts w:ascii="Tahoma" w:eastAsia="Tahoma" w:hAnsi="Tahoma" w:cs="Tahoma"/>
          <w:b/>
          <w:bCs/>
          <w:color w:val="000000" w:themeColor="text1"/>
          <w:sz w:val="22"/>
          <w:szCs w:val="22"/>
          <w:lang w:val="en-GB"/>
        </w:rPr>
        <w:t xml:space="preserve"> birthday is</w:t>
      </w:r>
      <w:r w:rsidR="0D5A6AC3" w:rsidRPr="007D113B">
        <w:rPr>
          <w:rFonts w:ascii="Tahoma" w:eastAsia="Tahoma" w:hAnsi="Tahoma" w:cs="Tahoma"/>
          <w:b/>
          <w:bCs/>
          <w:color w:val="000000" w:themeColor="text1"/>
          <w:sz w:val="22"/>
          <w:szCs w:val="22"/>
          <w:lang w:val="en-GB"/>
        </w:rPr>
        <w:t>. Y</w:t>
      </w:r>
      <w:r w:rsidR="3BA6AC5E" w:rsidRPr="007D113B">
        <w:rPr>
          <w:rFonts w:ascii="Tahoma" w:eastAsia="Tahoma" w:hAnsi="Tahoma" w:cs="Tahoma"/>
          <w:b/>
          <w:bCs/>
          <w:color w:val="000000" w:themeColor="text1"/>
          <w:sz w:val="22"/>
          <w:szCs w:val="22"/>
          <w:lang w:val="en-GB"/>
        </w:rPr>
        <w:t xml:space="preserve">ou will receive a conditional </w:t>
      </w:r>
      <w:r w:rsidR="79035188" w:rsidRPr="007D113B">
        <w:rPr>
          <w:rFonts w:ascii="Tahoma" w:eastAsia="Tahoma" w:hAnsi="Tahoma" w:cs="Tahoma"/>
          <w:b/>
          <w:bCs/>
          <w:color w:val="000000" w:themeColor="text1"/>
          <w:sz w:val="22"/>
          <w:szCs w:val="22"/>
          <w:lang w:val="en-GB"/>
        </w:rPr>
        <w:t>pass for your VSS</w:t>
      </w:r>
      <w:r w:rsidR="3BA6AC5E" w:rsidRPr="007D113B">
        <w:rPr>
          <w:rFonts w:ascii="Tahoma" w:eastAsia="Tahoma" w:hAnsi="Tahoma" w:cs="Tahoma"/>
          <w:b/>
          <w:bCs/>
          <w:color w:val="000000" w:themeColor="text1"/>
          <w:sz w:val="22"/>
          <w:szCs w:val="22"/>
          <w:lang w:val="en-GB"/>
        </w:rPr>
        <w:t xml:space="preserve"> up t</w:t>
      </w:r>
      <w:r w:rsidR="02021082" w:rsidRPr="007D113B">
        <w:rPr>
          <w:rFonts w:ascii="Tahoma" w:eastAsia="Tahoma" w:hAnsi="Tahoma" w:cs="Tahoma"/>
          <w:b/>
          <w:bCs/>
          <w:color w:val="000000" w:themeColor="text1"/>
          <w:sz w:val="22"/>
          <w:szCs w:val="22"/>
          <w:lang w:val="en-GB"/>
        </w:rPr>
        <w:t xml:space="preserve">o </w:t>
      </w:r>
      <w:r w:rsidR="3BA6AC5E" w:rsidRPr="007D113B">
        <w:rPr>
          <w:rFonts w:ascii="Tahoma" w:eastAsia="Tahoma" w:hAnsi="Tahoma" w:cs="Tahoma"/>
          <w:b/>
          <w:bCs/>
          <w:color w:val="000000" w:themeColor="text1"/>
          <w:sz w:val="22"/>
          <w:szCs w:val="22"/>
          <w:lang w:val="en-GB"/>
        </w:rPr>
        <w:t>10 weeks after your birthday.</w:t>
      </w:r>
      <w:r w:rsidR="5346CC33" w:rsidRPr="007D113B">
        <w:rPr>
          <w:rFonts w:ascii="Tahoma" w:eastAsia="Tahoma" w:hAnsi="Tahoma" w:cs="Tahoma"/>
          <w:color w:val="000000" w:themeColor="text1"/>
          <w:sz w:val="22"/>
          <w:szCs w:val="22"/>
          <w:lang w:val="en-GB"/>
        </w:rPr>
        <w:t xml:space="preserve"> </w:t>
      </w:r>
      <w:r w:rsidRPr="229932BD">
        <w:rPr>
          <w:rFonts w:ascii="Tahoma" w:eastAsia="Tahoma" w:hAnsi="Tahoma" w:cs="Tahoma"/>
          <w:color w:val="000000" w:themeColor="text1"/>
          <w:sz w:val="22"/>
          <w:szCs w:val="22"/>
          <w:lang w:val="en-GB"/>
        </w:rPr>
        <w:t>The “Police Records Check Request” form from your city or region may be downloaded from the nursing website (</w:t>
      </w:r>
      <w:hyperlink r:id="rId30">
        <w:r w:rsidRPr="229932BD">
          <w:rPr>
            <w:rStyle w:val="Hyperlink"/>
            <w:rFonts w:ascii="Tahoma" w:eastAsia="Tahoma" w:hAnsi="Tahoma" w:cs="Tahoma"/>
            <w:sz w:val="22"/>
            <w:szCs w:val="22"/>
            <w:lang w:val="en-GB"/>
          </w:rPr>
          <w:t>www.uwindsor.ca/nursing/police-clearance</w:t>
        </w:r>
      </w:hyperlink>
      <w:r w:rsidRPr="229932BD">
        <w:rPr>
          <w:rFonts w:ascii="Tahoma" w:eastAsia="Tahoma" w:hAnsi="Tahoma" w:cs="Tahoma"/>
          <w:color w:val="000000" w:themeColor="text1"/>
          <w:sz w:val="22"/>
          <w:szCs w:val="22"/>
          <w:lang w:val="en-GB"/>
        </w:rPr>
        <w:t xml:space="preserve">). If the form from your city or region is not available, please email </w:t>
      </w:r>
      <w:hyperlink r:id="rId31">
        <w:r w:rsidRPr="229932BD">
          <w:rPr>
            <w:rStyle w:val="Hyperlink"/>
            <w:rFonts w:ascii="Tahoma" w:eastAsia="Tahoma" w:hAnsi="Tahoma" w:cs="Tahoma"/>
            <w:sz w:val="22"/>
            <w:szCs w:val="22"/>
            <w:lang w:val="en-GB"/>
          </w:rPr>
          <w:t>nurse@uwindsor.ca</w:t>
        </w:r>
      </w:hyperlink>
      <w:r w:rsidRPr="229932BD">
        <w:rPr>
          <w:rFonts w:ascii="Tahoma" w:eastAsia="Tahoma" w:hAnsi="Tahoma" w:cs="Tahoma"/>
          <w:color w:val="000000" w:themeColor="text1"/>
          <w:sz w:val="22"/>
          <w:szCs w:val="22"/>
          <w:lang w:val="en-GB"/>
        </w:rPr>
        <w:t xml:space="preserve">. </w:t>
      </w:r>
    </w:p>
    <w:p w14:paraId="09225220" w14:textId="77777777" w:rsidR="00B53FAF"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229932BD">
        <w:rPr>
          <w:rFonts w:ascii="Tahoma" w:eastAsia="Tahoma" w:hAnsi="Tahoma" w:cs="Tahoma"/>
          <w:b/>
          <w:bCs/>
          <w:color w:val="000000" w:themeColor="text1"/>
          <w:sz w:val="22"/>
          <w:szCs w:val="22"/>
          <w:lang w:val="en-GB"/>
        </w:rPr>
        <w:t>NOTE:</w:t>
      </w:r>
      <w:r w:rsidRPr="229932BD">
        <w:rPr>
          <w:rFonts w:ascii="Tahoma" w:eastAsia="Tahoma" w:hAnsi="Tahoma" w:cs="Tahoma"/>
          <w:color w:val="000000" w:themeColor="text1"/>
          <w:sz w:val="22"/>
          <w:szCs w:val="22"/>
          <w:lang w:val="en-GB"/>
        </w:rPr>
        <w:t xml:space="preserve"> Police clearances can take </w:t>
      </w:r>
      <w:r w:rsidRPr="229932BD">
        <w:rPr>
          <w:rFonts w:ascii="Tahoma" w:eastAsia="Tahoma" w:hAnsi="Tahoma" w:cs="Tahoma"/>
          <w:b/>
          <w:bCs/>
          <w:color w:val="000000" w:themeColor="text1"/>
          <w:sz w:val="22"/>
          <w:szCs w:val="22"/>
          <w:lang w:val="en-GB"/>
        </w:rPr>
        <w:t>several months</w:t>
      </w:r>
      <w:r w:rsidRPr="229932BD">
        <w:rPr>
          <w:rFonts w:ascii="Tahoma" w:eastAsia="Tahoma" w:hAnsi="Tahoma" w:cs="Tahoma"/>
          <w:color w:val="000000" w:themeColor="text1"/>
          <w:sz w:val="22"/>
          <w:szCs w:val="22"/>
          <w:lang w:val="en-GB"/>
        </w:rPr>
        <w:t xml:space="preserve"> to obtain. </w:t>
      </w:r>
    </w:p>
    <w:p w14:paraId="04B55C49" w14:textId="77777777" w:rsidR="00B53FAF"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color w:val="000000" w:themeColor="text1"/>
          <w:sz w:val="22"/>
          <w:szCs w:val="22"/>
          <w:lang w:val="en-GB"/>
        </w:rPr>
        <w:t xml:space="preserve">Please start this process soon after </w:t>
      </w:r>
      <w:r w:rsidRPr="229932BD">
        <w:rPr>
          <w:rFonts w:ascii="Tahoma" w:eastAsia="Tahoma" w:hAnsi="Tahoma" w:cs="Tahoma"/>
          <w:b/>
          <w:bCs/>
          <w:color w:val="000000" w:themeColor="text1"/>
          <w:sz w:val="22"/>
          <w:szCs w:val="22"/>
          <w:lang w:val="en-GB"/>
        </w:rPr>
        <w:t>June 8</w:t>
      </w:r>
      <w:r w:rsidRPr="229932BD">
        <w:rPr>
          <w:rFonts w:ascii="Tahoma" w:eastAsia="Tahoma" w:hAnsi="Tahoma" w:cs="Tahoma"/>
          <w:b/>
          <w:bCs/>
          <w:color w:val="000000" w:themeColor="text1"/>
          <w:sz w:val="22"/>
          <w:szCs w:val="22"/>
          <w:vertAlign w:val="superscript"/>
          <w:lang w:val="en-GB"/>
        </w:rPr>
        <w:t xml:space="preserve">th </w:t>
      </w:r>
      <w:r w:rsidRPr="229932BD">
        <w:rPr>
          <w:rFonts w:ascii="Tahoma" w:eastAsia="Tahoma" w:hAnsi="Tahoma" w:cs="Tahoma"/>
          <w:color w:val="000000" w:themeColor="text1"/>
          <w:sz w:val="22"/>
          <w:szCs w:val="22"/>
          <w:lang w:val="en-GB"/>
        </w:rPr>
        <w:t>to ensure that you will have it back in time.</w:t>
      </w:r>
    </w:p>
    <w:p w14:paraId="3CA21B03" w14:textId="77777777" w:rsidR="00B53FAF" w:rsidRPr="00132C4F" w:rsidRDefault="00B53FAF" w:rsidP="00B53FAF">
      <w:pPr>
        <w:pStyle w:val="ListParagraph"/>
        <w:numPr>
          <w:ilvl w:val="0"/>
          <w:numId w:val="28"/>
        </w:numPr>
        <w:tabs>
          <w:tab w:val="left" w:pos="0"/>
          <w:tab w:val="left" w:pos="360"/>
          <w:tab w:val="left" w:pos="1440"/>
        </w:tabs>
        <w:autoSpaceDE/>
        <w:autoSpaceDN/>
        <w:adjustRightInd/>
        <w:spacing w:after="160" w:line="279" w:lineRule="auto"/>
        <w:rPr>
          <w:rFonts w:ascii="Tahoma" w:eastAsia="Tahoma" w:hAnsi="Tahoma" w:cs="Tahoma"/>
          <w:b/>
          <w:bCs/>
          <w:color w:val="000000" w:themeColor="text1"/>
          <w:sz w:val="22"/>
          <w:szCs w:val="22"/>
          <w:lang w:val="en-GB"/>
        </w:rPr>
      </w:pPr>
      <w:r w:rsidRPr="00132C4F">
        <w:rPr>
          <w:rFonts w:ascii="Tahoma" w:eastAsia="Tahoma" w:hAnsi="Tahoma" w:cs="Tahoma"/>
          <w:b/>
          <w:bCs/>
          <w:color w:val="000000" w:themeColor="text1"/>
          <w:sz w:val="22"/>
          <w:szCs w:val="22"/>
          <w:lang w:val="en-GB"/>
        </w:rPr>
        <w:t>N95 Mask Fit Testing</w:t>
      </w:r>
    </w:p>
    <w:p w14:paraId="31F3084D" w14:textId="77777777" w:rsidR="00B53FAF"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sidRPr="229932BD">
        <w:rPr>
          <w:rFonts w:ascii="Tahoma" w:eastAsia="Tahoma" w:hAnsi="Tahoma" w:cs="Tahoma"/>
          <w:color w:val="000000" w:themeColor="text1"/>
          <w:sz w:val="22"/>
          <w:szCs w:val="22"/>
          <w:lang w:val="en-GB"/>
        </w:rPr>
        <w:t xml:space="preserve">You will need to find an agency that does N95 mask fit testing for the sizes available in our local hospitals. Please see the mask size options on the ERV </w:t>
      </w:r>
      <w:r>
        <w:rPr>
          <w:rFonts w:ascii="Tahoma" w:eastAsia="Tahoma" w:hAnsi="Tahoma" w:cs="Tahoma"/>
          <w:color w:val="000000" w:themeColor="text1"/>
          <w:sz w:val="22"/>
          <w:szCs w:val="22"/>
          <w:lang w:val="en-GB"/>
        </w:rPr>
        <w:t>or this link:</w:t>
      </w:r>
      <w:r w:rsidRPr="229932BD">
        <w:rPr>
          <w:rFonts w:ascii="Tahoma" w:eastAsia="Tahoma" w:hAnsi="Tahoma" w:cs="Tahoma"/>
          <w:color w:val="000000" w:themeColor="text1"/>
          <w:sz w:val="22"/>
          <w:szCs w:val="22"/>
          <w:lang w:val="en-GB"/>
        </w:rPr>
        <w:t xml:space="preserve"> </w:t>
      </w:r>
      <w:hyperlink r:id="rId32" w:history="1">
        <w:r w:rsidRPr="00B24B6D">
          <w:rPr>
            <w:rStyle w:val="Hyperlink"/>
            <w:rFonts w:ascii="Tahoma" w:eastAsia="Tahoma" w:hAnsi="Tahoma" w:cs="Tahoma"/>
            <w:sz w:val="22"/>
            <w:szCs w:val="22"/>
          </w:rPr>
          <w:t>Mask Fit Testing Information | Faculty of Nursing</w:t>
        </w:r>
      </w:hyperlink>
    </w:p>
    <w:p w14:paraId="53922D04" w14:textId="77777777" w:rsidR="00B53FAF"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lang w:val="en-GB"/>
        </w:rPr>
      </w:pPr>
      <w:r>
        <w:rPr>
          <w:rFonts w:ascii="Tahoma" w:eastAsia="Tahoma" w:hAnsi="Tahoma" w:cs="Tahoma"/>
          <w:color w:val="000000" w:themeColor="text1"/>
          <w:sz w:val="22"/>
          <w:szCs w:val="22"/>
          <w:lang w:val="en-GB"/>
        </w:rPr>
        <w:t>Mask fit testing is required every 2 years</w:t>
      </w:r>
    </w:p>
    <w:p w14:paraId="29D5D164" w14:textId="77777777" w:rsidR="00B53FAF" w:rsidRPr="004E4E95" w:rsidRDefault="00B53FAF" w:rsidP="00B53FAF">
      <w:pPr>
        <w:pStyle w:val="ListParagraph"/>
        <w:numPr>
          <w:ilvl w:val="0"/>
          <w:numId w:val="28"/>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C0617F">
        <w:rPr>
          <w:rFonts w:ascii="Tahoma" w:eastAsia="Tahoma" w:hAnsi="Tahoma" w:cs="Tahoma"/>
          <w:b/>
          <w:bCs/>
          <w:color w:val="000000" w:themeColor="text1"/>
          <w:sz w:val="22"/>
          <w:szCs w:val="22"/>
          <w:lang w:val="en-GB"/>
        </w:rPr>
        <w:t>Standard First Aid</w:t>
      </w:r>
      <w:r>
        <w:rPr>
          <w:rFonts w:ascii="Tahoma" w:eastAsia="Tahoma" w:hAnsi="Tahoma" w:cs="Tahoma"/>
          <w:b/>
          <w:bCs/>
          <w:color w:val="000000" w:themeColor="text1"/>
          <w:sz w:val="22"/>
          <w:szCs w:val="22"/>
          <w:lang w:val="en-GB"/>
        </w:rPr>
        <w:t xml:space="preserve">- </w:t>
      </w:r>
      <w:r w:rsidRPr="00E42224">
        <w:rPr>
          <w:rFonts w:ascii="Tahoma" w:eastAsia="Tahoma" w:hAnsi="Tahoma" w:cs="Tahoma"/>
          <w:color w:val="000000" w:themeColor="text1"/>
          <w:sz w:val="22"/>
          <w:szCs w:val="22"/>
          <w:lang w:val="en-GB"/>
        </w:rPr>
        <w:t>this is a 1-time requirement</w:t>
      </w:r>
      <w:r>
        <w:rPr>
          <w:rFonts w:ascii="Tahoma" w:eastAsia="Tahoma" w:hAnsi="Tahoma" w:cs="Tahoma"/>
          <w:b/>
          <w:bCs/>
          <w:color w:val="000000" w:themeColor="text1"/>
          <w:sz w:val="22"/>
          <w:szCs w:val="22"/>
          <w:lang w:val="en-GB"/>
        </w:rPr>
        <w:t xml:space="preserve"> </w:t>
      </w:r>
    </w:p>
    <w:p w14:paraId="0ACEA221" w14:textId="333C89D4" w:rsidR="00B53FAF" w:rsidRPr="00001FD2" w:rsidRDefault="00B53FAF" w:rsidP="00B53FAF">
      <w:pPr>
        <w:pStyle w:val="ListParagraph"/>
        <w:numPr>
          <w:ilvl w:val="0"/>
          <w:numId w:val="28"/>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001FD2">
        <w:rPr>
          <w:rFonts w:ascii="Tahoma" w:eastAsia="Tahoma" w:hAnsi="Tahoma" w:cs="Tahoma"/>
          <w:b/>
          <w:bCs/>
          <w:color w:val="000000" w:themeColor="text1"/>
          <w:sz w:val="22"/>
          <w:szCs w:val="22"/>
          <w:lang w:val="en-GB"/>
        </w:rPr>
        <w:t>Canadian (BL</w:t>
      </w:r>
      <w:r>
        <w:rPr>
          <w:rFonts w:ascii="Tahoma" w:eastAsia="Tahoma" w:hAnsi="Tahoma" w:cs="Tahoma"/>
          <w:b/>
          <w:bCs/>
          <w:color w:val="000000" w:themeColor="text1"/>
          <w:sz w:val="22"/>
          <w:szCs w:val="22"/>
          <w:lang w:val="en-GB"/>
        </w:rPr>
        <w:t xml:space="preserve">S or </w:t>
      </w:r>
      <w:r w:rsidRPr="00001FD2">
        <w:rPr>
          <w:rFonts w:ascii="Tahoma" w:eastAsia="Tahoma" w:hAnsi="Tahoma" w:cs="Tahoma"/>
          <w:b/>
          <w:bCs/>
          <w:color w:val="000000" w:themeColor="text1"/>
          <w:sz w:val="22"/>
          <w:szCs w:val="22"/>
          <w:lang w:val="en-GB"/>
        </w:rPr>
        <w:t>HCP) Basic Life Suppor</w:t>
      </w:r>
      <w:r>
        <w:rPr>
          <w:rFonts w:ascii="Tahoma" w:eastAsia="Tahoma" w:hAnsi="Tahoma" w:cs="Tahoma"/>
          <w:b/>
          <w:bCs/>
          <w:color w:val="000000" w:themeColor="text1"/>
          <w:sz w:val="22"/>
          <w:szCs w:val="22"/>
          <w:lang w:val="en-GB"/>
        </w:rPr>
        <w:t xml:space="preserve">t or CPR- for </w:t>
      </w:r>
      <w:r w:rsidRPr="00001FD2">
        <w:rPr>
          <w:rFonts w:ascii="Tahoma" w:eastAsia="Tahoma" w:hAnsi="Tahoma" w:cs="Tahoma"/>
          <w:b/>
          <w:bCs/>
          <w:color w:val="000000" w:themeColor="text1"/>
          <w:sz w:val="22"/>
          <w:szCs w:val="22"/>
          <w:lang w:val="en-GB"/>
        </w:rPr>
        <w:t xml:space="preserve">Health Care Providers- </w:t>
      </w:r>
      <w:r w:rsidRPr="00322F7D">
        <w:rPr>
          <w:rFonts w:ascii="Tahoma" w:eastAsia="Tahoma" w:hAnsi="Tahoma" w:cs="Tahoma"/>
          <w:color w:val="000000" w:themeColor="text1"/>
          <w:sz w:val="22"/>
          <w:szCs w:val="22"/>
          <w:lang w:val="en-GB"/>
        </w:rPr>
        <w:t>Must be in person or hybrid only (theory online/practical in person)</w:t>
      </w:r>
      <w:r w:rsidR="00511CC0">
        <w:rPr>
          <w:rFonts w:ascii="Tahoma" w:eastAsia="Tahoma" w:hAnsi="Tahoma" w:cs="Tahoma"/>
          <w:color w:val="000000" w:themeColor="text1"/>
          <w:sz w:val="22"/>
          <w:szCs w:val="22"/>
          <w:lang w:val="en-GB"/>
        </w:rPr>
        <w:t>.</w:t>
      </w:r>
      <w:r w:rsidRPr="00322F7D">
        <w:rPr>
          <w:rFonts w:ascii="Tahoma" w:eastAsia="Tahoma" w:hAnsi="Tahoma" w:cs="Tahoma"/>
          <w:color w:val="000000" w:themeColor="text1"/>
          <w:sz w:val="22"/>
          <w:szCs w:val="22"/>
          <w:lang w:val="en-GB"/>
        </w:rPr>
        <w:t xml:space="preserve"> </w:t>
      </w:r>
      <w:r>
        <w:rPr>
          <w:rFonts w:ascii="Tahoma" w:eastAsia="Tahoma" w:hAnsi="Tahoma" w:cs="Tahoma"/>
          <w:b/>
          <w:bCs/>
          <w:color w:val="000000" w:themeColor="text1"/>
          <w:sz w:val="22"/>
          <w:szCs w:val="22"/>
          <w:lang w:val="en-GB"/>
        </w:rPr>
        <w:t>Valid for 1 year only regardless of the expiration date on the card</w:t>
      </w:r>
    </w:p>
    <w:p w14:paraId="342E7354" w14:textId="5990709C" w:rsidR="00B53FAF" w:rsidRPr="00967EEB" w:rsidRDefault="00B53FAF" w:rsidP="00B53FAF">
      <w:pPr>
        <w:pStyle w:val="ListParagraph"/>
        <w:numPr>
          <w:ilvl w:val="0"/>
          <w:numId w:val="28"/>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Pr>
          <w:rFonts w:ascii="Tahoma" w:eastAsia="Tahoma" w:hAnsi="Tahoma" w:cs="Tahoma"/>
          <w:b/>
          <w:bCs/>
          <w:color w:val="000000" w:themeColor="text1"/>
          <w:sz w:val="22"/>
          <w:szCs w:val="22"/>
          <w:lang w:val="en-GB"/>
        </w:rPr>
        <w:t xml:space="preserve">SMG- </w:t>
      </w:r>
      <w:r w:rsidRPr="00967EEB">
        <w:rPr>
          <w:rFonts w:ascii="Tahoma" w:eastAsia="Tahoma" w:hAnsi="Tahoma" w:cs="Tahoma"/>
          <w:b/>
          <w:bCs/>
          <w:color w:val="000000" w:themeColor="text1"/>
          <w:sz w:val="22"/>
          <w:szCs w:val="22"/>
          <w:lang w:val="en-GB"/>
        </w:rPr>
        <w:t>Health Care Crisis Intervention and Physical Techniques on-line Training – Must be University of Windsor training SMG – no substitutions</w:t>
      </w:r>
    </w:p>
    <w:p w14:paraId="750B1EDA" w14:textId="77777777" w:rsidR="00B53FAF" w:rsidRPr="009941E8" w:rsidRDefault="00B53FAF" w:rsidP="00B53FAF">
      <w:pPr>
        <w:pStyle w:val="ListParagraph"/>
        <w:numPr>
          <w:ilvl w:val="0"/>
          <w:numId w:val="27"/>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hyperlink r:id="rId33">
        <w:r w:rsidRPr="229932BD">
          <w:rPr>
            <w:rStyle w:val="Hyperlink"/>
            <w:rFonts w:ascii="Tahoma" w:eastAsia="Tahoma" w:hAnsi="Tahoma" w:cs="Tahoma"/>
            <w:sz w:val="22"/>
            <w:szCs w:val="22"/>
          </w:rPr>
          <w:t>https://windsoruniversity-safemanagement.talentlms.com/index</w:t>
        </w:r>
      </w:hyperlink>
    </w:p>
    <w:p w14:paraId="490E9106" w14:textId="72F2675D" w:rsidR="00052630" w:rsidRDefault="00B53FAF" w:rsidP="00B53FAF">
      <w:pPr>
        <w:tabs>
          <w:tab w:val="left" w:pos="0"/>
          <w:tab w:val="left" w:pos="360"/>
          <w:tab w:val="left" w:pos="1440"/>
        </w:tabs>
        <w:rPr>
          <w:rFonts w:ascii="Tahoma" w:eastAsia="Tahoma" w:hAnsi="Tahoma" w:cs="Tahoma"/>
          <w:color w:val="000000" w:themeColor="text1"/>
          <w:sz w:val="22"/>
          <w:szCs w:val="22"/>
          <w:lang w:val="en-GB"/>
        </w:rPr>
      </w:pPr>
      <w:r w:rsidRPr="000E0955">
        <w:rPr>
          <w:rFonts w:ascii="Tahoma" w:eastAsia="Tahoma" w:hAnsi="Tahoma" w:cs="Tahoma"/>
          <w:b/>
          <w:bCs/>
          <w:color w:val="000000" w:themeColor="text1"/>
          <w:sz w:val="22"/>
          <w:szCs w:val="22"/>
          <w:lang w:val="en-GB"/>
        </w:rPr>
        <w:t>Non-Medical Forms</w:t>
      </w:r>
      <w:r w:rsidR="00071A99">
        <w:rPr>
          <w:rFonts w:ascii="Tahoma" w:eastAsia="Tahoma" w:hAnsi="Tahoma" w:cs="Tahoma"/>
          <w:b/>
          <w:bCs/>
          <w:color w:val="000000" w:themeColor="text1"/>
          <w:sz w:val="22"/>
          <w:szCs w:val="22"/>
          <w:lang w:val="en-GB"/>
        </w:rPr>
        <w:t xml:space="preserve">: </w:t>
      </w:r>
      <w:r w:rsidRPr="000E0955">
        <w:rPr>
          <w:rFonts w:ascii="Tahoma" w:eastAsia="Tahoma" w:hAnsi="Tahoma" w:cs="Tahoma"/>
          <w:color w:val="000000" w:themeColor="text1"/>
          <w:sz w:val="22"/>
          <w:szCs w:val="22"/>
          <w:lang w:val="en-GB"/>
        </w:rPr>
        <w:t xml:space="preserve"> </w:t>
      </w:r>
    </w:p>
    <w:p w14:paraId="471FFDF2" w14:textId="77777777" w:rsidR="00052630" w:rsidRDefault="00052630" w:rsidP="00B53FAF">
      <w:pPr>
        <w:tabs>
          <w:tab w:val="left" w:pos="0"/>
          <w:tab w:val="left" w:pos="360"/>
          <w:tab w:val="left" w:pos="1440"/>
        </w:tabs>
        <w:rPr>
          <w:rFonts w:ascii="Tahoma" w:eastAsia="Tahoma" w:hAnsi="Tahoma" w:cs="Tahoma"/>
          <w:color w:val="000000" w:themeColor="text1"/>
          <w:sz w:val="22"/>
          <w:szCs w:val="22"/>
          <w:lang w:val="en-GB"/>
        </w:rPr>
      </w:pPr>
    </w:p>
    <w:p w14:paraId="46AB7A05" w14:textId="4B60E4EF" w:rsidR="00B53FAF" w:rsidRPr="000E0955" w:rsidRDefault="000227D6" w:rsidP="00B53FAF">
      <w:pPr>
        <w:tabs>
          <w:tab w:val="left" w:pos="0"/>
          <w:tab w:val="left" w:pos="360"/>
          <w:tab w:val="left" w:pos="1440"/>
        </w:tabs>
        <w:rPr>
          <w:rFonts w:ascii="Tahoma" w:eastAsia="Tahoma" w:hAnsi="Tahoma" w:cs="Tahoma"/>
          <w:color w:val="000000" w:themeColor="text1"/>
          <w:sz w:val="22"/>
          <w:szCs w:val="22"/>
          <w:lang w:val="en-GB"/>
        </w:rPr>
      </w:pPr>
      <w:hyperlink r:id="rId34" w:history="1">
        <w:r w:rsidRPr="00A670C0">
          <w:rPr>
            <w:rStyle w:val="Hyperlink"/>
            <w:rFonts w:ascii="Tahoma" w:eastAsia="Tahoma" w:hAnsi="Tahoma" w:cs="Tahoma"/>
            <w:sz w:val="22"/>
            <w:szCs w:val="22"/>
            <w:lang w:val="en-GB"/>
          </w:rPr>
          <w:t>https://www.uwindsor.ca/nursing/sites/uwindsor.ca.nursing/files/non_medical_forms_may_2025.pdf</w:t>
        </w:r>
      </w:hyperlink>
    </w:p>
    <w:p w14:paraId="08279B9B" w14:textId="7229C55E" w:rsidR="00B53FAF" w:rsidRPr="00323BC6" w:rsidRDefault="00B53FAF" w:rsidP="00B53FAF">
      <w:pPr>
        <w:pStyle w:val="ListParagraph"/>
        <w:numPr>
          <w:ilvl w:val="0"/>
          <w:numId w:val="26"/>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323BC6">
        <w:rPr>
          <w:rFonts w:ascii="Tahoma" w:eastAsia="Tahoma" w:hAnsi="Tahoma" w:cs="Tahoma"/>
          <w:color w:val="000000" w:themeColor="text1"/>
          <w:sz w:val="22"/>
          <w:szCs w:val="22"/>
          <w:lang w:val="en-GB"/>
        </w:rPr>
        <w:t>Student Verification of Health Status Form</w:t>
      </w:r>
    </w:p>
    <w:p w14:paraId="59AC1595" w14:textId="1DC2E528" w:rsidR="00B53FAF" w:rsidRPr="00323BC6" w:rsidRDefault="00B53FAF" w:rsidP="00B53FAF">
      <w:pPr>
        <w:pStyle w:val="ListParagraph"/>
        <w:numPr>
          <w:ilvl w:val="0"/>
          <w:numId w:val="26"/>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323BC6">
        <w:rPr>
          <w:rFonts w:ascii="Tahoma" w:eastAsia="Tahoma" w:hAnsi="Tahoma" w:cs="Tahoma"/>
          <w:color w:val="000000" w:themeColor="text1"/>
          <w:sz w:val="22"/>
          <w:szCs w:val="22"/>
        </w:rPr>
        <w:t>Attestation of Notification of Change in Criminal Record Status form</w:t>
      </w:r>
    </w:p>
    <w:p w14:paraId="7F03EAD9" w14:textId="3B50A8A7" w:rsidR="00B53FAF" w:rsidRPr="00323BC6" w:rsidRDefault="00B53FAF" w:rsidP="00B53FAF">
      <w:pPr>
        <w:pStyle w:val="ListParagraph"/>
        <w:numPr>
          <w:ilvl w:val="0"/>
          <w:numId w:val="26"/>
        </w:numPr>
        <w:tabs>
          <w:tab w:val="left" w:pos="0"/>
          <w:tab w:val="left" w:pos="360"/>
          <w:tab w:val="left" w:pos="1440"/>
        </w:tabs>
        <w:autoSpaceDE/>
        <w:autoSpaceDN/>
        <w:adjustRightInd/>
        <w:spacing w:after="160" w:line="279" w:lineRule="auto"/>
        <w:rPr>
          <w:rFonts w:ascii="Tahoma" w:eastAsia="Tahoma" w:hAnsi="Tahoma" w:cs="Tahoma"/>
          <w:color w:val="000000" w:themeColor="text1"/>
          <w:sz w:val="22"/>
          <w:szCs w:val="22"/>
        </w:rPr>
      </w:pPr>
      <w:r w:rsidRPr="00323BC6">
        <w:rPr>
          <w:rFonts w:ascii="Tahoma" w:eastAsia="Tahoma" w:hAnsi="Tahoma" w:cs="Tahoma"/>
          <w:color w:val="000000" w:themeColor="text1"/>
          <w:sz w:val="22"/>
          <w:szCs w:val="22"/>
        </w:rPr>
        <w:t>WSIB form</w:t>
      </w:r>
    </w:p>
    <w:p w14:paraId="38EBE20C" w14:textId="77777777" w:rsidR="00B53FAF" w:rsidRDefault="00B53FAF" w:rsidP="00B53FAF">
      <w:pPr>
        <w:tabs>
          <w:tab w:val="left" w:pos="0"/>
          <w:tab w:val="left" w:pos="360"/>
          <w:tab w:val="left" w:pos="1440"/>
        </w:tabs>
        <w:rPr>
          <w:rFonts w:ascii="Tahoma" w:eastAsia="Tahoma" w:hAnsi="Tahoma" w:cs="Tahoma"/>
          <w:b/>
          <w:bCs/>
          <w:color w:val="000000" w:themeColor="text1"/>
          <w:sz w:val="22"/>
          <w:szCs w:val="22"/>
        </w:rPr>
      </w:pPr>
      <w:r w:rsidRPr="00A0540A">
        <w:rPr>
          <w:rFonts w:ascii="Tahoma" w:eastAsia="Tahoma" w:hAnsi="Tahoma" w:cs="Tahoma"/>
          <w:b/>
          <w:bCs/>
          <w:color w:val="000000" w:themeColor="text1"/>
          <w:sz w:val="22"/>
          <w:szCs w:val="22"/>
        </w:rPr>
        <w:t xml:space="preserve">Where to send all your </w:t>
      </w:r>
      <w:r>
        <w:rPr>
          <w:rFonts w:ascii="Tahoma" w:eastAsia="Tahoma" w:hAnsi="Tahoma" w:cs="Tahoma"/>
          <w:b/>
          <w:bCs/>
          <w:color w:val="000000" w:themeColor="text1"/>
          <w:sz w:val="22"/>
          <w:szCs w:val="22"/>
        </w:rPr>
        <w:t>p</w:t>
      </w:r>
      <w:r w:rsidRPr="00A0540A">
        <w:rPr>
          <w:rFonts w:ascii="Tahoma" w:eastAsia="Tahoma" w:hAnsi="Tahoma" w:cs="Tahoma"/>
          <w:b/>
          <w:bCs/>
          <w:color w:val="000000" w:themeColor="text1"/>
          <w:sz w:val="22"/>
          <w:szCs w:val="22"/>
        </w:rPr>
        <w:t xml:space="preserve">reclinical </w:t>
      </w:r>
      <w:r>
        <w:rPr>
          <w:rFonts w:ascii="Tahoma" w:eastAsia="Tahoma" w:hAnsi="Tahoma" w:cs="Tahoma"/>
          <w:b/>
          <w:bCs/>
          <w:color w:val="000000" w:themeColor="text1"/>
          <w:sz w:val="22"/>
          <w:szCs w:val="22"/>
        </w:rPr>
        <w:t>c</w:t>
      </w:r>
      <w:r w:rsidRPr="00A0540A">
        <w:rPr>
          <w:rFonts w:ascii="Tahoma" w:eastAsia="Tahoma" w:hAnsi="Tahoma" w:cs="Tahoma"/>
          <w:b/>
          <w:bCs/>
          <w:color w:val="000000" w:themeColor="text1"/>
          <w:sz w:val="22"/>
          <w:szCs w:val="22"/>
        </w:rPr>
        <w:t xml:space="preserve">learance requirements: </w:t>
      </w:r>
    </w:p>
    <w:p w14:paraId="6A1A3E59" w14:textId="77777777" w:rsidR="00052630" w:rsidRPr="00A0540A" w:rsidRDefault="00052630" w:rsidP="00B53FAF">
      <w:pPr>
        <w:tabs>
          <w:tab w:val="left" w:pos="0"/>
          <w:tab w:val="left" w:pos="360"/>
          <w:tab w:val="left" w:pos="1440"/>
        </w:tabs>
        <w:rPr>
          <w:rFonts w:ascii="Tahoma" w:eastAsia="Tahoma" w:hAnsi="Tahoma" w:cs="Tahoma"/>
          <w:b/>
          <w:bCs/>
          <w:color w:val="000000" w:themeColor="text1"/>
          <w:sz w:val="22"/>
          <w:szCs w:val="22"/>
        </w:rPr>
      </w:pPr>
    </w:p>
    <w:p w14:paraId="4C4BC4FE" w14:textId="77777777" w:rsidR="00B53FAF" w:rsidRPr="00E373A3" w:rsidRDefault="00B53FAF" w:rsidP="00B53FAF">
      <w:pPr>
        <w:pStyle w:val="ListParagraph"/>
        <w:numPr>
          <w:ilvl w:val="0"/>
          <w:numId w:val="29"/>
        </w:numPr>
        <w:tabs>
          <w:tab w:val="left" w:pos="0"/>
          <w:tab w:val="left" w:pos="360"/>
          <w:tab w:val="left" w:pos="1440"/>
        </w:tabs>
        <w:autoSpaceDE/>
        <w:autoSpaceDN/>
        <w:adjustRightInd/>
        <w:spacing w:after="160" w:line="279" w:lineRule="auto"/>
        <w:rPr>
          <w:rFonts w:ascii="Tahoma" w:eastAsia="Tahoma" w:hAnsi="Tahoma" w:cs="Tahoma"/>
          <w:sz w:val="22"/>
          <w:szCs w:val="22"/>
        </w:rPr>
      </w:pPr>
      <w:r w:rsidRPr="00E373A3">
        <w:rPr>
          <w:rFonts w:ascii="Tahoma" w:eastAsia="Tahoma" w:hAnsi="Tahoma" w:cs="Tahoma"/>
          <w:sz w:val="22"/>
          <w:szCs w:val="22"/>
        </w:rPr>
        <w:t xml:space="preserve">The Faculty of Nursing uses </w:t>
      </w:r>
      <w:r w:rsidRPr="00E373A3">
        <w:rPr>
          <w:rFonts w:ascii="Tahoma" w:eastAsia="Tahoma" w:hAnsi="Tahoma" w:cs="Tahoma"/>
          <w:b/>
          <w:bCs/>
          <w:sz w:val="22"/>
          <w:szCs w:val="22"/>
        </w:rPr>
        <w:t>Synergy Gateway Verified Inc</w:t>
      </w:r>
      <w:r w:rsidRPr="00E373A3">
        <w:rPr>
          <w:rFonts w:ascii="Tahoma" w:eastAsia="Tahoma" w:hAnsi="Tahoma" w:cs="Tahoma"/>
          <w:sz w:val="22"/>
          <w:szCs w:val="22"/>
        </w:rPr>
        <w:t xml:space="preserve"> to clear students prior to their clinical practicum by verifying medical and non-medical requirements listed above. </w:t>
      </w:r>
    </w:p>
    <w:p w14:paraId="11D12DED" w14:textId="77777777" w:rsidR="00B53FAF" w:rsidRPr="00E373A3" w:rsidRDefault="00B53FAF" w:rsidP="00B53FAF">
      <w:pPr>
        <w:pStyle w:val="ListParagraph"/>
        <w:numPr>
          <w:ilvl w:val="0"/>
          <w:numId w:val="29"/>
        </w:numPr>
        <w:tabs>
          <w:tab w:val="left" w:pos="0"/>
          <w:tab w:val="left" w:pos="360"/>
          <w:tab w:val="left" w:pos="1440"/>
        </w:tabs>
        <w:autoSpaceDE/>
        <w:autoSpaceDN/>
        <w:adjustRightInd/>
        <w:spacing w:after="160" w:line="279" w:lineRule="auto"/>
        <w:rPr>
          <w:rFonts w:ascii="Tahoma" w:eastAsia="Tahoma" w:hAnsi="Tahoma" w:cs="Tahoma"/>
          <w:sz w:val="22"/>
          <w:szCs w:val="22"/>
        </w:rPr>
      </w:pPr>
      <w:r w:rsidRPr="00E373A3">
        <w:rPr>
          <w:rFonts w:ascii="Tahoma" w:eastAsia="Tahoma" w:hAnsi="Tahoma" w:cs="Tahoma"/>
          <w:sz w:val="22"/>
          <w:szCs w:val="22"/>
        </w:rPr>
        <w:t xml:space="preserve">Basic information such as your name, email, student number and year of program will be shared with Synergy Gateway Verified Inc to build an account.  </w:t>
      </w:r>
    </w:p>
    <w:p w14:paraId="20DB94EC" w14:textId="77777777" w:rsidR="00B53FAF" w:rsidRPr="00E373A3" w:rsidRDefault="00B53FAF" w:rsidP="00B53FAF">
      <w:pPr>
        <w:pStyle w:val="ListParagraph"/>
        <w:numPr>
          <w:ilvl w:val="0"/>
          <w:numId w:val="29"/>
        </w:numPr>
        <w:tabs>
          <w:tab w:val="left" w:pos="0"/>
          <w:tab w:val="left" w:pos="360"/>
          <w:tab w:val="left" w:pos="1440"/>
        </w:tabs>
        <w:autoSpaceDE/>
        <w:autoSpaceDN/>
        <w:adjustRightInd/>
        <w:spacing w:after="160" w:line="279" w:lineRule="auto"/>
        <w:rPr>
          <w:rFonts w:ascii="Tahoma" w:eastAsia="Tahoma" w:hAnsi="Tahoma" w:cs="Tahoma"/>
          <w:sz w:val="22"/>
          <w:szCs w:val="22"/>
        </w:rPr>
      </w:pPr>
      <w:r w:rsidRPr="00E373A3">
        <w:rPr>
          <w:rFonts w:ascii="Tahoma" w:eastAsia="Tahoma" w:hAnsi="Tahoma" w:cs="Tahoma"/>
          <w:sz w:val="22"/>
          <w:szCs w:val="22"/>
        </w:rPr>
        <w:t xml:space="preserve">Verified Synergy Gateway invitation emails will begin coming out over the summer. Be sure that you have activated and extended your uwindsor emails as soon as possible so that you can receive this email. </w:t>
      </w:r>
    </w:p>
    <w:p w14:paraId="22ECE193" w14:textId="77777777" w:rsidR="00B53FAF" w:rsidRPr="00355E53" w:rsidRDefault="00B53FAF" w:rsidP="00B53FAF">
      <w:pPr>
        <w:pStyle w:val="ListParagraph"/>
        <w:numPr>
          <w:ilvl w:val="0"/>
          <w:numId w:val="29"/>
        </w:numPr>
        <w:tabs>
          <w:tab w:val="left" w:pos="0"/>
          <w:tab w:val="left" w:pos="360"/>
          <w:tab w:val="left" w:pos="1440"/>
        </w:tabs>
        <w:autoSpaceDE/>
        <w:autoSpaceDN/>
        <w:adjustRightInd/>
        <w:spacing w:after="160" w:line="279" w:lineRule="auto"/>
        <w:rPr>
          <w:rFonts w:ascii="Tahoma" w:eastAsia="Tahoma" w:hAnsi="Tahoma" w:cs="Tahoma"/>
          <w:sz w:val="22"/>
          <w:szCs w:val="22"/>
        </w:rPr>
      </w:pPr>
      <w:r w:rsidRPr="00E373A3">
        <w:rPr>
          <w:rFonts w:ascii="Tahoma" w:eastAsia="Tahoma" w:hAnsi="Tahoma" w:cs="Tahoma"/>
          <w:sz w:val="22"/>
          <w:szCs w:val="22"/>
        </w:rPr>
        <w:t xml:space="preserve">The due date for your Synergy Clearance is </w:t>
      </w:r>
      <w:r w:rsidRPr="00D02285">
        <w:rPr>
          <w:rFonts w:ascii="Tahoma" w:eastAsia="Tahoma" w:hAnsi="Tahoma" w:cs="Tahoma"/>
          <w:b/>
          <w:bCs/>
          <w:sz w:val="22"/>
          <w:szCs w:val="22"/>
        </w:rPr>
        <w:t>October 15</w:t>
      </w:r>
      <w:r w:rsidRPr="00D02285">
        <w:rPr>
          <w:rFonts w:ascii="Tahoma" w:eastAsia="Tahoma" w:hAnsi="Tahoma" w:cs="Tahoma"/>
          <w:b/>
          <w:bCs/>
          <w:sz w:val="22"/>
          <w:szCs w:val="22"/>
          <w:vertAlign w:val="superscript"/>
        </w:rPr>
        <w:t>th</w:t>
      </w:r>
      <w:r w:rsidRPr="00D02285">
        <w:rPr>
          <w:rFonts w:ascii="Tahoma" w:eastAsia="Tahoma" w:hAnsi="Tahoma" w:cs="Tahoma"/>
          <w:b/>
          <w:bCs/>
          <w:sz w:val="22"/>
          <w:szCs w:val="22"/>
        </w:rPr>
        <w:t xml:space="preserve"> 2026</w:t>
      </w:r>
      <w:r w:rsidRPr="00E373A3">
        <w:rPr>
          <w:rFonts w:ascii="Tahoma" w:eastAsia="Tahoma" w:hAnsi="Tahoma" w:cs="Tahoma"/>
          <w:sz w:val="22"/>
          <w:szCs w:val="22"/>
        </w:rPr>
        <w:t xml:space="preserve"> please schedule your appointments after Sept. 8</w:t>
      </w:r>
      <w:r w:rsidRPr="00E373A3">
        <w:rPr>
          <w:rFonts w:ascii="Tahoma" w:eastAsia="Tahoma" w:hAnsi="Tahoma" w:cs="Tahoma"/>
          <w:sz w:val="22"/>
          <w:szCs w:val="22"/>
          <w:vertAlign w:val="superscript"/>
        </w:rPr>
        <w:t>th</w:t>
      </w:r>
      <w:r w:rsidRPr="00E373A3">
        <w:rPr>
          <w:rFonts w:ascii="Tahoma" w:eastAsia="Tahoma" w:hAnsi="Tahoma" w:cs="Tahoma"/>
          <w:sz w:val="22"/>
          <w:szCs w:val="22"/>
        </w:rPr>
        <w:t xml:space="preserve"> to give priority to students in years 2-4 who require their clearances done in August.  </w:t>
      </w:r>
    </w:p>
    <w:p w14:paraId="2E0EC88B" w14:textId="77777777" w:rsidR="00E95350" w:rsidRPr="0042299E" w:rsidRDefault="00E95350" w:rsidP="00C85563">
      <w:pPr>
        <w:widowControl/>
        <w:autoSpaceDE/>
        <w:autoSpaceDN/>
        <w:adjustRightInd/>
        <w:rPr>
          <w:rFonts w:ascii="Tahoma" w:hAnsi="Tahoma" w:cs="Tahoma"/>
          <w:sz w:val="22"/>
          <w:szCs w:val="22"/>
          <w:lang w:val="en-GB"/>
        </w:rPr>
      </w:pPr>
    </w:p>
    <w:p w14:paraId="1D26C3C4" w14:textId="5D9891EB" w:rsidR="002F2B54" w:rsidRPr="00BA1E32" w:rsidRDefault="007D2239" w:rsidP="00A26E92">
      <w:pPr>
        <w:tabs>
          <w:tab w:val="left" w:pos="-379"/>
          <w:tab w:val="left" w:pos="426"/>
          <w:tab w:val="left" w:pos="1349"/>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 w:val="left" w:pos="10777"/>
        </w:tabs>
        <w:spacing w:line="360" w:lineRule="auto"/>
        <w:jc w:val="both"/>
        <w:rPr>
          <w:rFonts w:ascii="Tahoma" w:hAnsi="Tahoma" w:cs="Tahoma"/>
          <w:b/>
          <w:bCs/>
          <w:color w:val="4F81BD" w:themeColor="accent1"/>
          <w:sz w:val="22"/>
          <w:szCs w:val="22"/>
        </w:rPr>
      </w:pPr>
      <w:r w:rsidRPr="00BA1E32">
        <w:rPr>
          <w:rFonts w:ascii="Tahoma" w:hAnsi="Tahoma" w:cs="Tahoma"/>
          <w:b/>
          <w:bCs/>
          <w:color w:val="4F81BD" w:themeColor="accent1"/>
          <w:sz w:val="22"/>
          <w:szCs w:val="22"/>
        </w:rPr>
        <w:t xml:space="preserve">SECTION B: </w:t>
      </w:r>
      <w:r w:rsidR="00C57E2D">
        <w:rPr>
          <w:rFonts w:ascii="Tahoma" w:hAnsi="Tahoma" w:cs="Tahoma"/>
          <w:b/>
          <w:bCs/>
          <w:color w:val="4F81BD" w:themeColor="accent1"/>
          <w:sz w:val="22"/>
          <w:szCs w:val="22"/>
        </w:rPr>
        <w:t>ADDITIONAL</w:t>
      </w:r>
      <w:r w:rsidRPr="00BA1E32">
        <w:rPr>
          <w:rFonts w:ascii="Tahoma" w:hAnsi="Tahoma" w:cs="Tahoma"/>
          <w:b/>
          <w:bCs/>
          <w:color w:val="4F81BD" w:themeColor="accent1"/>
          <w:sz w:val="22"/>
          <w:szCs w:val="22"/>
        </w:rPr>
        <w:t xml:space="preserve"> </w:t>
      </w:r>
      <w:r w:rsidR="00E9285B">
        <w:rPr>
          <w:rFonts w:ascii="Tahoma" w:hAnsi="Tahoma" w:cs="Tahoma"/>
          <w:b/>
          <w:bCs/>
          <w:color w:val="4F81BD" w:themeColor="accent1"/>
          <w:sz w:val="22"/>
          <w:szCs w:val="22"/>
        </w:rPr>
        <w:t xml:space="preserve">PROGRAM </w:t>
      </w:r>
      <w:r w:rsidRPr="00BA1E32">
        <w:rPr>
          <w:rFonts w:ascii="Tahoma" w:hAnsi="Tahoma" w:cs="Tahoma"/>
          <w:b/>
          <w:bCs/>
          <w:color w:val="4F81BD" w:themeColor="accent1"/>
          <w:sz w:val="22"/>
          <w:szCs w:val="22"/>
        </w:rPr>
        <w:t>REQUIREMENTS</w:t>
      </w:r>
    </w:p>
    <w:p w14:paraId="070B0BEB" w14:textId="0392FE24" w:rsidR="00C26F8E" w:rsidRPr="00356E1F" w:rsidRDefault="00BD25F0" w:rsidP="00C553F6">
      <w:pPr>
        <w:numPr>
          <w:ilvl w:val="0"/>
          <w:numId w:val="12"/>
        </w:numPr>
        <w:tabs>
          <w:tab w:val="left" w:pos="-379"/>
          <w:tab w:val="left" w:pos="540"/>
          <w:tab w:val="left" w:pos="1349"/>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 w:val="left" w:pos="10777"/>
        </w:tabs>
        <w:ind w:left="896" w:hanging="539"/>
        <w:rPr>
          <w:rFonts w:ascii="Tahoma" w:hAnsi="Tahoma" w:cs="Tahoma"/>
          <w:sz w:val="22"/>
          <w:szCs w:val="22"/>
        </w:rPr>
      </w:pPr>
      <w:r>
        <w:rPr>
          <w:rFonts w:ascii="Tahoma" w:hAnsi="Tahoma" w:cs="Tahoma"/>
          <w:b/>
          <w:bCs/>
          <w:sz w:val="22"/>
          <w:szCs w:val="22"/>
        </w:rPr>
        <w:t>Important</w:t>
      </w:r>
      <w:r w:rsidR="00830874">
        <w:rPr>
          <w:rFonts w:ascii="Tahoma" w:hAnsi="Tahoma" w:cs="Tahoma"/>
          <w:b/>
          <w:bCs/>
          <w:sz w:val="22"/>
          <w:szCs w:val="22"/>
        </w:rPr>
        <w:t xml:space="preserve"> Dates</w:t>
      </w:r>
    </w:p>
    <w:p w14:paraId="43CAE9F1" w14:textId="2B0921C0" w:rsidR="00AF75F3" w:rsidRPr="006B1AFB" w:rsidRDefault="006B1AFB" w:rsidP="00C553F6">
      <w:pPr>
        <w:tabs>
          <w:tab w:val="left" w:pos="-1080"/>
          <w:tab w:val="left" w:pos="-720"/>
          <w:tab w:val="left" w:pos="0"/>
          <w:tab w:val="left" w:pos="360"/>
          <w:tab w:val="left" w:pos="1440"/>
        </w:tabs>
        <w:ind w:left="360"/>
        <w:rPr>
          <w:rFonts w:ascii="Tahoma" w:hAnsi="Tahoma" w:cs="Tahoma"/>
          <w:bCs/>
          <w:sz w:val="22"/>
          <w:szCs w:val="22"/>
          <w:lang w:val="en-GB"/>
        </w:rPr>
      </w:pPr>
      <w:r w:rsidRPr="006B1AFB">
        <w:rPr>
          <w:rFonts w:ascii="Tahoma" w:hAnsi="Tahoma" w:cs="Tahoma"/>
          <w:b/>
          <w:bCs/>
          <w:sz w:val="22"/>
          <w:szCs w:val="22"/>
          <w:u w:val="single"/>
          <w:lang w:val="en-GB"/>
        </w:rPr>
        <w:t>M</w:t>
      </w:r>
      <w:r w:rsidR="00187182" w:rsidRPr="006B1AFB">
        <w:rPr>
          <w:rFonts w:ascii="Tahoma" w:hAnsi="Tahoma" w:cs="Tahoma"/>
          <w:b/>
          <w:sz w:val="22"/>
          <w:szCs w:val="22"/>
          <w:u w:val="single"/>
          <w:lang w:val="en-GB"/>
        </w:rPr>
        <w:t>andatory</w:t>
      </w:r>
      <w:r w:rsidR="00187182" w:rsidRPr="006B1AFB">
        <w:rPr>
          <w:rFonts w:ascii="Tahoma" w:hAnsi="Tahoma" w:cs="Tahoma"/>
          <w:b/>
          <w:sz w:val="22"/>
          <w:szCs w:val="22"/>
          <w:lang w:val="en-GB"/>
        </w:rPr>
        <w:t xml:space="preserve"> </w:t>
      </w:r>
      <w:r w:rsidR="00DE3ED2">
        <w:rPr>
          <w:rFonts w:ascii="Tahoma" w:hAnsi="Tahoma" w:cs="Tahoma"/>
          <w:b/>
          <w:sz w:val="22"/>
          <w:szCs w:val="22"/>
          <w:lang w:val="en-GB"/>
        </w:rPr>
        <w:t>attendan</w:t>
      </w:r>
      <w:r w:rsidR="00446ADE">
        <w:rPr>
          <w:rFonts w:ascii="Tahoma" w:hAnsi="Tahoma" w:cs="Tahoma"/>
          <w:b/>
          <w:sz w:val="22"/>
          <w:szCs w:val="22"/>
          <w:lang w:val="en-GB"/>
        </w:rPr>
        <w:t>ce</w:t>
      </w:r>
      <w:r w:rsidR="00DE3ED2">
        <w:rPr>
          <w:rFonts w:ascii="Tahoma" w:hAnsi="Tahoma" w:cs="Tahoma"/>
          <w:b/>
          <w:sz w:val="22"/>
          <w:szCs w:val="22"/>
          <w:lang w:val="en-GB"/>
        </w:rPr>
        <w:t xml:space="preserve"> at </w:t>
      </w:r>
      <w:r w:rsidR="00DF6DF9">
        <w:rPr>
          <w:rFonts w:ascii="Tahoma" w:hAnsi="Tahoma" w:cs="Tahoma"/>
          <w:b/>
          <w:sz w:val="22"/>
          <w:szCs w:val="22"/>
          <w:lang w:val="en-GB"/>
        </w:rPr>
        <w:t xml:space="preserve">all </w:t>
      </w:r>
      <w:r w:rsidR="00187182" w:rsidRPr="006B1AFB">
        <w:rPr>
          <w:rFonts w:ascii="Tahoma" w:hAnsi="Tahoma" w:cs="Tahoma"/>
          <w:b/>
          <w:sz w:val="22"/>
          <w:szCs w:val="22"/>
          <w:lang w:val="en-GB"/>
        </w:rPr>
        <w:t xml:space="preserve">orientations </w:t>
      </w:r>
      <w:r w:rsidR="00DE3ED2">
        <w:rPr>
          <w:rFonts w:ascii="Tahoma" w:hAnsi="Tahoma" w:cs="Tahoma"/>
          <w:b/>
          <w:sz w:val="22"/>
          <w:szCs w:val="22"/>
          <w:lang w:val="en-GB"/>
        </w:rPr>
        <w:t>is an expectation</w:t>
      </w:r>
      <w:r w:rsidR="00A634B5">
        <w:rPr>
          <w:rFonts w:ascii="Tahoma" w:hAnsi="Tahoma" w:cs="Tahoma"/>
          <w:b/>
          <w:sz w:val="22"/>
          <w:szCs w:val="22"/>
          <w:lang w:val="en-GB"/>
        </w:rPr>
        <w:t xml:space="preserve">. </w:t>
      </w:r>
      <w:r w:rsidR="00A634B5" w:rsidRPr="00DD0F82">
        <w:rPr>
          <w:rFonts w:ascii="Tahoma" w:hAnsi="Tahoma" w:cs="Tahoma"/>
          <w:bCs/>
          <w:sz w:val="22"/>
          <w:szCs w:val="22"/>
          <w:lang w:val="en-GB"/>
        </w:rPr>
        <w:t>These</w:t>
      </w:r>
      <w:r w:rsidR="00DE3ED2" w:rsidRPr="00DD0F82">
        <w:rPr>
          <w:rFonts w:ascii="Tahoma" w:hAnsi="Tahoma" w:cs="Tahoma"/>
          <w:bCs/>
          <w:sz w:val="22"/>
          <w:szCs w:val="22"/>
          <w:lang w:val="en-GB"/>
        </w:rPr>
        <w:t xml:space="preserve"> </w:t>
      </w:r>
      <w:r w:rsidR="00187182" w:rsidRPr="00DD0F82">
        <w:rPr>
          <w:rFonts w:ascii="Tahoma" w:hAnsi="Tahoma" w:cs="Tahoma"/>
          <w:bCs/>
          <w:sz w:val="22"/>
          <w:szCs w:val="22"/>
          <w:lang w:val="en-GB"/>
        </w:rPr>
        <w:t xml:space="preserve">are held before </w:t>
      </w:r>
      <w:r w:rsidR="005E40FA" w:rsidRPr="00DD0F82">
        <w:rPr>
          <w:rFonts w:ascii="Tahoma" w:hAnsi="Tahoma" w:cs="Tahoma"/>
          <w:bCs/>
          <w:sz w:val="22"/>
          <w:szCs w:val="22"/>
          <w:lang w:val="en-GB"/>
        </w:rPr>
        <w:t xml:space="preserve">the start of </w:t>
      </w:r>
      <w:r w:rsidR="00D77702" w:rsidRPr="00DD0F82">
        <w:rPr>
          <w:rFonts w:ascii="Tahoma" w:hAnsi="Tahoma" w:cs="Tahoma"/>
          <w:bCs/>
          <w:sz w:val="22"/>
          <w:szCs w:val="22"/>
          <w:lang w:val="en-GB"/>
        </w:rPr>
        <w:t>classes</w:t>
      </w:r>
      <w:r w:rsidR="00187182" w:rsidRPr="00DD0F82">
        <w:rPr>
          <w:rFonts w:ascii="Tahoma" w:hAnsi="Tahoma" w:cs="Tahoma"/>
          <w:bCs/>
          <w:sz w:val="22"/>
          <w:szCs w:val="22"/>
          <w:lang w:val="en-GB"/>
        </w:rPr>
        <w:t xml:space="preserve"> </w:t>
      </w:r>
      <w:r w:rsidR="00202274" w:rsidRPr="00DD0F82">
        <w:rPr>
          <w:rFonts w:ascii="Tahoma" w:hAnsi="Tahoma" w:cs="Tahoma"/>
          <w:bCs/>
          <w:sz w:val="22"/>
          <w:szCs w:val="22"/>
          <w:lang w:val="en-GB"/>
        </w:rPr>
        <w:t xml:space="preserve">each </w:t>
      </w:r>
      <w:r w:rsidR="006931FA" w:rsidRPr="00DD0F82">
        <w:rPr>
          <w:rFonts w:ascii="Tahoma" w:hAnsi="Tahoma" w:cs="Tahoma"/>
          <w:bCs/>
          <w:sz w:val="22"/>
          <w:szCs w:val="22"/>
          <w:lang w:val="en-GB"/>
        </w:rPr>
        <w:t>term</w:t>
      </w:r>
      <w:r w:rsidRPr="00DD0F82">
        <w:rPr>
          <w:rFonts w:ascii="Tahoma" w:hAnsi="Tahoma" w:cs="Tahoma"/>
          <w:bCs/>
          <w:sz w:val="22"/>
          <w:szCs w:val="22"/>
          <w:lang w:val="en-GB"/>
        </w:rPr>
        <w:t xml:space="preserve"> in all 4 years of the BScN program</w:t>
      </w:r>
      <w:r w:rsidR="00187182" w:rsidRPr="00DD0F82">
        <w:rPr>
          <w:rFonts w:ascii="Tahoma" w:hAnsi="Tahoma" w:cs="Tahoma"/>
          <w:bCs/>
          <w:sz w:val="22"/>
          <w:szCs w:val="22"/>
          <w:lang w:val="en-GB"/>
        </w:rPr>
        <w:t>.</w:t>
      </w:r>
      <w:r w:rsidR="00187182" w:rsidRPr="006B1AFB">
        <w:rPr>
          <w:rFonts w:ascii="Tahoma" w:hAnsi="Tahoma" w:cs="Tahoma"/>
          <w:sz w:val="22"/>
          <w:szCs w:val="22"/>
          <w:lang w:val="en-GB"/>
        </w:rPr>
        <w:t xml:space="preserve"> </w:t>
      </w:r>
      <w:r w:rsidR="00145F17" w:rsidRPr="006B1AFB">
        <w:rPr>
          <w:rFonts w:ascii="Tahoma" w:hAnsi="Tahoma" w:cs="Tahoma"/>
          <w:bCs/>
          <w:sz w:val="22"/>
          <w:szCs w:val="22"/>
          <w:lang w:val="en-GB"/>
        </w:rPr>
        <w:t xml:space="preserve">Visit: </w:t>
      </w:r>
      <w:hyperlink r:id="rId35" w:history="1">
        <w:r w:rsidR="00145F17" w:rsidRPr="006B1AFB">
          <w:rPr>
            <w:rStyle w:val="Hyperlink"/>
            <w:rFonts w:ascii="Tahoma" w:hAnsi="Tahoma" w:cs="Tahoma"/>
            <w:bCs/>
            <w:sz w:val="22"/>
            <w:szCs w:val="22"/>
            <w:lang w:val="en-GB"/>
          </w:rPr>
          <w:t>Important Academic Dates</w:t>
        </w:r>
      </w:hyperlink>
      <w:r w:rsidR="00145F17" w:rsidRPr="006B1AFB">
        <w:rPr>
          <w:rFonts w:ascii="Tahoma" w:hAnsi="Tahoma" w:cs="Tahoma"/>
          <w:bCs/>
          <w:sz w:val="22"/>
          <w:szCs w:val="22"/>
          <w:lang w:val="en-GB"/>
        </w:rPr>
        <w:t xml:space="preserve"> to view details regarding date/time/location of your orientations. </w:t>
      </w:r>
    </w:p>
    <w:p w14:paraId="5A7DA6E1" w14:textId="77777777" w:rsidR="00AF75F3" w:rsidRDefault="00AF75F3" w:rsidP="00C553F6">
      <w:pPr>
        <w:tabs>
          <w:tab w:val="left" w:pos="-1080"/>
          <w:tab w:val="left" w:pos="-720"/>
          <w:tab w:val="left" w:pos="0"/>
          <w:tab w:val="left" w:pos="360"/>
          <w:tab w:val="left" w:pos="1440"/>
        </w:tabs>
        <w:ind w:left="360"/>
        <w:rPr>
          <w:rFonts w:ascii="Tahoma" w:hAnsi="Tahoma" w:cs="Tahoma"/>
          <w:sz w:val="22"/>
          <w:szCs w:val="22"/>
          <w:lang w:val="en-GB"/>
        </w:rPr>
      </w:pPr>
    </w:p>
    <w:p w14:paraId="3DA72C9D" w14:textId="77777777" w:rsidR="00B63D7C" w:rsidRDefault="00B63D7C" w:rsidP="00C553F6">
      <w:pPr>
        <w:tabs>
          <w:tab w:val="left" w:pos="-1080"/>
          <w:tab w:val="left" w:pos="-720"/>
          <w:tab w:val="left" w:pos="0"/>
          <w:tab w:val="left" w:pos="360"/>
          <w:tab w:val="left" w:pos="1440"/>
        </w:tabs>
        <w:ind w:left="360"/>
        <w:rPr>
          <w:rFonts w:ascii="Tahoma" w:hAnsi="Tahoma" w:cs="Tahoma"/>
          <w:b/>
          <w:sz w:val="22"/>
          <w:szCs w:val="22"/>
          <w:lang w:val="en-GB"/>
        </w:rPr>
      </w:pPr>
    </w:p>
    <w:p w14:paraId="0742D974" w14:textId="77777777" w:rsidR="00B63D7C" w:rsidRDefault="00B63D7C" w:rsidP="00C553F6">
      <w:pPr>
        <w:tabs>
          <w:tab w:val="left" w:pos="-1080"/>
          <w:tab w:val="left" w:pos="-720"/>
          <w:tab w:val="left" w:pos="0"/>
          <w:tab w:val="left" w:pos="360"/>
          <w:tab w:val="left" w:pos="1440"/>
        </w:tabs>
        <w:ind w:left="360"/>
        <w:rPr>
          <w:rFonts w:ascii="Tahoma" w:hAnsi="Tahoma" w:cs="Tahoma"/>
          <w:b/>
          <w:sz w:val="22"/>
          <w:szCs w:val="22"/>
          <w:lang w:val="en-GB"/>
        </w:rPr>
      </w:pPr>
    </w:p>
    <w:p w14:paraId="5A865CD8" w14:textId="51676963" w:rsidR="00307248" w:rsidRPr="00155B25" w:rsidRDefault="00307248" w:rsidP="00C553F6">
      <w:pPr>
        <w:tabs>
          <w:tab w:val="left" w:pos="-1080"/>
          <w:tab w:val="left" w:pos="-720"/>
          <w:tab w:val="left" w:pos="0"/>
          <w:tab w:val="left" w:pos="360"/>
          <w:tab w:val="left" w:pos="1440"/>
        </w:tabs>
        <w:ind w:left="360"/>
        <w:rPr>
          <w:rFonts w:ascii="Tahoma" w:hAnsi="Tahoma" w:cs="Tahoma"/>
          <w:b/>
          <w:sz w:val="22"/>
          <w:szCs w:val="22"/>
          <w:lang w:val="en-GB"/>
        </w:rPr>
      </w:pPr>
      <w:r w:rsidRPr="006B1AFB">
        <w:rPr>
          <w:rFonts w:ascii="Tahoma" w:hAnsi="Tahoma" w:cs="Tahoma"/>
          <w:b/>
          <w:sz w:val="22"/>
          <w:szCs w:val="22"/>
          <w:lang w:val="en-GB"/>
        </w:rPr>
        <w:t xml:space="preserve">For </w:t>
      </w:r>
      <w:r w:rsidR="000227D6">
        <w:rPr>
          <w:rFonts w:ascii="Tahoma" w:hAnsi="Tahoma" w:cs="Tahoma"/>
          <w:b/>
          <w:sz w:val="22"/>
          <w:szCs w:val="22"/>
          <w:lang w:val="en-GB"/>
        </w:rPr>
        <w:t xml:space="preserve">Fall </w:t>
      </w:r>
      <w:r w:rsidRPr="006B1AFB">
        <w:rPr>
          <w:rFonts w:ascii="Tahoma" w:hAnsi="Tahoma" w:cs="Tahoma"/>
          <w:b/>
          <w:sz w:val="22"/>
          <w:szCs w:val="22"/>
          <w:lang w:val="en-GB"/>
        </w:rPr>
        <w:t>20</w:t>
      </w:r>
      <w:r w:rsidR="00C75DA9" w:rsidRPr="006B1AFB">
        <w:rPr>
          <w:rFonts w:ascii="Tahoma" w:hAnsi="Tahoma" w:cs="Tahoma"/>
          <w:b/>
          <w:sz w:val="22"/>
          <w:szCs w:val="22"/>
          <w:lang w:val="en-GB"/>
        </w:rPr>
        <w:t>2</w:t>
      </w:r>
      <w:r w:rsidR="000227D6">
        <w:rPr>
          <w:rFonts w:ascii="Tahoma" w:hAnsi="Tahoma" w:cs="Tahoma"/>
          <w:b/>
          <w:sz w:val="22"/>
          <w:szCs w:val="22"/>
          <w:lang w:val="en-GB"/>
        </w:rPr>
        <w:t>6</w:t>
      </w:r>
      <w:r w:rsidRPr="006B1AFB">
        <w:rPr>
          <w:rFonts w:ascii="Tahoma" w:hAnsi="Tahoma" w:cs="Tahoma"/>
          <w:b/>
          <w:sz w:val="22"/>
          <w:szCs w:val="22"/>
          <w:lang w:val="en-GB"/>
        </w:rPr>
        <w:t>/</w:t>
      </w:r>
      <w:r w:rsidR="005E2165" w:rsidRPr="006B1AFB">
        <w:rPr>
          <w:rFonts w:ascii="Tahoma" w:hAnsi="Tahoma" w:cs="Tahoma"/>
          <w:b/>
          <w:sz w:val="22"/>
          <w:szCs w:val="22"/>
          <w:lang w:val="en-GB"/>
        </w:rPr>
        <w:t>Winter 202</w:t>
      </w:r>
      <w:r w:rsidR="000227D6">
        <w:rPr>
          <w:rFonts w:ascii="Tahoma" w:hAnsi="Tahoma" w:cs="Tahoma"/>
          <w:b/>
          <w:sz w:val="22"/>
          <w:szCs w:val="22"/>
          <w:lang w:val="en-GB"/>
        </w:rPr>
        <w:t>7</w:t>
      </w:r>
      <w:r w:rsidRPr="006B1AFB">
        <w:rPr>
          <w:rFonts w:ascii="Tahoma" w:hAnsi="Tahoma" w:cs="Tahoma"/>
          <w:sz w:val="22"/>
          <w:szCs w:val="22"/>
          <w:lang w:val="en-GB"/>
        </w:rPr>
        <w:t xml:space="preserve">: </w:t>
      </w:r>
      <w:r w:rsidRPr="00155B25">
        <w:rPr>
          <w:rFonts w:ascii="Tahoma" w:hAnsi="Tahoma" w:cs="Tahoma"/>
          <w:sz w:val="22"/>
          <w:szCs w:val="22"/>
          <w:lang w:val="en-GB"/>
        </w:rPr>
        <w:t>Nursing orientations will take place as follows:</w:t>
      </w:r>
    </w:p>
    <w:p w14:paraId="5D06A623" w14:textId="77777777" w:rsidR="00943837" w:rsidRDefault="00943837" w:rsidP="00943837">
      <w:pPr>
        <w:tabs>
          <w:tab w:val="left" w:pos="0"/>
          <w:tab w:val="left" w:pos="360"/>
          <w:tab w:val="left" w:pos="1440"/>
        </w:tabs>
        <w:rPr>
          <w:rFonts w:ascii="Tahoma" w:hAnsi="Tahoma" w:cs="Tahoma"/>
          <w:b/>
          <w:bCs/>
          <w:sz w:val="22"/>
          <w:szCs w:val="22"/>
          <w:lang w:val="en-GB"/>
        </w:rPr>
      </w:pPr>
      <w:r>
        <w:rPr>
          <w:rFonts w:ascii="Tahoma" w:hAnsi="Tahoma" w:cs="Tahoma"/>
          <w:b/>
          <w:bCs/>
          <w:sz w:val="22"/>
          <w:szCs w:val="22"/>
          <w:lang w:val="en-GB"/>
        </w:rPr>
        <w:tab/>
      </w:r>
    </w:p>
    <w:p w14:paraId="4A2C92E6" w14:textId="6A4D133E" w:rsidR="00307248" w:rsidRPr="00B63D7C" w:rsidRDefault="00B63D7C" w:rsidP="00B63D7C">
      <w:pPr>
        <w:tabs>
          <w:tab w:val="left" w:pos="0"/>
          <w:tab w:val="left" w:pos="360"/>
          <w:tab w:val="left" w:pos="1440"/>
        </w:tabs>
        <w:rPr>
          <w:rFonts w:ascii="Tahoma" w:hAnsi="Tahoma" w:cs="Tahoma"/>
          <w:b/>
          <w:bCs/>
          <w:color w:val="EE0000"/>
          <w:sz w:val="22"/>
          <w:szCs w:val="22"/>
          <w:highlight w:val="yellow"/>
          <w:lang w:val="en-GB"/>
        </w:rPr>
      </w:pPr>
      <w:r>
        <w:rPr>
          <w:rFonts w:ascii="Tahoma" w:hAnsi="Tahoma" w:cs="Tahoma"/>
          <w:b/>
          <w:bCs/>
          <w:sz w:val="22"/>
          <w:szCs w:val="22"/>
          <w:lang w:val="en-GB"/>
        </w:rPr>
        <w:tab/>
      </w:r>
      <w:r>
        <w:rPr>
          <w:rFonts w:ascii="Tahoma" w:hAnsi="Tahoma" w:cs="Tahoma"/>
          <w:b/>
          <w:bCs/>
          <w:sz w:val="22"/>
          <w:szCs w:val="22"/>
          <w:lang w:val="en-GB"/>
        </w:rPr>
        <w:tab/>
      </w:r>
      <w:r w:rsidR="00307248" w:rsidRPr="00B63D7C">
        <w:rPr>
          <w:rFonts w:ascii="Tahoma" w:hAnsi="Tahoma" w:cs="Tahoma"/>
          <w:b/>
          <w:bCs/>
          <w:sz w:val="22"/>
          <w:szCs w:val="22"/>
          <w:lang w:val="en-GB"/>
        </w:rPr>
        <w:t>Fall 20</w:t>
      </w:r>
      <w:r w:rsidR="0064111F" w:rsidRPr="00B63D7C">
        <w:rPr>
          <w:rFonts w:ascii="Tahoma" w:hAnsi="Tahoma" w:cs="Tahoma"/>
          <w:b/>
          <w:bCs/>
          <w:sz w:val="22"/>
          <w:szCs w:val="22"/>
          <w:lang w:val="en-GB"/>
        </w:rPr>
        <w:t>2</w:t>
      </w:r>
      <w:r w:rsidR="000227D6" w:rsidRPr="00B63D7C">
        <w:rPr>
          <w:rFonts w:ascii="Tahoma" w:hAnsi="Tahoma" w:cs="Tahoma"/>
          <w:b/>
          <w:bCs/>
          <w:sz w:val="22"/>
          <w:szCs w:val="22"/>
          <w:lang w:val="en-GB"/>
        </w:rPr>
        <w:t>6</w:t>
      </w:r>
      <w:r w:rsidR="00307248" w:rsidRPr="00B63D7C">
        <w:rPr>
          <w:rFonts w:ascii="Tahoma" w:hAnsi="Tahoma" w:cs="Tahoma"/>
          <w:b/>
          <w:bCs/>
          <w:sz w:val="22"/>
          <w:szCs w:val="22"/>
          <w:lang w:val="en-GB"/>
        </w:rPr>
        <w:t xml:space="preserve">: </w:t>
      </w:r>
      <w:r w:rsidR="39849A30" w:rsidRPr="00B63D7C">
        <w:rPr>
          <w:rFonts w:ascii="Tahoma" w:hAnsi="Tahoma" w:cs="Tahoma"/>
          <w:b/>
          <w:bCs/>
          <w:sz w:val="22"/>
          <w:szCs w:val="22"/>
          <w:lang w:val="en-GB"/>
        </w:rPr>
        <w:t xml:space="preserve">Year 1 Program Orientation September </w:t>
      </w:r>
      <w:r w:rsidR="002D7569" w:rsidRPr="00B63D7C">
        <w:rPr>
          <w:rFonts w:ascii="Tahoma" w:hAnsi="Tahoma" w:cs="Tahoma"/>
          <w:b/>
          <w:bCs/>
          <w:sz w:val="22"/>
          <w:szCs w:val="22"/>
          <w:lang w:val="en-GB"/>
        </w:rPr>
        <w:t>9</w:t>
      </w:r>
      <w:r w:rsidR="002D7569" w:rsidRPr="00B63D7C">
        <w:rPr>
          <w:rFonts w:ascii="Tahoma" w:hAnsi="Tahoma" w:cs="Tahoma"/>
          <w:b/>
          <w:bCs/>
          <w:sz w:val="22"/>
          <w:szCs w:val="22"/>
          <w:vertAlign w:val="superscript"/>
          <w:lang w:val="en-GB"/>
        </w:rPr>
        <w:t>th</w:t>
      </w:r>
      <w:r w:rsidR="002D7569" w:rsidRPr="00B63D7C">
        <w:rPr>
          <w:rFonts w:ascii="Tahoma" w:hAnsi="Tahoma" w:cs="Tahoma"/>
          <w:b/>
          <w:bCs/>
          <w:sz w:val="22"/>
          <w:szCs w:val="22"/>
          <w:lang w:val="en-GB"/>
        </w:rPr>
        <w:t>, 2026</w:t>
      </w:r>
    </w:p>
    <w:p w14:paraId="2177E7E6" w14:textId="1A3419A4" w:rsidR="00C26F8E" w:rsidRPr="00B63D7C" w:rsidRDefault="00B63D7C" w:rsidP="00B63D7C">
      <w:pPr>
        <w:tabs>
          <w:tab w:val="left" w:pos="360"/>
          <w:tab w:val="left" w:pos="1440"/>
        </w:tabs>
        <w:rPr>
          <w:rFonts w:ascii="Tahoma" w:hAnsi="Tahoma" w:cs="Tahoma"/>
          <w:b/>
          <w:bCs/>
          <w:sz w:val="22"/>
          <w:szCs w:val="22"/>
          <w:lang w:val="en-GB"/>
        </w:rPr>
      </w:pPr>
      <w:r>
        <w:rPr>
          <w:rFonts w:ascii="Tahoma" w:hAnsi="Tahoma" w:cs="Tahoma"/>
          <w:b/>
          <w:bCs/>
          <w:sz w:val="22"/>
          <w:szCs w:val="22"/>
          <w:lang w:val="en-GB"/>
        </w:rPr>
        <w:tab/>
      </w:r>
      <w:r>
        <w:rPr>
          <w:rFonts w:ascii="Tahoma" w:hAnsi="Tahoma" w:cs="Tahoma"/>
          <w:b/>
          <w:bCs/>
          <w:sz w:val="22"/>
          <w:szCs w:val="22"/>
          <w:lang w:val="en-GB"/>
        </w:rPr>
        <w:tab/>
      </w:r>
      <w:r w:rsidR="00307248" w:rsidRPr="00B63D7C">
        <w:rPr>
          <w:rFonts w:ascii="Tahoma" w:hAnsi="Tahoma" w:cs="Tahoma"/>
          <w:b/>
          <w:bCs/>
          <w:sz w:val="22"/>
          <w:szCs w:val="22"/>
          <w:lang w:val="en-GB"/>
        </w:rPr>
        <w:t>Winter 20</w:t>
      </w:r>
      <w:r w:rsidR="00725CD8" w:rsidRPr="00B63D7C">
        <w:rPr>
          <w:rFonts w:ascii="Tahoma" w:hAnsi="Tahoma" w:cs="Tahoma"/>
          <w:b/>
          <w:bCs/>
          <w:sz w:val="22"/>
          <w:szCs w:val="22"/>
          <w:lang w:val="en-GB"/>
        </w:rPr>
        <w:t>2</w:t>
      </w:r>
      <w:r w:rsidR="000227D6" w:rsidRPr="00B63D7C">
        <w:rPr>
          <w:rFonts w:ascii="Tahoma" w:hAnsi="Tahoma" w:cs="Tahoma"/>
          <w:b/>
          <w:bCs/>
          <w:sz w:val="22"/>
          <w:szCs w:val="22"/>
          <w:lang w:val="en-GB"/>
        </w:rPr>
        <w:t>7</w:t>
      </w:r>
      <w:r w:rsidR="00307248" w:rsidRPr="00B63D7C">
        <w:rPr>
          <w:rFonts w:ascii="Tahoma" w:hAnsi="Tahoma" w:cs="Tahoma"/>
          <w:b/>
          <w:bCs/>
          <w:sz w:val="22"/>
          <w:szCs w:val="22"/>
          <w:lang w:val="en-GB"/>
        </w:rPr>
        <w:t xml:space="preserve">: </w:t>
      </w:r>
      <w:r w:rsidR="5A02029F" w:rsidRPr="00B63D7C">
        <w:rPr>
          <w:rFonts w:ascii="Tahoma" w:hAnsi="Tahoma" w:cs="Tahoma"/>
          <w:b/>
          <w:bCs/>
          <w:sz w:val="22"/>
          <w:szCs w:val="22"/>
          <w:lang w:val="en-GB"/>
        </w:rPr>
        <w:t>Tuesday, January 19</w:t>
      </w:r>
      <w:r w:rsidR="5A02029F" w:rsidRPr="00B63D7C">
        <w:rPr>
          <w:rFonts w:ascii="Tahoma" w:hAnsi="Tahoma" w:cs="Tahoma"/>
          <w:b/>
          <w:bCs/>
          <w:sz w:val="22"/>
          <w:szCs w:val="22"/>
          <w:vertAlign w:val="superscript"/>
          <w:lang w:val="en-GB"/>
        </w:rPr>
        <w:t>th</w:t>
      </w:r>
      <w:r w:rsidR="5A02029F" w:rsidRPr="00B63D7C">
        <w:rPr>
          <w:rFonts w:ascii="Tahoma" w:hAnsi="Tahoma" w:cs="Tahoma"/>
          <w:b/>
          <w:bCs/>
          <w:sz w:val="22"/>
          <w:szCs w:val="22"/>
          <w:lang w:val="en-GB"/>
        </w:rPr>
        <w:t>, 2027 (virtual/recorded)</w:t>
      </w:r>
    </w:p>
    <w:p w14:paraId="10E7857E" w14:textId="479E1E8F" w:rsidR="072D1785" w:rsidRDefault="072D1785" w:rsidP="072D1785">
      <w:pPr>
        <w:tabs>
          <w:tab w:val="left" w:pos="0"/>
          <w:tab w:val="left" w:pos="360"/>
          <w:tab w:val="left" w:pos="1440"/>
        </w:tabs>
        <w:ind w:left="360"/>
        <w:rPr>
          <w:rFonts w:ascii="Tahoma" w:hAnsi="Tahoma" w:cs="Tahoma"/>
          <w:b/>
          <w:bCs/>
          <w:sz w:val="22"/>
          <w:szCs w:val="22"/>
          <w:lang w:val="en-GB"/>
        </w:rPr>
      </w:pPr>
    </w:p>
    <w:p w14:paraId="15F0700E" w14:textId="7BCAD36A" w:rsidR="00AA655A" w:rsidRDefault="00A05F1A" w:rsidP="072D1785">
      <w:pPr>
        <w:tabs>
          <w:tab w:val="left" w:pos="0"/>
          <w:tab w:val="left" w:pos="360"/>
          <w:tab w:val="left" w:pos="1440"/>
        </w:tabs>
        <w:ind w:left="360"/>
        <w:rPr>
          <w:rFonts w:ascii="Tahoma" w:hAnsi="Tahoma" w:cs="Tahoma"/>
          <w:sz w:val="22"/>
          <w:szCs w:val="22"/>
          <w:lang w:val="en-GB"/>
        </w:rPr>
      </w:pPr>
      <w:r w:rsidRPr="072D1785">
        <w:rPr>
          <w:rFonts w:ascii="Tahoma" w:hAnsi="Tahoma" w:cs="Tahoma"/>
          <w:b/>
          <w:bCs/>
          <w:sz w:val="22"/>
          <w:szCs w:val="22"/>
          <w:lang w:val="en-GB"/>
        </w:rPr>
        <w:t>Consolidated Practicum I (NURS-1612):</w:t>
      </w:r>
      <w:r w:rsidR="30AD9CB9" w:rsidRPr="072D1785">
        <w:rPr>
          <w:rFonts w:ascii="Tahoma" w:eastAsia="Tahoma" w:hAnsi="Tahoma" w:cs="Tahoma"/>
          <w:sz w:val="22"/>
          <w:szCs w:val="22"/>
          <w:lang w:val="en-GB"/>
        </w:rPr>
        <w:t xml:space="preserve"> This is a 2-week, 72-hour course held in late spring. Participants must be available for the full duration of the course, including days, afternoons, evenings, and weekends. The scheduled dates for 2027 Year 1 Consolidation are </w:t>
      </w:r>
      <w:r w:rsidR="30AD9CB9" w:rsidRPr="072D1785">
        <w:rPr>
          <w:rFonts w:ascii="Tahoma" w:eastAsia="Tahoma" w:hAnsi="Tahoma" w:cs="Tahoma"/>
          <w:b/>
          <w:bCs/>
          <w:sz w:val="22"/>
          <w:szCs w:val="22"/>
          <w:lang w:val="en-GB"/>
        </w:rPr>
        <w:t>May 21 to June 4, 2027</w:t>
      </w:r>
      <w:r w:rsidR="30AD9CB9" w:rsidRPr="072D1785">
        <w:rPr>
          <w:rFonts w:ascii="Tahoma" w:eastAsia="Tahoma" w:hAnsi="Tahoma" w:cs="Tahoma"/>
          <w:sz w:val="22"/>
          <w:szCs w:val="22"/>
          <w:lang w:val="en-GB"/>
        </w:rPr>
        <w:t xml:space="preserve">. An alternate session </w:t>
      </w:r>
      <w:r w:rsidR="3963B1D0" w:rsidRPr="072D1785">
        <w:rPr>
          <w:rFonts w:ascii="Tahoma" w:eastAsia="Tahoma" w:hAnsi="Tahoma" w:cs="Tahoma"/>
          <w:sz w:val="22"/>
          <w:szCs w:val="22"/>
          <w:lang w:val="en-GB"/>
        </w:rPr>
        <w:t>will</w:t>
      </w:r>
      <w:r w:rsidR="30AD9CB9" w:rsidRPr="072D1785">
        <w:rPr>
          <w:rFonts w:ascii="Tahoma" w:eastAsia="Tahoma" w:hAnsi="Tahoma" w:cs="Tahoma"/>
          <w:sz w:val="22"/>
          <w:szCs w:val="22"/>
          <w:lang w:val="en-GB"/>
        </w:rPr>
        <w:t xml:space="preserve"> run </w:t>
      </w:r>
      <w:r w:rsidR="30AD9CB9" w:rsidRPr="072D1785">
        <w:rPr>
          <w:rFonts w:ascii="Tahoma" w:eastAsia="Tahoma" w:hAnsi="Tahoma" w:cs="Tahoma"/>
          <w:b/>
          <w:bCs/>
          <w:sz w:val="22"/>
          <w:szCs w:val="22"/>
          <w:lang w:val="en-GB"/>
        </w:rPr>
        <w:t>June 7 to June 20, 2027</w:t>
      </w:r>
      <w:r w:rsidR="30AD9CB9" w:rsidRPr="072D1785">
        <w:rPr>
          <w:rFonts w:ascii="Tahoma" w:eastAsia="Tahoma" w:hAnsi="Tahoma" w:cs="Tahoma"/>
          <w:sz w:val="22"/>
          <w:szCs w:val="22"/>
          <w:lang w:val="en-GB"/>
        </w:rPr>
        <w:t>, if required.</w:t>
      </w:r>
    </w:p>
    <w:p w14:paraId="3E742219" w14:textId="1504F4DD" w:rsidR="00AA655A" w:rsidRDefault="00AA655A" w:rsidP="072D1785">
      <w:pPr>
        <w:tabs>
          <w:tab w:val="left" w:pos="0"/>
          <w:tab w:val="left" w:pos="360"/>
          <w:tab w:val="left" w:pos="1440"/>
        </w:tabs>
        <w:ind w:left="360"/>
        <w:rPr>
          <w:rFonts w:ascii="Tahoma" w:hAnsi="Tahoma" w:cs="Tahoma"/>
          <w:b/>
          <w:bCs/>
          <w:sz w:val="22"/>
          <w:szCs w:val="22"/>
          <w:lang w:val="en-GB"/>
        </w:rPr>
      </w:pPr>
    </w:p>
    <w:p w14:paraId="21236486" w14:textId="5D00CED1" w:rsidR="003D1095" w:rsidRPr="004C77E4" w:rsidRDefault="003D1095" w:rsidP="00C553F6">
      <w:pPr>
        <w:numPr>
          <w:ilvl w:val="0"/>
          <w:numId w:val="12"/>
        </w:numPr>
        <w:tabs>
          <w:tab w:val="left" w:pos="-379"/>
          <w:tab w:val="left" w:pos="540"/>
          <w:tab w:val="left" w:pos="1349"/>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 w:val="left" w:pos="10777"/>
        </w:tabs>
        <w:ind w:left="896" w:hanging="539"/>
        <w:rPr>
          <w:rFonts w:ascii="Tahoma" w:hAnsi="Tahoma" w:cs="Tahoma"/>
          <w:b/>
          <w:bCs/>
          <w:sz w:val="22"/>
          <w:szCs w:val="22"/>
        </w:rPr>
      </w:pPr>
      <w:r w:rsidRPr="004C77E4">
        <w:rPr>
          <w:rFonts w:ascii="Tahoma" w:hAnsi="Tahoma" w:cs="Tahoma"/>
          <w:b/>
          <w:bCs/>
          <w:sz w:val="22"/>
          <w:szCs w:val="22"/>
        </w:rPr>
        <w:t xml:space="preserve">Lab Coat </w:t>
      </w:r>
      <w:r w:rsidR="009D1BB7">
        <w:rPr>
          <w:rFonts w:ascii="Tahoma" w:hAnsi="Tahoma" w:cs="Tahoma"/>
          <w:b/>
          <w:bCs/>
          <w:sz w:val="22"/>
          <w:szCs w:val="22"/>
        </w:rPr>
        <w:t>and</w:t>
      </w:r>
      <w:r w:rsidR="00C22E31">
        <w:rPr>
          <w:rFonts w:ascii="Tahoma" w:hAnsi="Tahoma" w:cs="Tahoma"/>
          <w:b/>
          <w:bCs/>
          <w:sz w:val="22"/>
          <w:szCs w:val="22"/>
        </w:rPr>
        <w:t xml:space="preserve"> </w:t>
      </w:r>
      <w:r w:rsidRPr="004C77E4">
        <w:rPr>
          <w:rFonts w:ascii="Tahoma" w:hAnsi="Tahoma" w:cs="Tahoma"/>
          <w:b/>
          <w:bCs/>
          <w:sz w:val="22"/>
          <w:szCs w:val="22"/>
        </w:rPr>
        <w:t>Uniform – required for September</w:t>
      </w:r>
    </w:p>
    <w:p w14:paraId="65D4321C" w14:textId="1B84F434" w:rsidR="003D1095" w:rsidRPr="0020184B" w:rsidRDefault="72125601" w:rsidP="6FB1C95C">
      <w:pPr>
        <w:tabs>
          <w:tab w:val="left" w:pos="360"/>
          <w:tab w:val="left" w:pos="1440"/>
        </w:tabs>
        <w:ind w:left="360"/>
        <w:rPr>
          <w:rFonts w:ascii="Tahoma" w:hAnsi="Tahoma" w:cs="Tahoma"/>
          <w:sz w:val="22"/>
          <w:szCs w:val="22"/>
          <w:lang w:val="en-GB"/>
        </w:rPr>
      </w:pPr>
      <w:r w:rsidRPr="23F905D9">
        <w:rPr>
          <w:rFonts w:ascii="Tahoma" w:hAnsi="Tahoma" w:cs="Tahoma"/>
          <w:sz w:val="22"/>
          <w:szCs w:val="22"/>
          <w:lang w:val="en-GB"/>
        </w:rPr>
        <w:t xml:space="preserve">Students are responsible for purchasing their own uniforms </w:t>
      </w:r>
      <w:r w:rsidR="124A8FE4" w:rsidRPr="23F905D9">
        <w:rPr>
          <w:rFonts w:ascii="Tahoma" w:hAnsi="Tahoma" w:cs="Tahoma"/>
          <w:sz w:val="22"/>
          <w:szCs w:val="22"/>
          <w:lang w:val="en-GB"/>
        </w:rPr>
        <w:t xml:space="preserve">(scrubs) </w:t>
      </w:r>
      <w:r w:rsidRPr="23F905D9">
        <w:rPr>
          <w:rFonts w:ascii="Tahoma" w:hAnsi="Tahoma" w:cs="Tahoma"/>
          <w:sz w:val="22"/>
          <w:szCs w:val="22"/>
          <w:lang w:val="en-GB"/>
        </w:rPr>
        <w:t>and lab coat</w:t>
      </w:r>
      <w:r w:rsidR="354E3284" w:rsidRPr="23F905D9">
        <w:rPr>
          <w:rFonts w:ascii="Tahoma" w:hAnsi="Tahoma" w:cs="Tahoma"/>
          <w:sz w:val="22"/>
          <w:szCs w:val="22"/>
          <w:lang w:val="en-GB"/>
        </w:rPr>
        <w:t xml:space="preserve"> prior to starting school in September</w:t>
      </w:r>
      <w:r w:rsidRPr="23F905D9">
        <w:rPr>
          <w:rFonts w:ascii="Tahoma" w:hAnsi="Tahoma" w:cs="Tahoma"/>
          <w:sz w:val="22"/>
          <w:szCs w:val="22"/>
          <w:lang w:val="en-GB"/>
        </w:rPr>
        <w:t>.</w:t>
      </w:r>
      <w:r w:rsidR="354E3284" w:rsidRPr="23F905D9">
        <w:rPr>
          <w:rFonts w:ascii="Tahoma" w:hAnsi="Tahoma" w:cs="Tahoma"/>
          <w:sz w:val="22"/>
          <w:szCs w:val="22"/>
          <w:lang w:val="en-GB"/>
        </w:rPr>
        <w:t xml:space="preserve"> </w:t>
      </w:r>
      <w:r w:rsidRPr="23F905D9">
        <w:rPr>
          <w:rFonts w:ascii="Tahoma" w:hAnsi="Tahoma" w:cs="Tahoma"/>
          <w:sz w:val="22"/>
          <w:szCs w:val="22"/>
          <w:lang w:val="en-GB"/>
        </w:rPr>
        <w:t xml:space="preserve"> </w:t>
      </w:r>
      <w:r w:rsidR="24D4B2C9" w:rsidRPr="23F905D9">
        <w:rPr>
          <w:rFonts w:ascii="Tahoma" w:hAnsi="Tahoma" w:cs="Tahoma"/>
          <w:sz w:val="22"/>
          <w:szCs w:val="22"/>
          <w:lang w:val="en-GB"/>
        </w:rPr>
        <w:t>The u</w:t>
      </w:r>
      <w:r w:rsidR="41464A9D" w:rsidRPr="23F905D9">
        <w:rPr>
          <w:rFonts w:ascii="Tahoma" w:hAnsi="Tahoma" w:cs="Tahoma"/>
          <w:sz w:val="22"/>
          <w:szCs w:val="22"/>
          <w:lang w:val="en-GB"/>
        </w:rPr>
        <w:t>niform</w:t>
      </w:r>
      <w:r w:rsidR="24D4B2C9" w:rsidRPr="23F905D9">
        <w:rPr>
          <w:rFonts w:ascii="Tahoma" w:hAnsi="Tahoma" w:cs="Tahoma"/>
          <w:sz w:val="22"/>
          <w:szCs w:val="22"/>
          <w:lang w:val="en-GB"/>
        </w:rPr>
        <w:t xml:space="preserve"> </w:t>
      </w:r>
      <w:r w:rsidR="41464A9D" w:rsidRPr="23F905D9">
        <w:rPr>
          <w:rFonts w:ascii="Tahoma" w:hAnsi="Tahoma" w:cs="Tahoma"/>
          <w:sz w:val="22"/>
          <w:szCs w:val="22"/>
          <w:lang w:val="en-GB"/>
        </w:rPr>
        <w:t>must be worn for university sanctioned</w:t>
      </w:r>
      <w:r w:rsidR="41464A9D" w:rsidRPr="23F905D9">
        <w:rPr>
          <w:rFonts w:ascii="Tahoma" w:hAnsi="Tahoma" w:cs="Tahoma"/>
          <w:b/>
          <w:bCs/>
          <w:sz w:val="22"/>
          <w:szCs w:val="22"/>
          <w:lang w:val="en-GB"/>
        </w:rPr>
        <w:t xml:space="preserve"> </w:t>
      </w:r>
      <w:r w:rsidR="41464A9D" w:rsidRPr="23F905D9">
        <w:rPr>
          <w:rFonts w:ascii="Tahoma" w:hAnsi="Tahoma" w:cs="Tahoma"/>
          <w:sz w:val="22"/>
          <w:szCs w:val="22"/>
          <w:lang w:val="en-GB"/>
        </w:rPr>
        <w:t xml:space="preserve">clinical </w:t>
      </w:r>
      <w:r w:rsidR="055CE2C9" w:rsidRPr="23F905D9">
        <w:rPr>
          <w:rFonts w:ascii="Tahoma" w:hAnsi="Tahoma" w:cs="Tahoma"/>
          <w:sz w:val="22"/>
          <w:szCs w:val="22"/>
          <w:lang w:val="en-GB"/>
        </w:rPr>
        <w:t>practicum courses and</w:t>
      </w:r>
      <w:r w:rsidR="0F1969E9" w:rsidRPr="23F905D9">
        <w:rPr>
          <w:rFonts w:ascii="Tahoma" w:hAnsi="Tahoma" w:cs="Tahoma"/>
          <w:sz w:val="22"/>
          <w:szCs w:val="22"/>
          <w:lang w:val="en-GB"/>
        </w:rPr>
        <w:t xml:space="preserve"> </w:t>
      </w:r>
      <w:r w:rsidR="6498FF1D" w:rsidRPr="23F905D9">
        <w:rPr>
          <w:rFonts w:ascii="Tahoma" w:hAnsi="Tahoma" w:cs="Tahoma"/>
          <w:sz w:val="22"/>
          <w:szCs w:val="22"/>
          <w:lang w:val="en-GB"/>
        </w:rPr>
        <w:t xml:space="preserve">experiential </w:t>
      </w:r>
      <w:r w:rsidR="0F1969E9" w:rsidRPr="23F905D9">
        <w:rPr>
          <w:rFonts w:ascii="Tahoma" w:hAnsi="Tahoma" w:cs="Tahoma"/>
          <w:sz w:val="22"/>
          <w:szCs w:val="22"/>
          <w:lang w:val="en-GB"/>
        </w:rPr>
        <w:t>lab classes</w:t>
      </w:r>
      <w:r w:rsidR="41464A9D" w:rsidRPr="23F905D9">
        <w:rPr>
          <w:rFonts w:ascii="Tahoma" w:hAnsi="Tahoma" w:cs="Tahoma"/>
          <w:sz w:val="22"/>
          <w:szCs w:val="22"/>
          <w:lang w:val="en-GB"/>
        </w:rPr>
        <w:t>.</w:t>
      </w:r>
      <w:r w:rsidR="30D6E88F" w:rsidRPr="23F905D9">
        <w:rPr>
          <w:rFonts w:ascii="Tahoma" w:hAnsi="Tahoma" w:cs="Tahoma"/>
          <w:sz w:val="22"/>
          <w:szCs w:val="22"/>
          <w:lang w:val="en-GB"/>
        </w:rPr>
        <w:t xml:space="preserve"> </w:t>
      </w:r>
      <w:r w:rsidR="6498FF1D" w:rsidRPr="23F905D9">
        <w:rPr>
          <w:rFonts w:ascii="Tahoma" w:hAnsi="Tahoma" w:cs="Tahoma"/>
          <w:sz w:val="22"/>
          <w:szCs w:val="22"/>
          <w:lang w:val="en-GB"/>
        </w:rPr>
        <w:t>A lab coat and safety goggles are needed for the Anatomy &amp; Physiology labs.</w:t>
      </w:r>
      <w:r w:rsidR="354E3284" w:rsidRPr="23F905D9">
        <w:rPr>
          <w:rFonts w:ascii="Tahoma" w:hAnsi="Tahoma" w:cs="Tahoma"/>
          <w:sz w:val="22"/>
          <w:szCs w:val="22"/>
          <w:lang w:val="en-GB"/>
        </w:rPr>
        <w:t xml:space="preserve"> </w:t>
      </w:r>
      <w:r w:rsidR="0223F700" w:rsidRPr="23F905D9">
        <w:rPr>
          <w:rFonts w:ascii="Tahoma" w:hAnsi="Tahoma" w:cs="Tahoma"/>
          <w:sz w:val="22"/>
          <w:szCs w:val="22"/>
          <w:lang w:val="en-GB"/>
        </w:rPr>
        <w:t>For</w:t>
      </w:r>
      <w:r w:rsidRPr="23F905D9">
        <w:rPr>
          <w:rFonts w:ascii="Tahoma" w:hAnsi="Tahoma" w:cs="Tahoma"/>
          <w:sz w:val="22"/>
          <w:szCs w:val="22"/>
          <w:lang w:val="en-GB"/>
        </w:rPr>
        <w:t xml:space="preserve"> first and subsequent years of clinical </w:t>
      </w:r>
      <w:r w:rsidR="055CE2C9" w:rsidRPr="23F905D9">
        <w:rPr>
          <w:rFonts w:ascii="Tahoma" w:hAnsi="Tahoma" w:cs="Tahoma"/>
          <w:sz w:val="22"/>
          <w:szCs w:val="22"/>
          <w:lang w:val="en-GB"/>
        </w:rPr>
        <w:t>practicum courses</w:t>
      </w:r>
      <w:r w:rsidRPr="23F905D9">
        <w:rPr>
          <w:rFonts w:ascii="Tahoma" w:hAnsi="Tahoma" w:cs="Tahoma"/>
          <w:sz w:val="22"/>
          <w:szCs w:val="22"/>
          <w:lang w:val="en-GB"/>
        </w:rPr>
        <w:t>, you will require the following:</w:t>
      </w:r>
      <w:r w:rsidR="524D92A0" w:rsidRPr="23F905D9">
        <w:rPr>
          <w:rFonts w:ascii="Tahoma" w:hAnsi="Tahoma" w:cs="Tahoma"/>
          <w:sz w:val="22"/>
          <w:szCs w:val="22"/>
          <w:lang w:val="en-GB"/>
        </w:rPr>
        <w:t xml:space="preserve"> </w:t>
      </w:r>
    </w:p>
    <w:p w14:paraId="7A15B28D" w14:textId="77777777" w:rsidR="002335B2" w:rsidRDefault="002335B2" w:rsidP="002335B2">
      <w:pPr>
        <w:tabs>
          <w:tab w:val="left" w:pos="-1080"/>
          <w:tab w:val="left" w:pos="-720"/>
          <w:tab w:val="left" w:pos="0"/>
          <w:tab w:val="left" w:pos="360"/>
          <w:tab w:val="left" w:pos="1440"/>
        </w:tabs>
        <w:ind w:left="360"/>
        <w:rPr>
          <w:rFonts w:ascii="Tahoma" w:hAnsi="Tahoma" w:cs="Tahoma"/>
          <w:b/>
          <w:bCs/>
          <w:i/>
          <w:iCs/>
          <w:sz w:val="22"/>
          <w:szCs w:val="22"/>
          <w:lang w:val="en-GB"/>
        </w:rPr>
      </w:pPr>
    </w:p>
    <w:p w14:paraId="3FE23676" w14:textId="72AD36A1" w:rsidR="002335B2" w:rsidRPr="0020184B" w:rsidRDefault="002335B2" w:rsidP="002335B2">
      <w:pPr>
        <w:tabs>
          <w:tab w:val="left" w:pos="-1080"/>
          <w:tab w:val="left" w:pos="-720"/>
          <w:tab w:val="left" w:pos="0"/>
          <w:tab w:val="left" w:pos="360"/>
          <w:tab w:val="left" w:pos="1440"/>
        </w:tabs>
        <w:ind w:left="360"/>
        <w:rPr>
          <w:rFonts w:ascii="Tahoma" w:hAnsi="Tahoma" w:cs="Tahoma"/>
          <w:sz w:val="22"/>
          <w:szCs w:val="22"/>
          <w:lang w:val="en-GB"/>
        </w:rPr>
      </w:pPr>
      <w:r w:rsidRPr="00193B29">
        <w:rPr>
          <w:rFonts w:ascii="Tahoma" w:hAnsi="Tahoma" w:cs="Tahoma"/>
          <w:b/>
          <w:bCs/>
          <w:i/>
          <w:iCs/>
          <w:sz w:val="22"/>
          <w:szCs w:val="22"/>
          <w:lang w:val="en-GB"/>
        </w:rPr>
        <w:t>White Lab Coat</w:t>
      </w:r>
      <w:r>
        <w:rPr>
          <w:rFonts w:ascii="Tahoma" w:hAnsi="Tahoma" w:cs="Tahoma"/>
          <w:b/>
          <w:bCs/>
          <w:i/>
          <w:iCs/>
          <w:sz w:val="22"/>
          <w:szCs w:val="22"/>
          <w:lang w:val="en-GB"/>
        </w:rPr>
        <w:t xml:space="preserve">: </w:t>
      </w:r>
      <w:r w:rsidRPr="0020184B">
        <w:rPr>
          <w:rFonts w:ascii="Tahoma" w:hAnsi="Tahoma" w:cs="Tahoma"/>
          <w:sz w:val="22"/>
          <w:szCs w:val="22"/>
          <w:lang w:val="en-GB"/>
        </w:rPr>
        <w:t>Lab coats are available for purchase at Work Authority; however, students may purchase them at any store.</w:t>
      </w:r>
    </w:p>
    <w:p w14:paraId="7C3C49C1" w14:textId="77777777" w:rsidR="003D1095" w:rsidRDefault="003D1095" w:rsidP="00C553F6">
      <w:pPr>
        <w:tabs>
          <w:tab w:val="left" w:pos="-1080"/>
          <w:tab w:val="left" w:pos="-720"/>
          <w:tab w:val="left" w:pos="0"/>
          <w:tab w:val="left" w:pos="360"/>
          <w:tab w:val="left" w:pos="1440"/>
        </w:tabs>
        <w:ind w:left="360"/>
        <w:rPr>
          <w:rFonts w:ascii="Tahoma" w:hAnsi="Tahoma" w:cs="Tahoma"/>
          <w:b/>
          <w:i/>
          <w:sz w:val="22"/>
          <w:szCs w:val="22"/>
          <w:lang w:val="en-GB"/>
        </w:rPr>
      </w:pPr>
    </w:p>
    <w:p w14:paraId="21D88864" w14:textId="450160F0" w:rsidR="00193B29" w:rsidRDefault="003D1095" w:rsidP="7699D699">
      <w:pPr>
        <w:tabs>
          <w:tab w:val="left" w:pos="0"/>
          <w:tab w:val="left" w:pos="360"/>
          <w:tab w:val="left" w:pos="1440"/>
        </w:tabs>
        <w:ind w:left="360"/>
        <w:rPr>
          <w:rFonts w:ascii="Tahoma" w:hAnsi="Tahoma" w:cs="Tahoma"/>
          <w:sz w:val="22"/>
          <w:szCs w:val="22"/>
        </w:rPr>
      </w:pPr>
      <w:r w:rsidRPr="072D1785">
        <w:rPr>
          <w:rFonts w:ascii="Tahoma" w:hAnsi="Tahoma" w:cs="Tahoma"/>
          <w:b/>
          <w:bCs/>
          <w:i/>
          <w:iCs/>
          <w:sz w:val="22"/>
          <w:szCs w:val="22"/>
          <w:lang w:val="en-GB"/>
        </w:rPr>
        <w:t>Uniform</w:t>
      </w:r>
      <w:r w:rsidRPr="072D1785">
        <w:rPr>
          <w:rFonts w:ascii="Tahoma" w:hAnsi="Tahoma" w:cs="Tahoma"/>
          <w:sz w:val="22"/>
          <w:szCs w:val="22"/>
          <w:lang w:val="en-GB"/>
        </w:rPr>
        <w:t xml:space="preserve">: </w:t>
      </w:r>
      <w:r w:rsidR="00EC3C53" w:rsidRPr="072D1785">
        <w:rPr>
          <w:rFonts w:ascii="Tahoma" w:hAnsi="Tahoma" w:cs="Tahoma"/>
          <w:sz w:val="22"/>
          <w:szCs w:val="22"/>
        </w:rPr>
        <w:t>The Collaborative BScN program has a standard uniform (scrubs) for nursing students. The uniform consists of a navy blue short-sleeve scrub top with “BScN Student” embroidered in white on the sleeve, and a navy-blue pant</w:t>
      </w:r>
      <w:r w:rsidR="00765779" w:rsidRPr="072D1785">
        <w:rPr>
          <w:rFonts w:ascii="Tahoma" w:hAnsi="Tahoma" w:cs="Tahoma"/>
          <w:sz w:val="22"/>
          <w:szCs w:val="22"/>
        </w:rPr>
        <w:t xml:space="preserve"> or n</w:t>
      </w:r>
      <w:r w:rsidR="00EC3C53" w:rsidRPr="072D1785">
        <w:rPr>
          <w:rFonts w:ascii="Tahoma" w:hAnsi="Tahoma" w:cs="Tahoma"/>
          <w:sz w:val="22"/>
          <w:szCs w:val="22"/>
        </w:rPr>
        <w:t>avy</w:t>
      </w:r>
      <w:r w:rsidR="00765779" w:rsidRPr="072D1785">
        <w:rPr>
          <w:rFonts w:ascii="Tahoma" w:hAnsi="Tahoma" w:cs="Tahoma"/>
          <w:sz w:val="22"/>
          <w:szCs w:val="22"/>
        </w:rPr>
        <w:t>-</w:t>
      </w:r>
      <w:r w:rsidR="00EC3C53" w:rsidRPr="072D1785">
        <w:rPr>
          <w:rFonts w:ascii="Tahoma" w:hAnsi="Tahoma" w:cs="Tahoma"/>
          <w:sz w:val="22"/>
          <w:szCs w:val="22"/>
        </w:rPr>
        <w:t>blue skirt</w:t>
      </w:r>
      <w:r w:rsidR="006A6ECC" w:rsidRPr="072D1785">
        <w:rPr>
          <w:rFonts w:ascii="Tahoma" w:hAnsi="Tahoma" w:cs="Tahoma"/>
          <w:sz w:val="22"/>
          <w:szCs w:val="22"/>
        </w:rPr>
        <w:t xml:space="preserve"> (scrub leggings </w:t>
      </w:r>
      <w:r w:rsidR="7B510932" w:rsidRPr="072D1785">
        <w:rPr>
          <w:rFonts w:ascii="Tahoma" w:hAnsi="Tahoma" w:cs="Tahoma"/>
          <w:sz w:val="22"/>
          <w:szCs w:val="22"/>
        </w:rPr>
        <w:t>and capped sleeves</w:t>
      </w:r>
      <w:r w:rsidR="3841980D" w:rsidRPr="072D1785">
        <w:rPr>
          <w:rFonts w:ascii="Tahoma" w:hAnsi="Tahoma" w:cs="Tahoma"/>
          <w:sz w:val="22"/>
          <w:szCs w:val="22"/>
        </w:rPr>
        <w:t xml:space="preserve"> </w:t>
      </w:r>
      <w:r w:rsidR="006A6ECC" w:rsidRPr="072D1785">
        <w:rPr>
          <w:rFonts w:ascii="Tahoma" w:hAnsi="Tahoma" w:cs="Tahoma"/>
          <w:sz w:val="22"/>
          <w:szCs w:val="22"/>
        </w:rPr>
        <w:t>are not allowed)</w:t>
      </w:r>
      <w:r w:rsidR="00765779" w:rsidRPr="072D1785">
        <w:rPr>
          <w:rFonts w:ascii="Tahoma" w:hAnsi="Tahoma" w:cs="Tahoma"/>
          <w:sz w:val="22"/>
          <w:szCs w:val="22"/>
        </w:rPr>
        <w:t>.</w:t>
      </w:r>
      <w:r w:rsidR="00EC3C53" w:rsidRPr="072D1785">
        <w:rPr>
          <w:rFonts w:ascii="Tahoma" w:hAnsi="Tahoma" w:cs="Tahoma"/>
          <w:sz w:val="22"/>
          <w:szCs w:val="22"/>
        </w:rPr>
        <w:t xml:space="preserve"> </w:t>
      </w:r>
    </w:p>
    <w:p w14:paraId="7B5680B3" w14:textId="77777777" w:rsidR="00193B29" w:rsidRDefault="00193B29" w:rsidP="00193B29">
      <w:pPr>
        <w:tabs>
          <w:tab w:val="left" w:pos="-1080"/>
          <w:tab w:val="left" w:pos="-720"/>
          <w:tab w:val="left" w:pos="0"/>
          <w:tab w:val="left" w:pos="360"/>
          <w:tab w:val="left" w:pos="1440"/>
        </w:tabs>
        <w:ind w:left="360"/>
        <w:rPr>
          <w:rFonts w:ascii="Tahoma" w:hAnsi="Tahoma" w:cs="Tahoma"/>
          <w:sz w:val="22"/>
          <w:szCs w:val="22"/>
          <w:lang w:val="en-GB"/>
        </w:rPr>
      </w:pPr>
    </w:p>
    <w:p w14:paraId="15D46FC4" w14:textId="1B5D943E" w:rsidR="00193B29" w:rsidRPr="001B1249" w:rsidRDefault="00193B29" w:rsidP="00193B29">
      <w:pPr>
        <w:tabs>
          <w:tab w:val="left" w:pos="-1080"/>
          <w:tab w:val="left" w:pos="-720"/>
          <w:tab w:val="left" w:pos="0"/>
          <w:tab w:val="left" w:pos="360"/>
          <w:tab w:val="left" w:pos="1440"/>
        </w:tabs>
        <w:ind w:left="360"/>
        <w:rPr>
          <w:rFonts w:ascii="Tahoma" w:hAnsi="Tahoma" w:cs="Tahoma"/>
          <w:sz w:val="22"/>
          <w:szCs w:val="22"/>
          <w:lang w:val="en-GB"/>
        </w:rPr>
      </w:pPr>
      <w:r w:rsidRPr="0020184B">
        <w:rPr>
          <w:rFonts w:ascii="Tahoma" w:hAnsi="Tahoma" w:cs="Tahoma"/>
          <w:sz w:val="22"/>
          <w:szCs w:val="22"/>
          <w:lang w:val="en-GB"/>
        </w:rPr>
        <w:t xml:space="preserve">The </w:t>
      </w:r>
      <w:r w:rsidRPr="00193B29">
        <w:rPr>
          <w:rFonts w:ascii="Tahoma" w:hAnsi="Tahoma" w:cs="Tahoma"/>
          <w:b/>
          <w:bCs/>
          <w:sz w:val="22"/>
          <w:szCs w:val="22"/>
          <w:lang w:val="en-GB"/>
        </w:rPr>
        <w:t>Work Authority</w:t>
      </w:r>
      <w:r>
        <w:rPr>
          <w:rFonts w:ascii="Tahoma" w:hAnsi="Tahoma" w:cs="Tahoma"/>
          <w:sz w:val="22"/>
          <w:szCs w:val="22"/>
          <w:lang w:val="en-GB"/>
        </w:rPr>
        <w:t xml:space="preserve"> is the preferred vendor for uniforms. They have </w:t>
      </w:r>
      <w:r w:rsidRPr="0020184B">
        <w:rPr>
          <w:rFonts w:ascii="Tahoma" w:hAnsi="Tahoma" w:cs="Tahoma"/>
          <w:sz w:val="22"/>
          <w:szCs w:val="22"/>
          <w:lang w:val="en-GB"/>
        </w:rPr>
        <w:t xml:space="preserve">several locations in </w:t>
      </w:r>
      <w:r>
        <w:rPr>
          <w:rFonts w:ascii="Tahoma" w:hAnsi="Tahoma" w:cs="Tahoma"/>
          <w:sz w:val="22"/>
          <w:szCs w:val="22"/>
          <w:lang w:val="en-GB"/>
        </w:rPr>
        <w:t>s</w:t>
      </w:r>
      <w:r w:rsidRPr="0020184B">
        <w:rPr>
          <w:rFonts w:ascii="Tahoma" w:hAnsi="Tahoma" w:cs="Tahoma"/>
          <w:sz w:val="22"/>
          <w:szCs w:val="22"/>
          <w:lang w:val="en-GB"/>
        </w:rPr>
        <w:t>outhwestern Ontario</w:t>
      </w:r>
      <w:r w:rsidR="00096164">
        <w:rPr>
          <w:rFonts w:ascii="Tahoma" w:hAnsi="Tahoma" w:cs="Tahoma"/>
          <w:sz w:val="22"/>
          <w:szCs w:val="22"/>
          <w:lang w:val="en-GB"/>
        </w:rPr>
        <w:t xml:space="preserve"> </w:t>
      </w:r>
      <w:r>
        <w:rPr>
          <w:rFonts w:ascii="Tahoma" w:hAnsi="Tahoma" w:cs="Tahoma"/>
          <w:sz w:val="22"/>
          <w:szCs w:val="22"/>
          <w:lang w:val="en-GB"/>
        </w:rPr>
        <w:t>and</w:t>
      </w:r>
      <w:r w:rsidR="009E7B63">
        <w:rPr>
          <w:rFonts w:ascii="Tahoma" w:hAnsi="Tahoma" w:cs="Tahoma"/>
          <w:sz w:val="22"/>
          <w:szCs w:val="22"/>
          <w:lang w:val="en-GB"/>
        </w:rPr>
        <w:t xml:space="preserve"> can</w:t>
      </w:r>
      <w:r>
        <w:rPr>
          <w:rFonts w:ascii="Tahoma" w:hAnsi="Tahoma" w:cs="Tahoma"/>
          <w:sz w:val="22"/>
          <w:szCs w:val="22"/>
          <w:lang w:val="en-GB"/>
        </w:rPr>
        <w:t xml:space="preserve"> do the embroidery work</w:t>
      </w:r>
      <w:r w:rsidRPr="0020184B">
        <w:rPr>
          <w:rFonts w:ascii="Tahoma" w:hAnsi="Tahoma" w:cs="Tahoma"/>
          <w:sz w:val="22"/>
          <w:szCs w:val="22"/>
          <w:lang w:val="en-GB"/>
        </w:rPr>
        <w:t>.</w:t>
      </w:r>
      <w:r>
        <w:rPr>
          <w:rFonts w:ascii="Tahoma" w:hAnsi="Tahoma" w:cs="Tahoma"/>
          <w:sz w:val="22"/>
          <w:szCs w:val="22"/>
          <w:lang w:val="en-GB"/>
        </w:rPr>
        <w:t xml:space="preserve"> </w:t>
      </w:r>
      <w:r w:rsidR="001B1249" w:rsidRPr="0020184B">
        <w:rPr>
          <w:rFonts w:ascii="Tahoma" w:hAnsi="Tahoma" w:cs="Tahoma"/>
          <w:sz w:val="22"/>
          <w:szCs w:val="22"/>
          <w:lang w:val="en-GB"/>
        </w:rPr>
        <w:t>To</w:t>
      </w:r>
      <w:r w:rsidRPr="0020184B">
        <w:rPr>
          <w:rFonts w:ascii="Tahoma" w:hAnsi="Tahoma" w:cs="Tahoma"/>
          <w:sz w:val="22"/>
          <w:szCs w:val="22"/>
          <w:lang w:val="en-GB"/>
        </w:rPr>
        <w:t xml:space="preserve"> ensure that students obtain their uniform in time for September, orders should be placed </w:t>
      </w:r>
      <w:r w:rsidRPr="001B1249">
        <w:rPr>
          <w:rFonts w:ascii="Tahoma" w:hAnsi="Tahoma" w:cs="Tahoma"/>
          <w:sz w:val="22"/>
          <w:szCs w:val="22"/>
          <w:lang w:val="en-GB"/>
        </w:rPr>
        <w:t>by July 1</w:t>
      </w:r>
      <w:r w:rsidRPr="001B1249">
        <w:rPr>
          <w:rFonts w:ascii="Tahoma" w:hAnsi="Tahoma" w:cs="Tahoma"/>
          <w:sz w:val="22"/>
          <w:szCs w:val="22"/>
          <w:vertAlign w:val="superscript"/>
          <w:lang w:val="en-GB"/>
        </w:rPr>
        <w:t>st</w:t>
      </w:r>
      <w:r w:rsidRPr="001B1249">
        <w:rPr>
          <w:rFonts w:ascii="Tahoma" w:hAnsi="Tahoma" w:cs="Tahoma"/>
          <w:sz w:val="22"/>
          <w:szCs w:val="22"/>
          <w:lang w:val="en-GB"/>
        </w:rPr>
        <w:t xml:space="preserve"> or as soon as possible. Click </w:t>
      </w:r>
      <w:hyperlink r:id="rId36" w:history="1">
        <w:r w:rsidRPr="001B1249">
          <w:rPr>
            <w:rStyle w:val="Hyperlink"/>
            <w:rFonts w:ascii="Tahoma" w:hAnsi="Tahoma" w:cs="Tahoma"/>
            <w:sz w:val="22"/>
            <w:szCs w:val="22"/>
            <w:lang w:val="en-GB"/>
          </w:rPr>
          <w:t>here</w:t>
        </w:r>
      </w:hyperlink>
      <w:r w:rsidRPr="001B1249">
        <w:rPr>
          <w:rFonts w:ascii="Tahoma" w:hAnsi="Tahoma" w:cs="Tahoma"/>
          <w:sz w:val="22"/>
          <w:szCs w:val="22"/>
          <w:lang w:val="en-GB"/>
        </w:rPr>
        <w:t xml:space="preserve"> for details regarding style options and Work Authority locations. </w:t>
      </w:r>
      <w:r w:rsidR="009E7B63" w:rsidRPr="001B1249">
        <w:rPr>
          <w:rFonts w:ascii="Tahoma" w:hAnsi="Tahoma" w:cs="Tahoma"/>
          <w:sz w:val="22"/>
          <w:szCs w:val="22"/>
          <w:lang w:val="en-GB"/>
        </w:rPr>
        <w:t xml:space="preserve">Work Authority will only arrange embroidery on uniforms purchased through Work Authority. </w:t>
      </w:r>
      <w:r w:rsidRPr="001B1249">
        <w:rPr>
          <w:rFonts w:ascii="Tahoma" w:hAnsi="Tahoma" w:cs="Tahoma"/>
          <w:sz w:val="22"/>
          <w:szCs w:val="22"/>
          <w:lang w:val="en-GB"/>
        </w:rPr>
        <w:t xml:space="preserve">If a student purchases their </w:t>
      </w:r>
      <w:r w:rsidR="001A637D" w:rsidRPr="001B1249">
        <w:rPr>
          <w:rFonts w:ascii="Tahoma" w:hAnsi="Tahoma" w:cs="Tahoma"/>
          <w:sz w:val="22"/>
          <w:szCs w:val="22"/>
          <w:lang w:val="en-GB"/>
        </w:rPr>
        <w:t>navy-blue</w:t>
      </w:r>
      <w:r w:rsidRPr="001B1249">
        <w:rPr>
          <w:rFonts w:ascii="Tahoma" w:hAnsi="Tahoma" w:cs="Tahoma"/>
          <w:sz w:val="22"/>
          <w:szCs w:val="22"/>
          <w:lang w:val="en-GB"/>
        </w:rPr>
        <w:t xml:space="preserve"> uniform elsewhere, </w:t>
      </w:r>
      <w:r w:rsidR="009E7B63" w:rsidRPr="001B1249">
        <w:rPr>
          <w:rFonts w:ascii="Tahoma" w:hAnsi="Tahoma" w:cs="Tahoma"/>
          <w:sz w:val="22"/>
          <w:szCs w:val="22"/>
          <w:lang w:val="en-GB"/>
        </w:rPr>
        <w:t>they will be responsible to get embroidery completed</w:t>
      </w:r>
      <w:r w:rsidR="001418C0" w:rsidRPr="001B1249">
        <w:rPr>
          <w:rFonts w:ascii="Tahoma" w:hAnsi="Tahoma" w:cs="Tahoma"/>
          <w:sz w:val="22"/>
          <w:szCs w:val="22"/>
          <w:lang w:val="en-GB"/>
        </w:rPr>
        <w:t xml:space="preserve"> on the left </w:t>
      </w:r>
      <w:r w:rsidR="00B3262A" w:rsidRPr="001B1249">
        <w:rPr>
          <w:rFonts w:ascii="Tahoma" w:hAnsi="Tahoma" w:cs="Tahoma"/>
          <w:sz w:val="22"/>
          <w:szCs w:val="22"/>
          <w:lang w:val="en-GB"/>
        </w:rPr>
        <w:t xml:space="preserve">sleeve </w:t>
      </w:r>
      <w:r w:rsidR="001418C0" w:rsidRPr="001B1249">
        <w:rPr>
          <w:rFonts w:ascii="Tahoma" w:hAnsi="Tahoma" w:cs="Tahoma"/>
          <w:sz w:val="22"/>
          <w:szCs w:val="22"/>
          <w:lang w:val="en-GB"/>
        </w:rPr>
        <w:t>horizontal</w:t>
      </w:r>
      <w:r w:rsidR="009E7B63" w:rsidRPr="001B1249">
        <w:rPr>
          <w:rFonts w:ascii="Tahoma" w:hAnsi="Tahoma" w:cs="Tahoma"/>
          <w:sz w:val="22"/>
          <w:szCs w:val="22"/>
          <w:lang w:val="en-GB"/>
        </w:rPr>
        <w:t xml:space="preserve"> (using standard Ari</w:t>
      </w:r>
      <w:r w:rsidR="00B4466C" w:rsidRPr="001B1249">
        <w:rPr>
          <w:rFonts w:ascii="Tahoma" w:hAnsi="Tahoma" w:cs="Tahoma"/>
          <w:sz w:val="22"/>
          <w:szCs w:val="22"/>
          <w:lang w:val="en-GB"/>
        </w:rPr>
        <w:t>a</w:t>
      </w:r>
      <w:r w:rsidR="009E7B63" w:rsidRPr="001B1249">
        <w:rPr>
          <w:rFonts w:ascii="Tahoma" w:hAnsi="Tahoma" w:cs="Tahoma"/>
          <w:sz w:val="22"/>
          <w:szCs w:val="22"/>
          <w:lang w:val="en-GB"/>
        </w:rPr>
        <w:t xml:space="preserve">l Font with an overall size of 2.5” x </w:t>
      </w:r>
      <w:r w:rsidR="00B3262A" w:rsidRPr="001B1249">
        <w:rPr>
          <w:rFonts w:ascii="Tahoma" w:hAnsi="Tahoma" w:cs="Tahoma"/>
          <w:sz w:val="22"/>
          <w:szCs w:val="22"/>
          <w:lang w:val="en-GB"/>
        </w:rPr>
        <w:t>2</w:t>
      </w:r>
      <w:r w:rsidR="009E7B63" w:rsidRPr="001B1249">
        <w:rPr>
          <w:rFonts w:ascii="Tahoma" w:hAnsi="Tahoma" w:cs="Tahoma"/>
          <w:sz w:val="22"/>
          <w:szCs w:val="22"/>
          <w:lang w:val="en-GB"/>
        </w:rPr>
        <w:t>.5” high)</w:t>
      </w:r>
      <w:r w:rsidRPr="001B1249">
        <w:rPr>
          <w:rFonts w:ascii="Tahoma" w:hAnsi="Tahoma" w:cs="Tahoma"/>
          <w:sz w:val="22"/>
          <w:szCs w:val="22"/>
          <w:lang w:val="en-GB"/>
        </w:rPr>
        <w:t xml:space="preserve">. </w:t>
      </w:r>
    </w:p>
    <w:p w14:paraId="047D4301" w14:textId="77777777" w:rsidR="00193B29" w:rsidRDefault="00193B29" w:rsidP="00193B29">
      <w:pPr>
        <w:tabs>
          <w:tab w:val="left" w:pos="-1080"/>
          <w:tab w:val="left" w:pos="-720"/>
          <w:tab w:val="left" w:pos="0"/>
          <w:tab w:val="left" w:pos="360"/>
          <w:tab w:val="left" w:pos="1440"/>
        </w:tabs>
        <w:ind w:left="360"/>
        <w:rPr>
          <w:rFonts w:ascii="Tahoma" w:hAnsi="Tahoma" w:cs="Tahoma"/>
          <w:sz w:val="22"/>
          <w:szCs w:val="22"/>
        </w:rPr>
      </w:pPr>
    </w:p>
    <w:p w14:paraId="2F4145A2" w14:textId="208C0B4B" w:rsidR="00765779" w:rsidRDefault="00EC3C53" w:rsidP="072D1785">
      <w:pPr>
        <w:tabs>
          <w:tab w:val="left" w:pos="0"/>
          <w:tab w:val="left" w:pos="360"/>
          <w:tab w:val="left" w:pos="1440"/>
        </w:tabs>
        <w:ind w:left="360"/>
        <w:rPr>
          <w:rFonts w:ascii="Tahoma" w:hAnsi="Tahoma" w:cs="Tahoma"/>
          <w:sz w:val="22"/>
          <w:szCs w:val="22"/>
        </w:rPr>
      </w:pPr>
      <w:r w:rsidRPr="072D1785">
        <w:rPr>
          <w:rFonts w:ascii="Tahoma" w:hAnsi="Tahoma" w:cs="Tahoma"/>
          <w:sz w:val="22"/>
          <w:szCs w:val="22"/>
        </w:rPr>
        <w:t xml:space="preserve">Any </w:t>
      </w:r>
      <w:r w:rsidR="38C1D2E4" w:rsidRPr="072D1785">
        <w:rPr>
          <w:rFonts w:ascii="Tahoma" w:hAnsi="Tahoma" w:cs="Tahoma"/>
          <w:sz w:val="22"/>
          <w:szCs w:val="22"/>
        </w:rPr>
        <w:t>shirt</w:t>
      </w:r>
      <w:r w:rsidRPr="072D1785">
        <w:rPr>
          <w:rFonts w:ascii="Tahoma" w:hAnsi="Tahoma" w:cs="Tahoma"/>
          <w:sz w:val="22"/>
          <w:szCs w:val="22"/>
        </w:rPr>
        <w:t xml:space="preserve"> worn under the uniform or head coverings worn for religious/cultural purposes must be white, navy blue or black to match the uniform. Head coverings must be plain and unadorned for infection control purposes. Students may only wear the approved University of Windsor lab coat/clinical sweater when in client care areas. Lab coats/clinical sweaters must be removed when providing direct care to patients. Lab coats must not be worn outside of the clinical area. Clothing must be clean, free from rips/tears/odour, sized appropriately and modest</w:t>
      </w:r>
      <w:r w:rsidR="00A37F96" w:rsidRPr="072D1785">
        <w:rPr>
          <w:rFonts w:ascii="Tahoma" w:hAnsi="Tahoma" w:cs="Tahoma"/>
          <w:sz w:val="22"/>
          <w:szCs w:val="22"/>
        </w:rPr>
        <w:t>.</w:t>
      </w:r>
    </w:p>
    <w:p w14:paraId="68BF5F9E" w14:textId="10C418A0" w:rsidR="00193B29" w:rsidRDefault="00193B29" w:rsidP="00193B29">
      <w:pPr>
        <w:tabs>
          <w:tab w:val="left" w:pos="-1080"/>
          <w:tab w:val="left" w:pos="-720"/>
          <w:tab w:val="left" w:pos="0"/>
          <w:tab w:val="left" w:pos="360"/>
          <w:tab w:val="left" w:pos="1440"/>
        </w:tabs>
        <w:ind w:left="360"/>
        <w:rPr>
          <w:rFonts w:ascii="Tahoma" w:hAnsi="Tahoma" w:cs="Tahoma"/>
          <w:sz w:val="22"/>
          <w:szCs w:val="22"/>
        </w:rPr>
      </w:pPr>
    </w:p>
    <w:p w14:paraId="625B2B9F" w14:textId="45083EC0" w:rsidR="00EC3C53" w:rsidRDefault="00193B29" w:rsidP="00193B29">
      <w:pPr>
        <w:tabs>
          <w:tab w:val="left" w:pos="-1080"/>
          <w:tab w:val="left" w:pos="-720"/>
          <w:tab w:val="left" w:pos="0"/>
          <w:tab w:val="left" w:pos="360"/>
          <w:tab w:val="left" w:pos="1440"/>
        </w:tabs>
        <w:ind w:left="360"/>
        <w:rPr>
          <w:rFonts w:ascii="Tahoma" w:hAnsi="Tahoma" w:cs="Tahoma"/>
          <w:sz w:val="22"/>
          <w:szCs w:val="22"/>
        </w:rPr>
      </w:pPr>
      <w:r w:rsidRPr="00193B29">
        <w:rPr>
          <w:rFonts w:ascii="Tahoma" w:hAnsi="Tahoma" w:cs="Tahoma"/>
          <w:b/>
          <w:bCs/>
          <w:i/>
          <w:iCs/>
          <w:sz w:val="22"/>
          <w:szCs w:val="22"/>
        </w:rPr>
        <w:t>Shoes</w:t>
      </w:r>
      <w:r>
        <w:rPr>
          <w:rFonts w:ascii="Tahoma" w:hAnsi="Tahoma" w:cs="Tahoma"/>
          <w:sz w:val="22"/>
          <w:szCs w:val="22"/>
        </w:rPr>
        <w:t xml:space="preserve"> – closed</w:t>
      </w:r>
      <w:r w:rsidR="00EC3C53" w:rsidRPr="00EC3C53">
        <w:rPr>
          <w:rFonts w:ascii="Tahoma" w:hAnsi="Tahoma" w:cs="Tahoma"/>
          <w:sz w:val="22"/>
          <w:szCs w:val="22"/>
        </w:rPr>
        <w:t>, non-slip duty or athletic shoes required, with no mesh openings to allow penetration of fluids. Clogs, “Crocs”, or plastic slip-on shoes are not acceptable due to health and safety concerns, including ankle injuries, trips and falls, spillage, and/or build-up of static electricity that interrupts electronic devices. Shoes must be kept clean.</w:t>
      </w:r>
    </w:p>
    <w:p w14:paraId="3A64CF02" w14:textId="48664F4D" w:rsidR="00193B29" w:rsidRDefault="00193B29" w:rsidP="00A6255A">
      <w:pPr>
        <w:ind w:left="284"/>
        <w:rPr>
          <w:rFonts w:ascii="Tahoma" w:hAnsi="Tahoma" w:cs="Tahoma"/>
          <w:sz w:val="22"/>
          <w:szCs w:val="22"/>
          <w:lang w:val="en-GB"/>
        </w:rPr>
      </w:pPr>
    </w:p>
    <w:p w14:paraId="76D84597" w14:textId="6CB0F7DA" w:rsidR="00193B29" w:rsidRDefault="00193B29" w:rsidP="5F04347E">
      <w:pPr>
        <w:tabs>
          <w:tab w:val="left" w:pos="0"/>
          <w:tab w:val="left" w:pos="360"/>
          <w:tab w:val="left" w:pos="1440"/>
        </w:tabs>
        <w:ind w:left="360"/>
        <w:rPr>
          <w:rFonts w:ascii="Tahoma" w:hAnsi="Tahoma" w:cs="Tahoma"/>
          <w:sz w:val="22"/>
          <w:szCs w:val="22"/>
          <w:lang w:val="en-GB"/>
        </w:rPr>
      </w:pPr>
      <w:r w:rsidRPr="00193B29">
        <w:rPr>
          <w:rFonts w:ascii="Tahoma" w:hAnsi="Tahoma" w:cs="Tahoma"/>
          <w:b/>
          <w:bCs/>
          <w:i/>
          <w:iCs/>
          <w:sz w:val="22"/>
          <w:szCs w:val="22"/>
          <w:lang w:val="en-GB"/>
        </w:rPr>
        <w:t>Nursing Badge</w:t>
      </w:r>
      <w:r>
        <w:rPr>
          <w:rFonts w:ascii="Tahoma" w:hAnsi="Tahoma" w:cs="Tahoma"/>
          <w:sz w:val="22"/>
          <w:szCs w:val="22"/>
          <w:lang w:val="en-GB"/>
        </w:rPr>
        <w:t xml:space="preserve"> - Nursing students </w:t>
      </w:r>
      <w:r w:rsidR="00F540C5">
        <w:rPr>
          <w:rFonts w:ascii="Tahoma" w:hAnsi="Tahoma" w:cs="Tahoma"/>
          <w:sz w:val="22"/>
          <w:szCs w:val="22"/>
          <w:lang w:val="en-GB"/>
        </w:rPr>
        <w:t xml:space="preserve">are required </w:t>
      </w:r>
      <w:r>
        <w:rPr>
          <w:rFonts w:ascii="Tahoma" w:hAnsi="Tahoma" w:cs="Tahoma"/>
          <w:sz w:val="22"/>
          <w:szCs w:val="22"/>
          <w:lang w:val="en-GB"/>
        </w:rPr>
        <w:t xml:space="preserve">to purchase a Nursing Badge from the </w:t>
      </w:r>
      <w:hyperlink r:id="rId37">
        <w:r w:rsidRPr="5F04347E">
          <w:rPr>
            <w:rStyle w:val="Hyperlink"/>
            <w:rFonts w:ascii="Tahoma" w:hAnsi="Tahoma" w:cs="Tahoma"/>
            <w:sz w:val="22"/>
            <w:szCs w:val="22"/>
            <w:lang w:val="en-GB"/>
          </w:rPr>
          <w:t>UWinCard Office</w:t>
        </w:r>
      </w:hyperlink>
      <w:r w:rsidRPr="5F04347E">
        <w:rPr>
          <w:rFonts w:ascii="Tahoma" w:hAnsi="Tahoma" w:cs="Tahoma"/>
          <w:sz w:val="22"/>
          <w:szCs w:val="22"/>
          <w:lang w:val="en-GB"/>
        </w:rPr>
        <w:t>.</w:t>
      </w:r>
      <w:r>
        <w:rPr>
          <w:rFonts w:ascii="Tahoma" w:hAnsi="Tahoma" w:cs="Tahoma"/>
          <w:sz w:val="22"/>
          <w:szCs w:val="22"/>
          <w:lang w:val="en-GB"/>
        </w:rPr>
        <w:t xml:space="preserve"> This Nursing Badge is part of the uniform required for clinical and experiential learning labs. This is the same place that students obtain their University of Windsor (UWIN) student card. </w:t>
      </w:r>
    </w:p>
    <w:p w14:paraId="17FD1E88" w14:textId="77777777" w:rsidR="00193B29" w:rsidRPr="00A6255A" w:rsidRDefault="00193B29" w:rsidP="000072ED">
      <w:pPr>
        <w:rPr>
          <w:rFonts w:ascii="Tahoma" w:hAnsi="Tahoma" w:cs="Tahoma"/>
          <w:sz w:val="22"/>
          <w:szCs w:val="22"/>
          <w:lang w:val="en-GB"/>
        </w:rPr>
      </w:pPr>
    </w:p>
    <w:p w14:paraId="33DEB831" w14:textId="2DF9D09E" w:rsidR="003D1095" w:rsidRPr="00356E1F" w:rsidRDefault="00356E1F" w:rsidP="00C553F6">
      <w:pPr>
        <w:numPr>
          <w:ilvl w:val="0"/>
          <w:numId w:val="12"/>
        </w:numPr>
        <w:tabs>
          <w:tab w:val="left" w:pos="-1080"/>
          <w:tab w:val="left" w:pos="-720"/>
          <w:tab w:val="left" w:pos="0"/>
          <w:tab w:val="left" w:pos="360"/>
          <w:tab w:val="left" w:pos="1440"/>
        </w:tabs>
        <w:rPr>
          <w:rFonts w:ascii="Tahoma" w:hAnsi="Tahoma" w:cs="Tahoma"/>
          <w:sz w:val="22"/>
          <w:szCs w:val="22"/>
          <w:lang w:val="en-GB"/>
        </w:rPr>
      </w:pPr>
      <w:r w:rsidRPr="00356E1F">
        <w:rPr>
          <w:rFonts w:ascii="Tahoma" w:hAnsi="Tahoma" w:cs="Tahoma"/>
          <w:b/>
          <w:bCs/>
          <w:sz w:val="22"/>
          <w:szCs w:val="22"/>
          <w:lang w:val="en-GB"/>
        </w:rPr>
        <w:t>Stethoscope</w:t>
      </w:r>
    </w:p>
    <w:p w14:paraId="5D3EAF5D" w14:textId="5F31FF98" w:rsidR="003E0DCA" w:rsidRPr="0020184B" w:rsidRDefault="00727BD7" w:rsidP="00C553F6">
      <w:pPr>
        <w:tabs>
          <w:tab w:val="left" w:pos="-1080"/>
          <w:tab w:val="left" w:pos="-720"/>
          <w:tab w:val="left" w:pos="0"/>
          <w:tab w:val="left" w:pos="360"/>
          <w:tab w:val="left" w:pos="1440"/>
        </w:tabs>
        <w:ind w:left="360"/>
        <w:rPr>
          <w:rFonts w:ascii="Tahoma" w:hAnsi="Tahoma" w:cs="Tahoma"/>
          <w:sz w:val="22"/>
          <w:szCs w:val="22"/>
          <w:lang w:val="en-GB"/>
        </w:rPr>
      </w:pPr>
      <w:r w:rsidRPr="0020184B">
        <w:rPr>
          <w:rFonts w:ascii="Tahoma" w:hAnsi="Tahoma" w:cs="Tahoma"/>
          <w:sz w:val="22"/>
          <w:szCs w:val="22"/>
          <w:lang w:val="en-GB"/>
        </w:rPr>
        <w:t>A stethoscope is</w:t>
      </w:r>
      <w:r w:rsidR="003D1095" w:rsidRPr="0020184B">
        <w:rPr>
          <w:rFonts w:ascii="Tahoma" w:hAnsi="Tahoma" w:cs="Tahoma"/>
          <w:sz w:val="22"/>
          <w:szCs w:val="22"/>
          <w:lang w:val="en-GB"/>
        </w:rPr>
        <w:t xml:space="preserve"> required and may be purchased </w:t>
      </w:r>
      <w:r w:rsidR="007D2239" w:rsidRPr="0020184B">
        <w:rPr>
          <w:rFonts w:ascii="Tahoma" w:hAnsi="Tahoma" w:cs="Tahoma"/>
          <w:sz w:val="22"/>
          <w:szCs w:val="22"/>
          <w:lang w:val="en-GB"/>
        </w:rPr>
        <w:t>at a m</w:t>
      </w:r>
      <w:r w:rsidR="007D2239" w:rsidRPr="0020184B">
        <w:rPr>
          <w:rFonts w:ascii="Tahoma" w:hAnsi="Tahoma" w:cs="Tahoma"/>
          <w:bCs/>
          <w:sz w:val="22"/>
          <w:szCs w:val="22"/>
          <w:lang w:val="en-GB"/>
        </w:rPr>
        <w:t>edical supply store</w:t>
      </w:r>
      <w:r w:rsidR="007D2239" w:rsidRPr="0020184B">
        <w:rPr>
          <w:rFonts w:ascii="Tahoma" w:hAnsi="Tahoma" w:cs="Tahoma"/>
          <w:sz w:val="22"/>
          <w:szCs w:val="22"/>
          <w:lang w:val="en-GB"/>
        </w:rPr>
        <w:t xml:space="preserve"> or </w:t>
      </w:r>
      <w:r w:rsidR="003D1095" w:rsidRPr="0020184B">
        <w:rPr>
          <w:rFonts w:ascii="Tahoma" w:hAnsi="Tahoma" w:cs="Tahoma"/>
          <w:sz w:val="22"/>
          <w:szCs w:val="22"/>
          <w:lang w:val="en-GB"/>
        </w:rPr>
        <w:t xml:space="preserve">through the </w:t>
      </w:r>
      <w:r w:rsidR="003D1095" w:rsidRPr="0020184B">
        <w:rPr>
          <w:rFonts w:ascii="Tahoma" w:hAnsi="Tahoma" w:cs="Tahoma"/>
          <w:bCs/>
          <w:sz w:val="22"/>
          <w:szCs w:val="22"/>
          <w:lang w:val="en-GB"/>
        </w:rPr>
        <w:t>Nursing Society</w:t>
      </w:r>
      <w:r w:rsidR="003D1095" w:rsidRPr="0020184B">
        <w:rPr>
          <w:rFonts w:ascii="Tahoma" w:hAnsi="Tahoma" w:cs="Tahoma"/>
          <w:sz w:val="22"/>
          <w:szCs w:val="22"/>
          <w:lang w:val="en-GB"/>
        </w:rPr>
        <w:t xml:space="preserve"> at the start of the fall</w:t>
      </w:r>
      <w:r w:rsidR="007D2239" w:rsidRPr="0020184B">
        <w:rPr>
          <w:rFonts w:ascii="Tahoma" w:hAnsi="Tahoma" w:cs="Tahoma"/>
          <w:sz w:val="22"/>
          <w:szCs w:val="22"/>
          <w:lang w:val="en-GB"/>
        </w:rPr>
        <w:t xml:space="preserve"> </w:t>
      </w:r>
      <w:r w:rsidR="006931FA">
        <w:rPr>
          <w:rFonts w:ascii="Tahoma" w:hAnsi="Tahoma" w:cs="Tahoma"/>
          <w:sz w:val="22"/>
          <w:szCs w:val="22"/>
          <w:lang w:val="en-GB"/>
        </w:rPr>
        <w:t>term</w:t>
      </w:r>
      <w:r w:rsidR="003D1095" w:rsidRPr="0020184B">
        <w:rPr>
          <w:rFonts w:ascii="Tahoma" w:hAnsi="Tahoma" w:cs="Tahoma"/>
          <w:sz w:val="22"/>
          <w:szCs w:val="22"/>
          <w:lang w:val="en-GB"/>
        </w:rPr>
        <w:t>.</w:t>
      </w:r>
    </w:p>
    <w:p w14:paraId="00D4B89E" w14:textId="33F414F2" w:rsidR="003D1095" w:rsidRDefault="003D1095" w:rsidP="072D1785">
      <w:pPr>
        <w:tabs>
          <w:tab w:val="left" w:pos="0"/>
          <w:tab w:val="left" w:pos="360"/>
          <w:tab w:val="left" w:pos="1440"/>
        </w:tabs>
        <w:ind w:left="360"/>
        <w:rPr>
          <w:rFonts w:ascii="Tahoma" w:hAnsi="Tahoma" w:cs="Tahoma"/>
          <w:sz w:val="22"/>
          <w:szCs w:val="22"/>
          <w:lang w:val="en-GB"/>
        </w:rPr>
      </w:pPr>
      <w:bookmarkStart w:id="0" w:name="_Hlk126680368"/>
      <w:r w:rsidRPr="072D1785">
        <w:rPr>
          <w:rFonts w:ascii="Tahoma" w:hAnsi="Tahoma" w:cs="Tahoma"/>
          <w:b/>
          <w:bCs/>
          <w:i/>
          <w:iCs/>
          <w:sz w:val="22"/>
          <w:szCs w:val="22"/>
          <w:lang w:val="en-GB"/>
        </w:rPr>
        <w:t>Stethoscope Requirements</w:t>
      </w:r>
      <w:r w:rsidRPr="072D1785">
        <w:rPr>
          <w:rFonts w:ascii="Tahoma" w:hAnsi="Tahoma" w:cs="Tahoma"/>
          <w:sz w:val="22"/>
          <w:szCs w:val="22"/>
          <w:lang w:val="en-GB"/>
        </w:rPr>
        <w:t xml:space="preserve">: Students are required to have a good quality dual-headed adult stethoscope equipped with both a bell and a diaphragm. The head of the stethoscope must be 45 to 50 mm and made of stainless steel or </w:t>
      </w:r>
      <w:r w:rsidR="010FEFAA" w:rsidRPr="072D1785">
        <w:rPr>
          <w:rFonts w:ascii="Tahoma" w:hAnsi="Tahoma" w:cs="Tahoma"/>
          <w:sz w:val="22"/>
          <w:szCs w:val="22"/>
          <w:lang w:val="en-GB"/>
        </w:rPr>
        <w:t>aluminium</w:t>
      </w:r>
      <w:r w:rsidRPr="072D1785">
        <w:rPr>
          <w:rFonts w:ascii="Tahoma" w:hAnsi="Tahoma" w:cs="Tahoma"/>
          <w:sz w:val="22"/>
          <w:szCs w:val="22"/>
          <w:lang w:val="en-GB"/>
        </w:rPr>
        <w:t xml:space="preserve">. The </w:t>
      </w:r>
      <w:r w:rsidR="00FD3F82" w:rsidRPr="072D1785">
        <w:rPr>
          <w:rFonts w:ascii="Tahoma" w:hAnsi="Tahoma" w:cs="Tahoma"/>
          <w:sz w:val="22"/>
          <w:szCs w:val="22"/>
          <w:lang w:val="en-GB"/>
        </w:rPr>
        <w:t>earpieces</w:t>
      </w:r>
      <w:r w:rsidRPr="072D1785">
        <w:rPr>
          <w:rFonts w:ascii="Tahoma" w:hAnsi="Tahoma" w:cs="Tahoma"/>
          <w:sz w:val="22"/>
          <w:szCs w:val="22"/>
          <w:lang w:val="en-GB"/>
        </w:rPr>
        <w:t xml:space="preserve"> of the stethoscope should have an angle to align with the ear canal. The stethoscope should have a large internal diameter, shorter length of tubing and thicker walls to reduce external noise. An example is a Littman Classic II</w:t>
      </w:r>
      <w:r w:rsidR="0068379A" w:rsidRPr="072D1785">
        <w:rPr>
          <w:rFonts w:ascii="Tahoma" w:hAnsi="Tahoma" w:cs="Tahoma"/>
          <w:sz w:val="22"/>
          <w:szCs w:val="22"/>
          <w:lang w:val="en-GB"/>
        </w:rPr>
        <w:t>I</w:t>
      </w:r>
      <w:r w:rsidRPr="072D1785">
        <w:rPr>
          <w:rFonts w:ascii="Tahoma" w:hAnsi="Tahoma" w:cs="Tahoma"/>
          <w:sz w:val="22"/>
          <w:szCs w:val="22"/>
          <w:lang w:val="en-GB"/>
        </w:rPr>
        <w:t xml:space="preserve"> stethoscope.</w:t>
      </w:r>
    </w:p>
    <w:bookmarkEnd w:id="0"/>
    <w:p w14:paraId="7BBB2EFB" w14:textId="77777777" w:rsidR="00575EB7" w:rsidRDefault="00575EB7" w:rsidP="00C553F6">
      <w:pPr>
        <w:tabs>
          <w:tab w:val="left" w:pos="-1080"/>
          <w:tab w:val="left" w:pos="-720"/>
          <w:tab w:val="left" w:pos="0"/>
          <w:tab w:val="left" w:pos="360"/>
          <w:tab w:val="left" w:pos="1440"/>
        </w:tabs>
        <w:ind w:left="360"/>
        <w:rPr>
          <w:rFonts w:ascii="Tahoma" w:hAnsi="Tahoma" w:cs="Tahoma"/>
          <w:sz w:val="22"/>
          <w:szCs w:val="22"/>
          <w:lang w:val="en-GB"/>
        </w:rPr>
      </w:pPr>
    </w:p>
    <w:p w14:paraId="57064C1E" w14:textId="359109DE" w:rsidR="00B354A2" w:rsidRPr="0020184B" w:rsidRDefault="00575EB7" w:rsidP="00C553F6">
      <w:pPr>
        <w:tabs>
          <w:tab w:val="left" w:pos="-1080"/>
          <w:tab w:val="left" w:pos="-720"/>
          <w:tab w:val="left" w:pos="0"/>
          <w:tab w:val="left" w:pos="360"/>
          <w:tab w:val="left" w:pos="1440"/>
        </w:tabs>
        <w:ind w:left="360"/>
        <w:rPr>
          <w:rFonts w:ascii="Tahoma" w:hAnsi="Tahoma" w:cs="Tahoma"/>
          <w:sz w:val="22"/>
          <w:szCs w:val="22"/>
          <w:lang w:val="en-GB"/>
        </w:rPr>
      </w:pPr>
      <w:r>
        <w:rPr>
          <w:rFonts w:ascii="Tahoma" w:hAnsi="Tahoma" w:cs="Tahoma"/>
          <w:sz w:val="22"/>
          <w:szCs w:val="22"/>
          <w:lang w:val="en-GB"/>
        </w:rPr>
        <w:t>I</w:t>
      </w:r>
      <w:r w:rsidRPr="004C2367">
        <w:rPr>
          <w:rFonts w:ascii="Tahoma" w:hAnsi="Tahoma" w:cs="Tahoma"/>
          <w:sz w:val="22"/>
          <w:szCs w:val="22"/>
          <w:lang w:val="en-GB"/>
        </w:rPr>
        <w:t>f</w:t>
      </w:r>
      <w:r>
        <w:rPr>
          <w:rFonts w:ascii="Tahoma" w:hAnsi="Tahoma" w:cs="Tahoma"/>
          <w:sz w:val="22"/>
          <w:szCs w:val="22"/>
          <w:lang w:val="en-GB"/>
        </w:rPr>
        <w:t xml:space="preserve"> you are uncertain about the quality of a particular stethoscope, </w:t>
      </w:r>
      <w:r w:rsidRPr="004C2367">
        <w:rPr>
          <w:rFonts w:ascii="Tahoma" w:hAnsi="Tahoma" w:cs="Tahoma"/>
          <w:sz w:val="22"/>
          <w:szCs w:val="22"/>
          <w:lang w:val="en-GB"/>
        </w:rPr>
        <w:t xml:space="preserve">we recommend that you wait to purchase your stethoscope until </w:t>
      </w:r>
      <w:r w:rsidR="00D031FF">
        <w:rPr>
          <w:rFonts w:ascii="Tahoma" w:hAnsi="Tahoma" w:cs="Tahoma"/>
          <w:sz w:val="22"/>
          <w:szCs w:val="22"/>
          <w:lang w:val="en-GB"/>
        </w:rPr>
        <w:t xml:space="preserve">you </w:t>
      </w:r>
      <w:r w:rsidR="002022C6">
        <w:rPr>
          <w:rFonts w:ascii="Tahoma" w:hAnsi="Tahoma" w:cs="Tahoma"/>
          <w:sz w:val="22"/>
          <w:szCs w:val="22"/>
          <w:lang w:val="en-GB"/>
        </w:rPr>
        <w:t>start</w:t>
      </w:r>
      <w:r w:rsidRPr="004C2367">
        <w:rPr>
          <w:rFonts w:ascii="Tahoma" w:hAnsi="Tahoma" w:cs="Tahoma"/>
          <w:sz w:val="22"/>
          <w:szCs w:val="22"/>
          <w:lang w:val="en-GB"/>
        </w:rPr>
        <w:t xml:space="preserve"> your </w:t>
      </w:r>
      <w:r w:rsidR="002022C6">
        <w:rPr>
          <w:rFonts w:ascii="Tahoma" w:hAnsi="Tahoma" w:cs="Tahoma"/>
          <w:sz w:val="22"/>
          <w:szCs w:val="22"/>
          <w:lang w:val="en-GB"/>
        </w:rPr>
        <w:t>course</w:t>
      </w:r>
      <w:r w:rsidR="00996F19">
        <w:rPr>
          <w:rFonts w:ascii="Tahoma" w:hAnsi="Tahoma" w:cs="Tahoma"/>
          <w:sz w:val="22"/>
          <w:szCs w:val="22"/>
          <w:lang w:val="en-GB"/>
        </w:rPr>
        <w:t>s</w:t>
      </w:r>
      <w:r>
        <w:rPr>
          <w:rFonts w:ascii="Tahoma" w:hAnsi="Tahoma" w:cs="Tahoma"/>
          <w:sz w:val="22"/>
          <w:szCs w:val="22"/>
          <w:lang w:val="en-GB"/>
        </w:rPr>
        <w:t xml:space="preserve"> </w:t>
      </w:r>
      <w:r w:rsidRPr="004C2367">
        <w:rPr>
          <w:rFonts w:ascii="Tahoma" w:hAnsi="Tahoma" w:cs="Tahoma"/>
          <w:sz w:val="22"/>
          <w:szCs w:val="22"/>
          <w:lang w:val="en-GB"/>
        </w:rPr>
        <w:t>in September.</w:t>
      </w:r>
    </w:p>
    <w:p w14:paraId="10556913" w14:textId="77777777" w:rsidR="003051C8" w:rsidRPr="00951B32" w:rsidRDefault="003051C8">
      <w:pPr>
        <w:widowControl/>
        <w:autoSpaceDE/>
        <w:autoSpaceDN/>
        <w:adjustRightInd/>
        <w:rPr>
          <w:rFonts w:ascii="Tahoma" w:hAnsi="Tahoma" w:cs="Tahoma"/>
          <w:bCs/>
          <w:sz w:val="22"/>
          <w:szCs w:val="22"/>
          <w:lang w:val="en-GB"/>
        </w:rPr>
      </w:pPr>
    </w:p>
    <w:p w14:paraId="3445A94B" w14:textId="7F04604F" w:rsidR="003D1095" w:rsidRPr="00356E1F" w:rsidRDefault="00356E1F" w:rsidP="00C553F6">
      <w:pPr>
        <w:numPr>
          <w:ilvl w:val="0"/>
          <w:numId w:val="12"/>
        </w:numPr>
        <w:tabs>
          <w:tab w:val="left" w:pos="-1080"/>
          <w:tab w:val="left" w:pos="-720"/>
          <w:tab w:val="left" w:pos="0"/>
          <w:tab w:val="left" w:pos="360"/>
          <w:tab w:val="left" w:pos="1440"/>
        </w:tabs>
        <w:rPr>
          <w:rFonts w:ascii="Tahoma" w:hAnsi="Tahoma" w:cs="Tahoma"/>
          <w:sz w:val="22"/>
          <w:szCs w:val="22"/>
          <w:lang w:val="en-GB"/>
        </w:rPr>
      </w:pPr>
      <w:r w:rsidRPr="00356E1F">
        <w:rPr>
          <w:rFonts w:ascii="Tahoma" w:hAnsi="Tahoma" w:cs="Tahoma"/>
          <w:b/>
          <w:bCs/>
          <w:sz w:val="22"/>
          <w:szCs w:val="22"/>
          <w:lang w:val="en-GB"/>
        </w:rPr>
        <w:t>Watch</w:t>
      </w:r>
    </w:p>
    <w:p w14:paraId="0867A3B8" w14:textId="33F5CA78" w:rsidR="00FB7B98" w:rsidRPr="0020184B" w:rsidRDefault="003D1095" w:rsidP="00FB7B98">
      <w:pPr>
        <w:tabs>
          <w:tab w:val="left" w:pos="-1080"/>
          <w:tab w:val="left" w:pos="-720"/>
          <w:tab w:val="left" w:pos="0"/>
          <w:tab w:val="left" w:pos="360"/>
          <w:tab w:val="left" w:pos="1440"/>
        </w:tabs>
        <w:ind w:left="360"/>
        <w:rPr>
          <w:rFonts w:ascii="Tahoma" w:hAnsi="Tahoma" w:cs="Tahoma"/>
          <w:sz w:val="22"/>
          <w:szCs w:val="22"/>
          <w:lang w:val="en-GB"/>
        </w:rPr>
      </w:pPr>
      <w:r w:rsidRPr="0020184B">
        <w:rPr>
          <w:rFonts w:ascii="Tahoma" w:hAnsi="Tahoma" w:cs="Tahoma"/>
          <w:sz w:val="22"/>
          <w:szCs w:val="22"/>
          <w:lang w:val="en-GB"/>
        </w:rPr>
        <w:t>A watch with second hand or digital display with seconds is required for monitoring vital signs.</w:t>
      </w:r>
      <w:r w:rsidR="00E00263">
        <w:rPr>
          <w:rFonts w:ascii="Tahoma" w:hAnsi="Tahoma" w:cs="Tahoma"/>
          <w:sz w:val="22"/>
          <w:szCs w:val="22"/>
          <w:lang w:val="en-GB"/>
        </w:rPr>
        <w:t xml:space="preserve"> Smart watches are not permitted</w:t>
      </w:r>
      <w:r w:rsidR="00FB7B98">
        <w:rPr>
          <w:rFonts w:ascii="Tahoma" w:hAnsi="Tahoma" w:cs="Tahoma"/>
          <w:sz w:val="22"/>
          <w:szCs w:val="22"/>
          <w:lang w:val="en-GB"/>
        </w:rPr>
        <w:t xml:space="preserve"> for exams</w:t>
      </w:r>
      <w:r w:rsidR="006D548E">
        <w:rPr>
          <w:rFonts w:ascii="Tahoma" w:hAnsi="Tahoma" w:cs="Tahoma"/>
          <w:sz w:val="22"/>
          <w:szCs w:val="22"/>
          <w:lang w:val="en-GB"/>
        </w:rPr>
        <w:t xml:space="preserve"> </w:t>
      </w:r>
      <w:r w:rsidR="00864F27">
        <w:rPr>
          <w:rFonts w:ascii="Tahoma" w:hAnsi="Tahoma" w:cs="Tahoma"/>
          <w:sz w:val="22"/>
          <w:szCs w:val="22"/>
          <w:lang w:val="en-GB"/>
        </w:rPr>
        <w:t>and</w:t>
      </w:r>
      <w:r w:rsidR="006D548E">
        <w:rPr>
          <w:rFonts w:ascii="Tahoma" w:hAnsi="Tahoma" w:cs="Tahoma"/>
          <w:sz w:val="22"/>
          <w:szCs w:val="22"/>
          <w:lang w:val="en-GB"/>
        </w:rPr>
        <w:t xml:space="preserve"> clinical.</w:t>
      </w:r>
    </w:p>
    <w:p w14:paraId="625AB623" w14:textId="77777777" w:rsidR="006B0035" w:rsidRDefault="006B0035" w:rsidP="00C553F6">
      <w:pPr>
        <w:tabs>
          <w:tab w:val="left" w:pos="-1080"/>
          <w:tab w:val="left" w:pos="-720"/>
          <w:tab w:val="left" w:pos="0"/>
          <w:tab w:val="left" w:pos="360"/>
          <w:tab w:val="left" w:pos="1440"/>
        </w:tabs>
        <w:ind w:left="360"/>
        <w:rPr>
          <w:rFonts w:ascii="Tahoma" w:hAnsi="Tahoma" w:cs="Tahoma"/>
          <w:sz w:val="22"/>
          <w:szCs w:val="22"/>
          <w:lang w:val="en-GB"/>
        </w:rPr>
      </w:pPr>
    </w:p>
    <w:p w14:paraId="627AF613" w14:textId="362FDC5B" w:rsidR="00704C03" w:rsidRPr="00807031" w:rsidRDefault="00E43ADE" w:rsidP="00704C03">
      <w:pPr>
        <w:numPr>
          <w:ilvl w:val="0"/>
          <w:numId w:val="12"/>
        </w:numPr>
        <w:tabs>
          <w:tab w:val="left" w:pos="-379"/>
          <w:tab w:val="left" w:pos="540"/>
          <w:tab w:val="left" w:pos="1349"/>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 w:val="left" w:pos="10777"/>
        </w:tabs>
        <w:rPr>
          <w:rFonts w:ascii="Tahoma" w:hAnsi="Tahoma" w:cs="Tahoma"/>
          <w:b/>
          <w:bCs/>
          <w:sz w:val="22"/>
          <w:szCs w:val="22"/>
        </w:rPr>
      </w:pPr>
      <w:r w:rsidRPr="00807031">
        <w:rPr>
          <w:rFonts w:ascii="Tahoma" w:hAnsi="Tahoma" w:cs="Tahoma"/>
          <w:b/>
          <w:bCs/>
          <w:sz w:val="22"/>
          <w:szCs w:val="22"/>
        </w:rPr>
        <w:t xml:space="preserve">Essential Requirements for Study in Baccalaureate Nursing Programs in Ontario </w:t>
      </w:r>
    </w:p>
    <w:p w14:paraId="69403CED" w14:textId="590D840B" w:rsidR="0010105A" w:rsidRDefault="0010105A" w:rsidP="607E08B7">
      <w:pPr>
        <w:tabs>
          <w:tab w:val="left" w:pos="360"/>
          <w:tab w:val="left" w:pos="1440"/>
        </w:tabs>
        <w:ind w:left="360"/>
        <w:rPr>
          <w:rFonts w:ascii="Tahoma" w:hAnsi="Tahoma" w:cs="Tahoma"/>
          <w:sz w:val="22"/>
          <w:szCs w:val="22"/>
          <w:lang w:val="en-GB"/>
        </w:rPr>
      </w:pPr>
      <w:r w:rsidRPr="00807031">
        <w:rPr>
          <w:rFonts w:ascii="Tahoma" w:hAnsi="Tahoma" w:cs="Tahoma"/>
          <w:sz w:val="22"/>
          <w:szCs w:val="22"/>
          <w:lang w:val="en-GB"/>
        </w:rPr>
        <w:t>Please read the document titled “</w:t>
      </w:r>
      <w:hyperlink r:id="rId38">
        <w:r w:rsidRPr="607E08B7">
          <w:rPr>
            <w:rStyle w:val="Hyperlink"/>
            <w:rFonts w:ascii="Tahoma" w:hAnsi="Tahoma" w:cs="Tahoma"/>
            <w:sz w:val="22"/>
            <w:szCs w:val="22"/>
            <w:lang w:val="en-GB"/>
          </w:rPr>
          <w:t>Essential Requirements for Study in Baccalaureate Nursing Programs in Ontario</w:t>
        </w:r>
      </w:hyperlink>
      <w:r w:rsidRPr="607E08B7">
        <w:rPr>
          <w:rFonts w:ascii="Tahoma" w:hAnsi="Tahoma" w:cs="Tahoma"/>
          <w:sz w:val="22"/>
          <w:szCs w:val="22"/>
          <w:lang w:val="en-GB"/>
        </w:rPr>
        <w:t>.”</w:t>
      </w:r>
      <w:r w:rsidRPr="00807031">
        <w:rPr>
          <w:rFonts w:ascii="Tahoma" w:hAnsi="Tahoma" w:cs="Tahoma"/>
          <w:sz w:val="22"/>
          <w:szCs w:val="22"/>
          <w:lang w:val="en-GB"/>
        </w:rPr>
        <w:t xml:space="preserve"> This document provides a comprehensive overview about the essential requirements </w:t>
      </w:r>
      <w:r w:rsidR="005020A6" w:rsidRPr="00807031">
        <w:rPr>
          <w:rFonts w:ascii="Tahoma" w:hAnsi="Tahoma" w:cs="Tahoma"/>
          <w:sz w:val="22"/>
          <w:szCs w:val="22"/>
          <w:lang w:val="en-GB"/>
        </w:rPr>
        <w:t xml:space="preserve">necessary </w:t>
      </w:r>
      <w:r w:rsidRPr="00807031">
        <w:rPr>
          <w:rFonts w:ascii="Tahoma" w:hAnsi="Tahoma" w:cs="Tahoma"/>
          <w:sz w:val="22"/>
          <w:szCs w:val="22"/>
          <w:lang w:val="en-GB"/>
        </w:rPr>
        <w:t>for successful program completion.</w:t>
      </w:r>
    </w:p>
    <w:p w14:paraId="1153E367" w14:textId="77777777" w:rsidR="009968F0" w:rsidRPr="00807031" w:rsidRDefault="009968F0" w:rsidP="004A6076">
      <w:pPr>
        <w:tabs>
          <w:tab w:val="left" w:pos="-1080"/>
          <w:tab w:val="left" w:pos="-720"/>
          <w:tab w:val="left" w:pos="-23"/>
          <w:tab w:val="left" w:pos="360"/>
          <w:tab w:val="left" w:pos="1440"/>
        </w:tabs>
        <w:rPr>
          <w:rFonts w:ascii="Tahoma" w:hAnsi="Tahoma" w:cs="Tahoma"/>
          <w:sz w:val="22"/>
          <w:szCs w:val="22"/>
          <w:lang w:val="en-GB"/>
        </w:rPr>
      </w:pPr>
    </w:p>
    <w:p w14:paraId="24C06339" w14:textId="77777777" w:rsidR="007D0E5C" w:rsidRPr="00807031" w:rsidRDefault="007D0E5C" w:rsidP="007D0E5C">
      <w:pPr>
        <w:pStyle w:val="ListParagraph"/>
        <w:numPr>
          <w:ilvl w:val="0"/>
          <w:numId w:val="12"/>
        </w:numPr>
        <w:tabs>
          <w:tab w:val="left" w:pos="-1080"/>
          <w:tab w:val="left" w:pos="-720"/>
          <w:tab w:val="left" w:pos="0"/>
          <w:tab w:val="left" w:pos="360"/>
          <w:tab w:val="left" w:pos="1440"/>
        </w:tabs>
        <w:rPr>
          <w:rFonts w:ascii="Tahoma" w:hAnsi="Tahoma" w:cs="Tahoma"/>
          <w:b/>
          <w:sz w:val="22"/>
          <w:szCs w:val="22"/>
          <w:lang w:val="en-GB"/>
        </w:rPr>
      </w:pPr>
      <w:r w:rsidRPr="00807031">
        <w:rPr>
          <w:rFonts w:ascii="Tahoma" w:hAnsi="Tahoma" w:cs="Tahoma"/>
          <w:b/>
          <w:sz w:val="22"/>
          <w:szCs w:val="22"/>
          <w:lang w:val="en-GB"/>
        </w:rPr>
        <w:t xml:space="preserve">Use of Technology Requirements </w:t>
      </w:r>
    </w:p>
    <w:p w14:paraId="03AB40F4" w14:textId="65C262E5" w:rsidR="007D0E5C" w:rsidRPr="00807031" w:rsidRDefault="007D0E5C" w:rsidP="007D0E5C">
      <w:pPr>
        <w:tabs>
          <w:tab w:val="left" w:pos="-1080"/>
          <w:tab w:val="left" w:pos="-720"/>
          <w:tab w:val="left" w:pos="0"/>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Students must possess a minimum technical </w:t>
      </w:r>
      <w:r w:rsidR="00014784" w:rsidRPr="00807031">
        <w:rPr>
          <w:rFonts w:ascii="Tahoma" w:hAnsi="Tahoma" w:cs="Tahoma"/>
          <w:sz w:val="22"/>
          <w:szCs w:val="22"/>
          <w:lang w:val="en-GB"/>
        </w:rPr>
        <w:t>skill set</w:t>
      </w:r>
      <w:r w:rsidRPr="00807031">
        <w:rPr>
          <w:rFonts w:ascii="Tahoma" w:hAnsi="Tahoma" w:cs="Tahoma"/>
          <w:sz w:val="22"/>
          <w:szCs w:val="22"/>
          <w:lang w:val="en-GB"/>
        </w:rPr>
        <w:t xml:space="preserve"> that enables them to use the technology required in the BScN program. All students should be comfortable using a computer and basic software/programs listed below:</w:t>
      </w:r>
    </w:p>
    <w:p w14:paraId="5BE774F1" w14:textId="77777777" w:rsidR="007D0E5C" w:rsidRPr="00807031" w:rsidRDefault="007D0E5C" w:rsidP="007D0E5C">
      <w:pPr>
        <w:tabs>
          <w:tab w:val="left" w:pos="-1080"/>
          <w:tab w:val="left" w:pos="-720"/>
          <w:tab w:val="left" w:pos="0"/>
          <w:tab w:val="left" w:pos="360"/>
          <w:tab w:val="left" w:pos="1440"/>
        </w:tabs>
        <w:ind w:left="360"/>
        <w:rPr>
          <w:rFonts w:ascii="Tahoma" w:hAnsi="Tahoma" w:cs="Tahoma"/>
          <w:sz w:val="22"/>
          <w:szCs w:val="22"/>
          <w:lang w:val="en-GB"/>
        </w:rPr>
      </w:pPr>
    </w:p>
    <w:p w14:paraId="597E2EC2" w14:textId="514B847B" w:rsidR="007D0E5C" w:rsidRPr="00807031" w:rsidRDefault="007D0E5C" w:rsidP="007D0E5C">
      <w:pPr>
        <w:pStyle w:val="ListParagraph"/>
        <w:numPr>
          <w:ilvl w:val="0"/>
          <w:numId w:val="19"/>
        </w:numPr>
        <w:tabs>
          <w:tab w:val="left" w:pos="-1080"/>
          <w:tab w:val="left" w:pos="-720"/>
          <w:tab w:val="left" w:pos="0"/>
          <w:tab w:val="left" w:pos="360"/>
          <w:tab w:val="left" w:pos="1440"/>
        </w:tabs>
        <w:rPr>
          <w:rFonts w:ascii="Tahoma" w:hAnsi="Tahoma" w:cs="Tahoma"/>
          <w:sz w:val="22"/>
          <w:szCs w:val="22"/>
          <w:lang w:val="en-GB"/>
        </w:rPr>
      </w:pPr>
      <w:r w:rsidRPr="00807031">
        <w:rPr>
          <w:rFonts w:ascii="Tahoma" w:hAnsi="Tahoma" w:cs="Tahoma"/>
          <w:sz w:val="22"/>
          <w:szCs w:val="22"/>
          <w:lang w:val="en-GB"/>
        </w:rPr>
        <w:t>Microsoft Office, Open Office or Google Docs - word processing (e.g. Word)</w:t>
      </w:r>
      <w:r w:rsidR="00CA330E">
        <w:rPr>
          <w:rFonts w:ascii="Tahoma" w:hAnsi="Tahoma" w:cs="Tahoma"/>
          <w:sz w:val="22"/>
          <w:szCs w:val="22"/>
          <w:lang w:val="en-GB"/>
        </w:rPr>
        <w:t xml:space="preserve"> and</w:t>
      </w:r>
      <w:r w:rsidRPr="00807031">
        <w:rPr>
          <w:rFonts w:ascii="Tahoma" w:hAnsi="Tahoma" w:cs="Tahoma"/>
          <w:sz w:val="22"/>
          <w:szCs w:val="22"/>
          <w:lang w:val="en-GB"/>
        </w:rPr>
        <w:t xml:space="preserve"> presentation application (e.g. PowerPoint)</w:t>
      </w:r>
    </w:p>
    <w:p w14:paraId="58D4AB88" w14:textId="4B3440B8" w:rsidR="007D0E5C" w:rsidRPr="00807031" w:rsidRDefault="007D0E5C" w:rsidP="007D0E5C">
      <w:pPr>
        <w:pStyle w:val="ListParagraph"/>
        <w:numPr>
          <w:ilvl w:val="0"/>
          <w:numId w:val="19"/>
        </w:numPr>
        <w:tabs>
          <w:tab w:val="left" w:pos="-1080"/>
          <w:tab w:val="left" w:pos="-720"/>
          <w:tab w:val="left" w:pos="0"/>
          <w:tab w:val="left" w:pos="360"/>
          <w:tab w:val="left" w:pos="1440"/>
        </w:tabs>
        <w:rPr>
          <w:rFonts w:ascii="Tahoma" w:hAnsi="Tahoma" w:cs="Tahoma"/>
          <w:sz w:val="22"/>
          <w:szCs w:val="22"/>
          <w:lang w:val="en-GB"/>
        </w:rPr>
      </w:pPr>
      <w:r w:rsidRPr="00807031">
        <w:rPr>
          <w:rFonts w:ascii="Tahoma" w:hAnsi="Tahoma" w:cs="Tahoma"/>
          <w:sz w:val="22"/>
          <w:szCs w:val="22"/>
          <w:lang w:val="en-GB"/>
        </w:rPr>
        <w:t>Email</w:t>
      </w:r>
      <w:r w:rsidR="00855F07">
        <w:rPr>
          <w:rFonts w:ascii="Tahoma" w:hAnsi="Tahoma" w:cs="Tahoma"/>
          <w:sz w:val="22"/>
          <w:szCs w:val="22"/>
          <w:lang w:val="en-GB"/>
        </w:rPr>
        <w:t xml:space="preserve"> (e.g. Outlook)</w:t>
      </w:r>
    </w:p>
    <w:p w14:paraId="71C55F30" w14:textId="1286FCF8" w:rsidR="007D0E5C" w:rsidRPr="00807031" w:rsidRDefault="007D0E5C" w:rsidP="007D0E5C">
      <w:pPr>
        <w:pStyle w:val="ListParagraph"/>
        <w:numPr>
          <w:ilvl w:val="0"/>
          <w:numId w:val="19"/>
        </w:numPr>
        <w:tabs>
          <w:tab w:val="left" w:pos="-1080"/>
          <w:tab w:val="left" w:pos="-720"/>
          <w:tab w:val="left" w:pos="0"/>
          <w:tab w:val="left" w:pos="360"/>
          <w:tab w:val="left" w:pos="1440"/>
        </w:tabs>
        <w:rPr>
          <w:rFonts w:ascii="Tahoma" w:hAnsi="Tahoma" w:cs="Tahoma"/>
          <w:sz w:val="22"/>
          <w:szCs w:val="22"/>
          <w:lang w:val="en-GB"/>
        </w:rPr>
      </w:pPr>
      <w:r w:rsidRPr="00807031">
        <w:rPr>
          <w:rFonts w:ascii="Tahoma" w:hAnsi="Tahoma" w:cs="Tahoma"/>
          <w:sz w:val="22"/>
          <w:szCs w:val="22"/>
          <w:lang w:val="en-GB"/>
        </w:rPr>
        <w:t xml:space="preserve">Web browsers: Google Chrome, </w:t>
      </w:r>
      <w:r w:rsidR="00855F07">
        <w:rPr>
          <w:rFonts w:ascii="Tahoma" w:hAnsi="Tahoma" w:cs="Tahoma"/>
          <w:sz w:val="22"/>
          <w:szCs w:val="22"/>
          <w:lang w:val="en-GB"/>
        </w:rPr>
        <w:t xml:space="preserve">Microsoft Edge, Firefox, </w:t>
      </w:r>
      <w:r w:rsidRPr="00807031">
        <w:rPr>
          <w:rFonts w:ascii="Tahoma" w:hAnsi="Tahoma" w:cs="Tahoma"/>
          <w:sz w:val="22"/>
          <w:szCs w:val="22"/>
          <w:lang w:val="en-GB"/>
        </w:rPr>
        <w:t xml:space="preserve">Safari </w:t>
      </w:r>
    </w:p>
    <w:p w14:paraId="3BE1AC06" w14:textId="77777777" w:rsidR="007D0E5C" w:rsidRPr="00807031" w:rsidRDefault="007D0E5C" w:rsidP="007D0E5C">
      <w:pPr>
        <w:pStyle w:val="ListParagraph"/>
        <w:numPr>
          <w:ilvl w:val="0"/>
          <w:numId w:val="19"/>
        </w:numPr>
        <w:tabs>
          <w:tab w:val="left" w:pos="-1080"/>
          <w:tab w:val="left" w:pos="-720"/>
          <w:tab w:val="left" w:pos="0"/>
          <w:tab w:val="left" w:pos="360"/>
          <w:tab w:val="left" w:pos="1440"/>
        </w:tabs>
        <w:rPr>
          <w:rFonts w:ascii="Tahoma" w:hAnsi="Tahoma" w:cs="Tahoma"/>
          <w:sz w:val="22"/>
          <w:szCs w:val="22"/>
          <w:lang w:val="en-GB"/>
        </w:rPr>
      </w:pPr>
      <w:r w:rsidRPr="00807031">
        <w:rPr>
          <w:rFonts w:ascii="Tahoma" w:hAnsi="Tahoma" w:cs="Tahoma"/>
          <w:sz w:val="22"/>
          <w:szCs w:val="22"/>
          <w:lang w:val="en-GB"/>
        </w:rPr>
        <w:t>Additional open educational resources, such as webinar platforms and professional social media sites</w:t>
      </w:r>
    </w:p>
    <w:p w14:paraId="69306E63" w14:textId="02FDF43E" w:rsidR="000F6655" w:rsidRDefault="000F6655">
      <w:pPr>
        <w:widowControl/>
        <w:autoSpaceDE/>
        <w:autoSpaceDN/>
        <w:adjustRightInd/>
        <w:rPr>
          <w:rFonts w:ascii="Tahoma" w:hAnsi="Tahoma" w:cs="Tahoma"/>
          <w:sz w:val="22"/>
          <w:szCs w:val="22"/>
          <w:lang w:val="en-GB"/>
        </w:rPr>
      </w:pPr>
    </w:p>
    <w:p w14:paraId="6D22E436" w14:textId="5736B7A7" w:rsidR="007D0E5C" w:rsidRDefault="007D0E5C" w:rsidP="007D0E5C">
      <w:pPr>
        <w:tabs>
          <w:tab w:val="left" w:pos="-1080"/>
          <w:tab w:val="left" w:pos="-720"/>
          <w:tab w:val="left" w:pos="0"/>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Adopting a flexible attitude towards digital technologies is highly important for this program, as technology requirements may evolve and change during the BScN program. If you do not know how to use a specific tool or software/program, </w:t>
      </w:r>
      <w:r w:rsidR="00CA330E">
        <w:rPr>
          <w:rFonts w:ascii="Tahoma" w:hAnsi="Tahoma" w:cs="Tahoma"/>
          <w:sz w:val="22"/>
          <w:szCs w:val="22"/>
          <w:lang w:val="en-GB"/>
        </w:rPr>
        <w:t>it is your responsibility to educate yourself to these requirements</w:t>
      </w:r>
      <w:r w:rsidRPr="00807031">
        <w:rPr>
          <w:rFonts w:ascii="Tahoma" w:hAnsi="Tahoma" w:cs="Tahoma"/>
          <w:sz w:val="22"/>
          <w:szCs w:val="22"/>
          <w:lang w:val="en-GB"/>
        </w:rPr>
        <w:t>.</w:t>
      </w:r>
    </w:p>
    <w:p w14:paraId="73653EF9" w14:textId="77777777" w:rsidR="00360D31" w:rsidRPr="00807031" w:rsidRDefault="00360D31" w:rsidP="007D0E5C">
      <w:pPr>
        <w:tabs>
          <w:tab w:val="left" w:pos="-1080"/>
          <w:tab w:val="left" w:pos="-720"/>
          <w:tab w:val="left" w:pos="0"/>
          <w:tab w:val="left" w:pos="360"/>
          <w:tab w:val="left" w:pos="1440"/>
        </w:tabs>
        <w:ind w:left="360"/>
        <w:rPr>
          <w:rFonts w:ascii="Tahoma" w:hAnsi="Tahoma" w:cs="Tahoma"/>
          <w:sz w:val="22"/>
          <w:szCs w:val="22"/>
          <w:lang w:val="en-GB"/>
        </w:rPr>
      </w:pPr>
    </w:p>
    <w:p w14:paraId="348CB6EE" w14:textId="6F70E1C2" w:rsidR="00E43ADE" w:rsidRPr="00807031" w:rsidRDefault="00E43ADE" w:rsidP="00E43ADE">
      <w:pPr>
        <w:pStyle w:val="ListParagraph"/>
        <w:numPr>
          <w:ilvl w:val="0"/>
          <w:numId w:val="12"/>
        </w:numPr>
        <w:tabs>
          <w:tab w:val="left" w:pos="-1080"/>
          <w:tab w:val="left" w:pos="-720"/>
          <w:tab w:val="left" w:pos="0"/>
          <w:tab w:val="left" w:pos="360"/>
          <w:tab w:val="left" w:pos="1440"/>
        </w:tabs>
        <w:rPr>
          <w:rFonts w:ascii="Tahoma" w:hAnsi="Tahoma" w:cs="Tahoma"/>
          <w:b/>
          <w:sz w:val="22"/>
          <w:szCs w:val="22"/>
          <w:lang w:val="en-GB"/>
        </w:rPr>
      </w:pPr>
      <w:r w:rsidRPr="00807031">
        <w:rPr>
          <w:rFonts w:ascii="Tahoma" w:hAnsi="Tahoma" w:cs="Tahoma"/>
          <w:b/>
          <w:sz w:val="22"/>
          <w:szCs w:val="22"/>
          <w:lang w:val="en-GB"/>
        </w:rPr>
        <w:t>Code of Conduct</w:t>
      </w:r>
    </w:p>
    <w:p w14:paraId="4B769F71" w14:textId="16734828" w:rsidR="00E43ADE" w:rsidRPr="00807031" w:rsidRDefault="00E43ADE" w:rsidP="607E08B7">
      <w:pPr>
        <w:tabs>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We strongly recommend that you read the </w:t>
      </w:r>
      <w:r w:rsidR="005060B2" w:rsidRPr="00807031">
        <w:rPr>
          <w:rFonts w:ascii="Tahoma" w:hAnsi="Tahoma" w:cs="Tahoma"/>
          <w:sz w:val="22"/>
          <w:szCs w:val="22"/>
          <w:lang w:val="en-GB"/>
        </w:rPr>
        <w:t>College of Nurses of Ontario’s</w:t>
      </w:r>
      <w:r w:rsidRPr="00807031">
        <w:rPr>
          <w:rFonts w:ascii="Tahoma" w:hAnsi="Tahoma" w:cs="Tahoma"/>
          <w:sz w:val="22"/>
          <w:szCs w:val="22"/>
          <w:lang w:val="en-GB"/>
        </w:rPr>
        <w:t xml:space="preserve"> Code of Conduct for Nurses, available at: </w:t>
      </w:r>
      <w:hyperlink r:id="rId39">
        <w:r w:rsidRPr="607E08B7">
          <w:rPr>
            <w:rStyle w:val="Hyperlink"/>
            <w:rFonts w:ascii="Tahoma" w:hAnsi="Tahoma" w:cs="Tahoma"/>
            <w:sz w:val="22"/>
            <w:szCs w:val="22"/>
            <w:lang w:val="en-GB"/>
          </w:rPr>
          <w:t>http://www.cno.org/codeofconduct</w:t>
        </w:r>
      </w:hyperlink>
      <w:r w:rsidRPr="607E08B7">
        <w:rPr>
          <w:rFonts w:ascii="Tahoma" w:hAnsi="Tahoma" w:cs="Tahoma"/>
          <w:sz w:val="22"/>
          <w:szCs w:val="22"/>
          <w:lang w:val="en-GB"/>
        </w:rPr>
        <w:t>.</w:t>
      </w:r>
      <w:r w:rsidRPr="00807031">
        <w:rPr>
          <w:rFonts w:ascii="Tahoma" w:hAnsi="Tahoma" w:cs="Tahoma"/>
          <w:sz w:val="22"/>
          <w:szCs w:val="22"/>
          <w:lang w:val="en-GB"/>
        </w:rPr>
        <w:t xml:space="preserve"> It outlines the expectations of professional behaviour and conduct for all nurses, regardless of their role, job description or practice setting, and will help you to learn more about your future nursing accountabilities.</w:t>
      </w:r>
    </w:p>
    <w:p w14:paraId="48C6B045" w14:textId="77777777" w:rsidR="00997BCF" w:rsidRPr="00855F07" w:rsidRDefault="00997BCF" w:rsidP="00855F07">
      <w:pPr>
        <w:tabs>
          <w:tab w:val="left" w:pos="-1080"/>
          <w:tab w:val="left" w:pos="-720"/>
          <w:tab w:val="left" w:pos="0"/>
          <w:tab w:val="left" w:pos="360"/>
          <w:tab w:val="left" w:pos="1440"/>
        </w:tabs>
        <w:ind w:left="900"/>
        <w:rPr>
          <w:rFonts w:ascii="Tahoma" w:hAnsi="Tahoma" w:cs="Tahoma"/>
          <w:sz w:val="22"/>
          <w:szCs w:val="22"/>
          <w:lang w:val="en-GB"/>
        </w:rPr>
      </w:pPr>
    </w:p>
    <w:p w14:paraId="5BE13A0D" w14:textId="5FA37867" w:rsidR="003472F5" w:rsidRPr="00807031" w:rsidRDefault="003472F5" w:rsidP="003472F5">
      <w:pPr>
        <w:numPr>
          <w:ilvl w:val="0"/>
          <w:numId w:val="12"/>
        </w:numPr>
        <w:tabs>
          <w:tab w:val="left" w:pos="-1080"/>
          <w:tab w:val="left" w:pos="-720"/>
          <w:tab w:val="left" w:pos="0"/>
          <w:tab w:val="left" w:pos="360"/>
          <w:tab w:val="left" w:pos="1440"/>
        </w:tabs>
        <w:rPr>
          <w:rFonts w:ascii="Tahoma" w:hAnsi="Tahoma" w:cs="Tahoma"/>
          <w:sz w:val="22"/>
          <w:szCs w:val="22"/>
          <w:lang w:val="en-GB"/>
        </w:rPr>
      </w:pPr>
      <w:r w:rsidRPr="00807031">
        <w:rPr>
          <w:rFonts w:ascii="Tahoma" w:hAnsi="Tahoma" w:cs="Tahoma"/>
          <w:b/>
          <w:bCs/>
          <w:sz w:val="22"/>
          <w:szCs w:val="22"/>
          <w:lang w:val="en-GB"/>
        </w:rPr>
        <w:t>College of Nurses of Ontario Requirements</w:t>
      </w:r>
    </w:p>
    <w:p w14:paraId="6A7CF051" w14:textId="3DF9636C" w:rsidR="003472F5" w:rsidRPr="00807031" w:rsidRDefault="001753DC" w:rsidP="024BC070">
      <w:pPr>
        <w:tabs>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The licensing body in Ontario is the College of Nurses of Ontario (CNO). </w:t>
      </w:r>
      <w:r w:rsidR="00163B0A" w:rsidRPr="00807031">
        <w:rPr>
          <w:rFonts w:ascii="Tahoma" w:hAnsi="Tahoma" w:cs="Tahoma"/>
          <w:sz w:val="22"/>
          <w:szCs w:val="22"/>
          <w:lang w:val="en-GB"/>
        </w:rPr>
        <w:t xml:space="preserve">While the CNO has no role in admission of students to nursing programs, upon graduation, students must apply to the CNO for registration to </w:t>
      </w:r>
      <w:r w:rsidR="00034EFE" w:rsidRPr="00807031">
        <w:rPr>
          <w:rFonts w:ascii="Tahoma" w:hAnsi="Tahoma" w:cs="Tahoma"/>
          <w:sz w:val="22"/>
          <w:szCs w:val="22"/>
          <w:lang w:val="en-GB"/>
        </w:rPr>
        <w:t xml:space="preserve">write the licencing exam in order to </w:t>
      </w:r>
      <w:r w:rsidR="00163B0A" w:rsidRPr="00807031">
        <w:rPr>
          <w:rFonts w:ascii="Tahoma" w:hAnsi="Tahoma" w:cs="Tahoma"/>
          <w:sz w:val="22"/>
          <w:szCs w:val="22"/>
          <w:lang w:val="en-GB"/>
        </w:rPr>
        <w:t>practice</w:t>
      </w:r>
      <w:r w:rsidR="00132F62" w:rsidRPr="00807031">
        <w:rPr>
          <w:rFonts w:ascii="Tahoma" w:hAnsi="Tahoma" w:cs="Tahoma"/>
          <w:sz w:val="22"/>
          <w:szCs w:val="22"/>
          <w:lang w:val="en-GB"/>
        </w:rPr>
        <w:t>/work</w:t>
      </w:r>
      <w:r w:rsidR="00163B0A" w:rsidRPr="00807031">
        <w:rPr>
          <w:rFonts w:ascii="Tahoma" w:hAnsi="Tahoma" w:cs="Tahoma"/>
          <w:sz w:val="22"/>
          <w:szCs w:val="22"/>
          <w:lang w:val="en-GB"/>
        </w:rPr>
        <w:t xml:space="preserve"> </w:t>
      </w:r>
      <w:r w:rsidR="00034EFE" w:rsidRPr="00807031">
        <w:rPr>
          <w:rFonts w:ascii="Tahoma" w:hAnsi="Tahoma" w:cs="Tahoma"/>
          <w:sz w:val="22"/>
          <w:szCs w:val="22"/>
          <w:lang w:val="en-GB"/>
        </w:rPr>
        <w:t>as a Registered Nurse</w:t>
      </w:r>
      <w:r w:rsidR="00132F62" w:rsidRPr="00807031">
        <w:rPr>
          <w:rFonts w:ascii="Tahoma" w:hAnsi="Tahoma" w:cs="Tahoma"/>
          <w:sz w:val="22"/>
          <w:szCs w:val="22"/>
          <w:lang w:val="en-GB"/>
        </w:rPr>
        <w:t xml:space="preserve"> (RN) </w:t>
      </w:r>
      <w:r w:rsidR="00163B0A" w:rsidRPr="00807031">
        <w:rPr>
          <w:rFonts w:ascii="Tahoma" w:hAnsi="Tahoma" w:cs="Tahoma"/>
          <w:sz w:val="22"/>
          <w:szCs w:val="22"/>
          <w:lang w:val="en-GB"/>
        </w:rPr>
        <w:t>in Ontario</w:t>
      </w:r>
      <w:r w:rsidR="00132F62" w:rsidRPr="00807031">
        <w:rPr>
          <w:rFonts w:ascii="Tahoma" w:hAnsi="Tahoma" w:cs="Tahoma"/>
          <w:sz w:val="22"/>
          <w:szCs w:val="22"/>
          <w:lang w:val="en-GB"/>
        </w:rPr>
        <w:t>.</w:t>
      </w:r>
      <w:r w:rsidR="003472F5" w:rsidRPr="00807031">
        <w:rPr>
          <w:rFonts w:ascii="Tahoma" w:hAnsi="Tahoma" w:cs="Tahoma"/>
          <w:sz w:val="22"/>
          <w:szCs w:val="22"/>
          <w:lang w:val="en-GB"/>
        </w:rPr>
        <w:t xml:space="preserve"> </w:t>
      </w:r>
    </w:p>
    <w:p w14:paraId="561C4D55" w14:textId="77777777" w:rsidR="003472F5" w:rsidRPr="00807031" w:rsidRDefault="003472F5" w:rsidP="003472F5">
      <w:pPr>
        <w:tabs>
          <w:tab w:val="left" w:pos="-1080"/>
          <w:tab w:val="left" w:pos="-720"/>
          <w:tab w:val="left" w:pos="0"/>
          <w:tab w:val="left" w:pos="360"/>
          <w:tab w:val="left" w:pos="1440"/>
        </w:tabs>
        <w:ind w:left="360"/>
        <w:rPr>
          <w:rFonts w:ascii="Tahoma" w:hAnsi="Tahoma" w:cs="Tahoma"/>
          <w:sz w:val="22"/>
          <w:szCs w:val="22"/>
          <w:lang w:val="en-GB"/>
        </w:rPr>
      </w:pPr>
    </w:p>
    <w:p w14:paraId="16CFA407" w14:textId="5E291E09" w:rsidR="003472F5" w:rsidRPr="00807031" w:rsidRDefault="00140358" w:rsidP="607E08B7">
      <w:pPr>
        <w:tabs>
          <w:tab w:val="left" w:pos="0"/>
          <w:tab w:val="left" w:pos="360"/>
          <w:tab w:val="left" w:pos="1440"/>
        </w:tabs>
        <w:ind w:left="360"/>
        <w:rPr>
          <w:rFonts w:ascii="Tahoma" w:hAnsi="Tahoma" w:cs="Tahoma"/>
          <w:sz w:val="22"/>
          <w:szCs w:val="22"/>
          <w:lang w:val="en-GB"/>
        </w:rPr>
      </w:pPr>
      <w:r w:rsidRPr="00807031">
        <w:rPr>
          <w:rFonts w:ascii="Tahoma" w:hAnsi="Tahoma" w:cs="Tahoma"/>
          <w:sz w:val="22"/>
          <w:szCs w:val="22"/>
          <w:lang w:val="en-GB"/>
        </w:rPr>
        <w:t>Y</w:t>
      </w:r>
      <w:r w:rsidR="003472F5" w:rsidRPr="00807031">
        <w:rPr>
          <w:rFonts w:ascii="Tahoma" w:hAnsi="Tahoma" w:cs="Tahoma"/>
          <w:sz w:val="22"/>
          <w:szCs w:val="22"/>
          <w:lang w:val="en-GB"/>
        </w:rPr>
        <w:t xml:space="preserve">ou will be required to provide proof of Canadian Citizenship, permanent resident status, or authorization under the Immigration and Refugee Protection Act (Canada) in order obtain your RN designation and practice nursing. For more details, please see the CNO website – </w:t>
      </w:r>
      <w:hyperlink r:id="rId40">
        <w:r w:rsidR="003472F5" w:rsidRPr="607E08B7">
          <w:rPr>
            <w:rStyle w:val="Hyperlink"/>
            <w:rFonts w:ascii="Tahoma" w:hAnsi="Tahoma" w:cs="Tahoma"/>
            <w:sz w:val="22"/>
            <w:szCs w:val="22"/>
            <w:lang w:val="en-GB"/>
          </w:rPr>
          <w:t>www.cno.org</w:t>
        </w:r>
      </w:hyperlink>
      <w:r w:rsidR="003472F5" w:rsidRPr="607E08B7">
        <w:rPr>
          <w:rFonts w:ascii="Tahoma" w:hAnsi="Tahoma" w:cs="Tahoma"/>
          <w:sz w:val="22"/>
          <w:szCs w:val="22"/>
          <w:lang w:val="en-GB"/>
        </w:rPr>
        <w:t>.</w:t>
      </w:r>
    </w:p>
    <w:p w14:paraId="13CE354C" w14:textId="51EC90F6" w:rsidR="003472F5" w:rsidRPr="00807031" w:rsidRDefault="003472F5" w:rsidP="00562FE0">
      <w:pPr>
        <w:tabs>
          <w:tab w:val="left" w:pos="-1080"/>
          <w:tab w:val="left" w:pos="-720"/>
          <w:tab w:val="left" w:pos="0"/>
          <w:tab w:val="left" w:pos="360"/>
          <w:tab w:val="left" w:pos="1440"/>
        </w:tabs>
        <w:ind w:left="360"/>
        <w:rPr>
          <w:rFonts w:ascii="Tahoma" w:hAnsi="Tahoma" w:cs="Tahoma"/>
          <w:sz w:val="22"/>
          <w:szCs w:val="22"/>
          <w:lang w:val="en-GB"/>
        </w:rPr>
      </w:pPr>
    </w:p>
    <w:p w14:paraId="3A7B5DDE" w14:textId="2B68A5B6" w:rsidR="003472F5" w:rsidRPr="00807031" w:rsidRDefault="003472F5" w:rsidP="607E08B7">
      <w:pPr>
        <w:tabs>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"At the completion of their nursing educational program, all student nurses must demonstrate the capacity to meet the CNO’s </w:t>
      </w:r>
      <w:r w:rsidRPr="00807031">
        <w:rPr>
          <w:rFonts w:ascii="Tahoma" w:hAnsi="Tahoma" w:cs="Tahoma"/>
          <w:i/>
          <w:sz w:val="22"/>
          <w:szCs w:val="22"/>
          <w:lang w:val="en-GB"/>
        </w:rPr>
        <w:t>Entry-to-Practice Competencies for Ontario Registered Practical Nurses or National Competencies in the context of entry-level Registered Nurse practice</w:t>
      </w:r>
      <w:r w:rsidRPr="00807031">
        <w:rPr>
          <w:rFonts w:ascii="Tahoma" w:hAnsi="Tahoma" w:cs="Tahoma"/>
          <w:sz w:val="22"/>
          <w:szCs w:val="22"/>
          <w:lang w:val="en-GB"/>
        </w:rPr>
        <w:t xml:space="preserve"> and be able to practise within the context of CNO's nursing practice standards" </w:t>
      </w:r>
      <w:r w:rsidRPr="00807031">
        <w:rPr>
          <w:rFonts w:ascii="Tahoma" w:hAnsi="Tahoma" w:cs="Tahoma"/>
          <w:i/>
          <w:sz w:val="22"/>
          <w:szCs w:val="22"/>
          <w:lang w:val="en-GB"/>
        </w:rPr>
        <w:t>(CNO Requisite Skills and Abilities Fact Sheet</w:t>
      </w:r>
      <w:r w:rsidR="00D326E5" w:rsidRPr="00807031">
        <w:rPr>
          <w:rFonts w:ascii="Tahoma" w:hAnsi="Tahoma" w:cs="Tahoma"/>
          <w:i/>
          <w:sz w:val="22"/>
          <w:szCs w:val="22"/>
          <w:lang w:val="en-GB"/>
        </w:rPr>
        <w:t xml:space="preserve"> - </w:t>
      </w:r>
      <w:hyperlink r:id="rId41">
        <w:r w:rsidR="005060B2" w:rsidRPr="607E08B7">
          <w:rPr>
            <w:rStyle w:val="Hyperlink"/>
            <w:rFonts w:ascii="Tahoma" w:hAnsi="Tahoma" w:cs="Tahoma"/>
            <w:i/>
            <w:iCs/>
            <w:sz w:val="22"/>
            <w:szCs w:val="22"/>
            <w:lang w:val="en-GB"/>
          </w:rPr>
          <w:t>http://www.cno.org/globalassets/docs/reg/41078-skillabilities-4pager-final.pdf</w:t>
        </w:r>
      </w:hyperlink>
      <w:r w:rsidRPr="00807031">
        <w:rPr>
          <w:rFonts w:ascii="Tahoma" w:hAnsi="Tahoma" w:cs="Tahoma"/>
          <w:i/>
          <w:sz w:val="22"/>
          <w:szCs w:val="22"/>
          <w:lang w:val="en-GB"/>
        </w:rPr>
        <w:t>)</w:t>
      </w:r>
      <w:r w:rsidRPr="00807031">
        <w:rPr>
          <w:rFonts w:ascii="Tahoma" w:hAnsi="Tahoma" w:cs="Tahoma"/>
          <w:sz w:val="22"/>
          <w:szCs w:val="22"/>
          <w:lang w:val="en-GB"/>
        </w:rPr>
        <w:t xml:space="preserve">. In order to meet these entry-to-practice competencies, certain skills and abilities are required. </w:t>
      </w:r>
    </w:p>
    <w:p w14:paraId="313ADEA0" w14:textId="16F01FD7" w:rsidR="003472F5" w:rsidRDefault="003472F5" w:rsidP="00562FE0">
      <w:pPr>
        <w:tabs>
          <w:tab w:val="left" w:pos="-1080"/>
          <w:tab w:val="left" w:pos="-720"/>
          <w:tab w:val="left" w:pos="0"/>
          <w:tab w:val="left" w:pos="360"/>
          <w:tab w:val="left" w:pos="1440"/>
        </w:tabs>
        <w:ind w:left="360"/>
        <w:rPr>
          <w:rFonts w:ascii="Tahoma" w:hAnsi="Tahoma" w:cs="Tahoma"/>
          <w:sz w:val="22"/>
          <w:szCs w:val="22"/>
          <w:lang w:val="en-GB"/>
        </w:rPr>
      </w:pPr>
    </w:p>
    <w:p w14:paraId="3681A0B8" w14:textId="4005102D" w:rsidR="00BC42C2" w:rsidRPr="00BC42C2" w:rsidRDefault="00BC42C2" w:rsidP="00BC42C2">
      <w:pPr>
        <w:tabs>
          <w:tab w:val="left" w:pos="-1080"/>
          <w:tab w:val="left" w:pos="-720"/>
          <w:tab w:val="left" w:pos="0"/>
          <w:tab w:val="left" w:pos="360"/>
          <w:tab w:val="left" w:pos="900"/>
        </w:tabs>
        <w:ind w:left="360"/>
        <w:rPr>
          <w:rFonts w:ascii="Tahoma" w:hAnsi="Tahoma" w:cs="Tahoma"/>
          <w:b/>
          <w:bCs/>
          <w:sz w:val="22"/>
          <w:szCs w:val="22"/>
          <w:lang w:val="en-GB"/>
        </w:rPr>
      </w:pPr>
      <w:r w:rsidRPr="00BC42C2">
        <w:rPr>
          <w:rFonts w:ascii="Tahoma" w:hAnsi="Tahoma" w:cs="Tahoma"/>
          <w:b/>
          <w:bCs/>
          <w:sz w:val="22"/>
          <w:szCs w:val="22"/>
          <w:lang w:val="en-GB"/>
        </w:rPr>
        <w:t xml:space="preserve">9. </w:t>
      </w:r>
      <w:r w:rsidRPr="00BC42C2">
        <w:rPr>
          <w:rFonts w:ascii="Tahoma" w:hAnsi="Tahoma" w:cs="Tahoma"/>
          <w:b/>
          <w:bCs/>
          <w:sz w:val="22"/>
          <w:szCs w:val="22"/>
          <w:lang w:val="en-GB"/>
        </w:rPr>
        <w:tab/>
      </w:r>
      <w:r>
        <w:rPr>
          <w:rFonts w:ascii="Tahoma" w:hAnsi="Tahoma" w:cs="Tahoma"/>
          <w:b/>
          <w:bCs/>
          <w:sz w:val="22"/>
          <w:szCs w:val="22"/>
          <w:lang w:val="en-GB"/>
        </w:rPr>
        <w:t xml:space="preserve">Estimated </w:t>
      </w:r>
      <w:r w:rsidRPr="00BC42C2">
        <w:rPr>
          <w:rFonts w:ascii="Tahoma" w:hAnsi="Tahoma" w:cs="Tahoma"/>
          <w:b/>
          <w:bCs/>
          <w:sz w:val="22"/>
          <w:szCs w:val="22"/>
          <w:lang w:val="en-GB"/>
        </w:rPr>
        <w:t xml:space="preserve">Additional Costs to </w:t>
      </w:r>
      <w:r>
        <w:rPr>
          <w:rFonts w:ascii="Tahoma" w:hAnsi="Tahoma" w:cs="Tahoma"/>
          <w:b/>
          <w:bCs/>
          <w:sz w:val="22"/>
          <w:szCs w:val="22"/>
          <w:lang w:val="en-GB"/>
        </w:rPr>
        <w:t>N</w:t>
      </w:r>
      <w:r w:rsidRPr="00BC42C2">
        <w:rPr>
          <w:rFonts w:ascii="Tahoma" w:hAnsi="Tahoma" w:cs="Tahoma"/>
          <w:b/>
          <w:bCs/>
          <w:sz w:val="22"/>
          <w:szCs w:val="22"/>
          <w:lang w:val="en-GB"/>
        </w:rPr>
        <w:t>ursing Students</w:t>
      </w:r>
    </w:p>
    <w:p w14:paraId="538F1657" w14:textId="77777777" w:rsidR="00BC42C2" w:rsidRDefault="00BC42C2" w:rsidP="00562FE0">
      <w:pPr>
        <w:tabs>
          <w:tab w:val="left" w:pos="-1080"/>
          <w:tab w:val="left" w:pos="-720"/>
          <w:tab w:val="left" w:pos="0"/>
          <w:tab w:val="left" w:pos="360"/>
          <w:tab w:val="left" w:pos="1440"/>
        </w:tabs>
        <w:ind w:left="360"/>
        <w:rPr>
          <w:rFonts w:ascii="Tahoma" w:hAnsi="Tahoma" w:cs="Tahoma"/>
          <w:sz w:val="22"/>
          <w:szCs w:val="22"/>
          <w:lang w:val="en-GB"/>
        </w:rPr>
      </w:pPr>
    </w:p>
    <w:p w14:paraId="5920C568" w14:textId="3E5D87A8" w:rsidR="00BC42C2" w:rsidRDefault="00BC42C2" w:rsidP="00562FE0">
      <w:pPr>
        <w:tabs>
          <w:tab w:val="left" w:pos="-1080"/>
          <w:tab w:val="left" w:pos="-720"/>
          <w:tab w:val="left" w:pos="0"/>
          <w:tab w:val="left" w:pos="360"/>
          <w:tab w:val="left" w:pos="1440"/>
        </w:tabs>
        <w:ind w:left="360"/>
        <w:rPr>
          <w:rFonts w:ascii="Tahoma" w:hAnsi="Tahoma" w:cs="Tahoma"/>
          <w:sz w:val="22"/>
          <w:szCs w:val="22"/>
          <w:lang w:val="en-GB"/>
        </w:rPr>
      </w:pPr>
      <w:hyperlink r:id="rId42" w:history="1">
        <w:r w:rsidRPr="00C474BA">
          <w:rPr>
            <w:rStyle w:val="Hyperlink"/>
            <w:rFonts w:ascii="Tahoma" w:hAnsi="Tahoma" w:cs="Tahoma"/>
            <w:sz w:val="22"/>
            <w:szCs w:val="22"/>
            <w:lang w:val="en-GB"/>
          </w:rPr>
          <w:t>https://www.uwindsor.ca/nursing/sites/uwindsor.ca.nursing/files/estimated_nursing_costs_2025.pdf</w:t>
        </w:r>
      </w:hyperlink>
    </w:p>
    <w:p w14:paraId="31D6384F" w14:textId="77777777" w:rsidR="00BC42C2" w:rsidRDefault="00BC42C2" w:rsidP="00562FE0">
      <w:pPr>
        <w:tabs>
          <w:tab w:val="left" w:pos="-1080"/>
          <w:tab w:val="left" w:pos="-720"/>
          <w:tab w:val="left" w:pos="0"/>
          <w:tab w:val="left" w:pos="360"/>
          <w:tab w:val="left" w:pos="1440"/>
        </w:tabs>
        <w:ind w:left="360"/>
        <w:rPr>
          <w:rFonts w:ascii="Tahoma" w:hAnsi="Tahoma" w:cs="Tahoma"/>
          <w:sz w:val="22"/>
          <w:szCs w:val="22"/>
          <w:lang w:val="en-GB"/>
        </w:rPr>
      </w:pPr>
    </w:p>
    <w:p w14:paraId="52D6D682" w14:textId="77777777" w:rsidR="00BC42C2" w:rsidRPr="00807031" w:rsidRDefault="00BC42C2" w:rsidP="00562FE0">
      <w:pPr>
        <w:tabs>
          <w:tab w:val="left" w:pos="-1080"/>
          <w:tab w:val="left" w:pos="-720"/>
          <w:tab w:val="left" w:pos="0"/>
          <w:tab w:val="left" w:pos="360"/>
          <w:tab w:val="left" w:pos="1440"/>
        </w:tabs>
        <w:ind w:left="360"/>
        <w:rPr>
          <w:rFonts w:ascii="Tahoma" w:hAnsi="Tahoma" w:cs="Tahoma"/>
          <w:sz w:val="22"/>
          <w:szCs w:val="22"/>
          <w:lang w:val="en-GB"/>
        </w:rPr>
      </w:pPr>
    </w:p>
    <w:p w14:paraId="1502304F" w14:textId="556EE249" w:rsidR="005060B2" w:rsidRDefault="005060B2" w:rsidP="3C46D69C">
      <w:pPr>
        <w:tabs>
          <w:tab w:val="left" w:pos="0"/>
          <w:tab w:val="left" w:pos="360"/>
          <w:tab w:val="left" w:pos="1440"/>
        </w:tabs>
        <w:ind w:left="360"/>
        <w:rPr>
          <w:rFonts w:ascii="Tahoma" w:hAnsi="Tahoma" w:cs="Tahoma"/>
          <w:sz w:val="22"/>
          <w:szCs w:val="22"/>
          <w:lang w:val="en-GB"/>
        </w:rPr>
      </w:pPr>
      <w:r w:rsidRPr="00807031">
        <w:rPr>
          <w:rFonts w:ascii="Tahoma" w:hAnsi="Tahoma" w:cs="Tahoma"/>
          <w:sz w:val="22"/>
          <w:szCs w:val="22"/>
          <w:lang w:val="en-GB"/>
        </w:rPr>
        <w:t xml:space="preserve">If you have any questions, please contact our office at </w:t>
      </w:r>
      <w:hyperlink r:id="rId43">
        <w:r w:rsidRPr="3C46D69C">
          <w:rPr>
            <w:rStyle w:val="Hyperlink"/>
            <w:rFonts w:ascii="Tahoma" w:hAnsi="Tahoma" w:cs="Tahoma"/>
            <w:sz w:val="22"/>
            <w:szCs w:val="22"/>
            <w:lang w:val="en-GB"/>
          </w:rPr>
          <w:t>nurse@uwindsor.ca</w:t>
        </w:r>
      </w:hyperlink>
      <w:r w:rsidR="00FB7B98">
        <w:rPr>
          <w:rFonts w:ascii="Tahoma" w:hAnsi="Tahoma" w:cs="Tahoma"/>
          <w:sz w:val="22"/>
          <w:szCs w:val="22"/>
          <w:lang w:val="en-GB"/>
        </w:rPr>
        <w:t>.</w:t>
      </w:r>
    </w:p>
    <w:p w14:paraId="3A7A4972" w14:textId="77777777" w:rsidR="0000369D" w:rsidRDefault="0000369D" w:rsidP="3C46D69C">
      <w:pPr>
        <w:tabs>
          <w:tab w:val="left" w:pos="0"/>
          <w:tab w:val="left" w:pos="360"/>
          <w:tab w:val="left" w:pos="1440"/>
        </w:tabs>
        <w:ind w:left="360"/>
        <w:rPr>
          <w:rFonts w:ascii="Tahoma" w:hAnsi="Tahoma" w:cs="Tahoma"/>
          <w:sz w:val="22"/>
          <w:szCs w:val="22"/>
          <w:lang w:val="en-GB"/>
        </w:rPr>
      </w:pPr>
    </w:p>
    <w:p w14:paraId="0BEEDA9B" w14:textId="68D57B2D" w:rsidR="0000369D" w:rsidRDefault="00A771EA" w:rsidP="3C46D69C">
      <w:pPr>
        <w:tabs>
          <w:tab w:val="left" w:pos="0"/>
          <w:tab w:val="left" w:pos="360"/>
          <w:tab w:val="left" w:pos="1440"/>
        </w:tabs>
        <w:ind w:left="360"/>
        <w:rPr>
          <w:rFonts w:ascii="Tahoma" w:hAnsi="Tahoma" w:cs="Tahoma"/>
          <w:sz w:val="22"/>
          <w:szCs w:val="22"/>
          <w:lang w:val="en-GB"/>
        </w:rPr>
      </w:pPr>
      <w:r>
        <w:rPr>
          <w:rFonts w:ascii="Tahoma" w:hAnsi="Tahoma" w:cs="Tahoma"/>
          <w:sz w:val="22"/>
          <w:szCs w:val="22"/>
          <w:lang w:val="en-GB"/>
        </w:rPr>
        <w:t xml:space="preserve">For additional information </w:t>
      </w:r>
      <w:r w:rsidR="00B2539C">
        <w:rPr>
          <w:rFonts w:ascii="Tahoma" w:hAnsi="Tahoma" w:cs="Tahoma"/>
          <w:sz w:val="22"/>
          <w:szCs w:val="22"/>
          <w:lang w:val="en-GB"/>
        </w:rPr>
        <w:t xml:space="preserve">for current students go to the </w:t>
      </w:r>
      <w:r w:rsidR="001E2EF8">
        <w:rPr>
          <w:rFonts w:ascii="Tahoma" w:hAnsi="Tahoma" w:cs="Tahoma"/>
          <w:sz w:val="22"/>
          <w:szCs w:val="22"/>
          <w:lang w:val="en-GB"/>
        </w:rPr>
        <w:t>U</w:t>
      </w:r>
      <w:r w:rsidR="00B2539C">
        <w:rPr>
          <w:rFonts w:ascii="Tahoma" w:hAnsi="Tahoma" w:cs="Tahoma"/>
          <w:sz w:val="22"/>
          <w:szCs w:val="22"/>
          <w:lang w:val="en-GB"/>
        </w:rPr>
        <w:t xml:space="preserve">niversity of </w:t>
      </w:r>
      <w:r w:rsidR="001E2EF8">
        <w:rPr>
          <w:rFonts w:ascii="Tahoma" w:hAnsi="Tahoma" w:cs="Tahoma"/>
          <w:sz w:val="22"/>
          <w:szCs w:val="22"/>
          <w:lang w:val="en-GB"/>
        </w:rPr>
        <w:t>Windsor- F</w:t>
      </w:r>
      <w:r w:rsidR="00B2539C">
        <w:rPr>
          <w:rFonts w:ascii="Tahoma" w:hAnsi="Tahoma" w:cs="Tahoma"/>
          <w:sz w:val="22"/>
          <w:szCs w:val="22"/>
          <w:lang w:val="en-GB"/>
        </w:rPr>
        <w:t xml:space="preserve">aculty of </w:t>
      </w:r>
      <w:r w:rsidR="001E2EF8">
        <w:rPr>
          <w:rFonts w:ascii="Tahoma" w:hAnsi="Tahoma" w:cs="Tahoma"/>
          <w:sz w:val="22"/>
          <w:szCs w:val="22"/>
          <w:lang w:val="en-GB"/>
        </w:rPr>
        <w:t>N</w:t>
      </w:r>
      <w:r w:rsidR="00B2539C">
        <w:rPr>
          <w:rFonts w:ascii="Tahoma" w:hAnsi="Tahoma" w:cs="Tahoma"/>
          <w:sz w:val="22"/>
          <w:szCs w:val="22"/>
          <w:lang w:val="en-GB"/>
        </w:rPr>
        <w:t>ursing website and choose</w:t>
      </w:r>
      <w:r w:rsidR="00A06168">
        <w:rPr>
          <w:rFonts w:ascii="Tahoma" w:hAnsi="Tahoma" w:cs="Tahoma"/>
          <w:sz w:val="22"/>
          <w:szCs w:val="22"/>
          <w:lang w:val="en-GB"/>
        </w:rPr>
        <w:t xml:space="preserve"> </w:t>
      </w:r>
      <w:r w:rsidR="00DD3B51">
        <w:rPr>
          <w:rFonts w:ascii="Tahoma" w:hAnsi="Tahoma" w:cs="Tahoma"/>
          <w:sz w:val="22"/>
          <w:szCs w:val="22"/>
          <w:lang w:val="en-GB"/>
        </w:rPr>
        <w:t>“</w:t>
      </w:r>
      <w:r w:rsidR="00DD3B51" w:rsidRPr="00DD3B51">
        <w:rPr>
          <w:rFonts w:ascii="Tahoma" w:hAnsi="Tahoma" w:cs="Tahoma"/>
          <w:b/>
          <w:bCs/>
          <w:sz w:val="22"/>
          <w:szCs w:val="22"/>
          <w:lang w:val="en-GB"/>
        </w:rPr>
        <w:t>C</w:t>
      </w:r>
      <w:r w:rsidR="00A06168" w:rsidRPr="00DD3B51">
        <w:rPr>
          <w:rFonts w:ascii="Tahoma" w:hAnsi="Tahoma" w:cs="Tahoma"/>
          <w:b/>
          <w:bCs/>
          <w:sz w:val="22"/>
          <w:szCs w:val="22"/>
          <w:lang w:val="en-GB"/>
        </w:rPr>
        <w:t xml:space="preserve">urrent </w:t>
      </w:r>
      <w:r w:rsidR="00DD3B51" w:rsidRPr="00DD3B51">
        <w:rPr>
          <w:rFonts w:ascii="Tahoma" w:hAnsi="Tahoma" w:cs="Tahoma"/>
          <w:b/>
          <w:bCs/>
          <w:sz w:val="22"/>
          <w:szCs w:val="22"/>
          <w:lang w:val="en-GB"/>
        </w:rPr>
        <w:t>S</w:t>
      </w:r>
      <w:r w:rsidR="00A06168" w:rsidRPr="00DD3B51">
        <w:rPr>
          <w:rFonts w:ascii="Tahoma" w:hAnsi="Tahoma" w:cs="Tahoma"/>
          <w:b/>
          <w:bCs/>
          <w:sz w:val="22"/>
          <w:szCs w:val="22"/>
          <w:lang w:val="en-GB"/>
        </w:rPr>
        <w:t>tudents</w:t>
      </w:r>
      <w:r w:rsidR="00DD3B51">
        <w:rPr>
          <w:rFonts w:ascii="Tahoma" w:hAnsi="Tahoma" w:cs="Tahoma"/>
          <w:sz w:val="22"/>
          <w:szCs w:val="22"/>
          <w:lang w:val="en-GB"/>
        </w:rPr>
        <w:t>”</w:t>
      </w:r>
      <w:r w:rsidR="00A61CCE">
        <w:rPr>
          <w:rFonts w:ascii="Tahoma" w:hAnsi="Tahoma" w:cs="Tahoma"/>
          <w:sz w:val="22"/>
          <w:szCs w:val="22"/>
          <w:lang w:val="en-GB"/>
        </w:rPr>
        <w:t xml:space="preserve"> to find some important resources closer to the start of the fall semester: </w:t>
      </w:r>
      <w:hyperlink r:id="rId44" w:history="1">
        <w:r w:rsidRPr="00A771EA">
          <w:rPr>
            <w:rStyle w:val="Hyperlink"/>
            <w:rFonts w:ascii="Tahoma" w:hAnsi="Tahoma" w:cs="Tahoma"/>
            <w:sz w:val="22"/>
            <w:szCs w:val="22"/>
          </w:rPr>
          <w:t>Resources for Current Students | Faculty of Nursing</w:t>
        </w:r>
      </w:hyperlink>
    </w:p>
    <w:p w14:paraId="787F585E" w14:textId="16607CB6" w:rsidR="00EA0F2B" w:rsidRPr="00A771EA" w:rsidRDefault="002404D9" w:rsidP="00A771EA">
      <w:pPr>
        <w:pStyle w:val="ListParagraph"/>
        <w:numPr>
          <w:ilvl w:val="0"/>
          <w:numId w:val="33"/>
        </w:numPr>
        <w:tabs>
          <w:tab w:val="left" w:pos="0"/>
          <w:tab w:val="left" w:pos="360"/>
          <w:tab w:val="left" w:pos="1440"/>
        </w:tabs>
        <w:rPr>
          <w:rFonts w:ascii="Tahoma" w:hAnsi="Tahoma" w:cs="Tahoma"/>
          <w:sz w:val="22"/>
          <w:szCs w:val="22"/>
          <w:lang w:val="en-GB"/>
        </w:rPr>
      </w:pPr>
      <w:r w:rsidRPr="00A771EA">
        <w:rPr>
          <w:rFonts w:ascii="Tahoma" w:hAnsi="Tahoma" w:cs="Tahoma"/>
          <w:sz w:val="22"/>
          <w:szCs w:val="22"/>
          <w:lang w:val="en-GB"/>
        </w:rPr>
        <w:t>Under the tab “</w:t>
      </w:r>
      <w:r w:rsidRPr="001E2EF8">
        <w:rPr>
          <w:rFonts w:ascii="Tahoma" w:hAnsi="Tahoma" w:cs="Tahoma"/>
          <w:b/>
          <w:bCs/>
          <w:sz w:val="22"/>
          <w:szCs w:val="22"/>
          <w:lang w:val="en-GB"/>
        </w:rPr>
        <w:t>All BScN students</w:t>
      </w:r>
      <w:r w:rsidR="00EC0160" w:rsidRPr="001E2EF8">
        <w:rPr>
          <w:rFonts w:ascii="Tahoma" w:hAnsi="Tahoma" w:cs="Tahoma"/>
          <w:b/>
          <w:bCs/>
          <w:sz w:val="22"/>
          <w:szCs w:val="22"/>
          <w:lang w:val="en-GB"/>
        </w:rPr>
        <w:t>”</w:t>
      </w:r>
      <w:r w:rsidR="001E2EF8">
        <w:rPr>
          <w:rFonts w:ascii="Tahoma" w:hAnsi="Tahoma" w:cs="Tahoma"/>
          <w:sz w:val="22"/>
          <w:szCs w:val="22"/>
          <w:lang w:val="en-GB"/>
        </w:rPr>
        <w:t xml:space="preserve"> you will find resources like: </w:t>
      </w:r>
    </w:p>
    <w:p w14:paraId="1CA46C5D" w14:textId="4DD6981A" w:rsidR="00A61CCE" w:rsidRDefault="00FB24E9" w:rsidP="00FB24E9">
      <w:pPr>
        <w:pStyle w:val="ListParagraph"/>
        <w:numPr>
          <w:ilvl w:val="0"/>
          <w:numId w:val="30"/>
        </w:numPr>
        <w:tabs>
          <w:tab w:val="left" w:pos="0"/>
          <w:tab w:val="left" w:pos="360"/>
          <w:tab w:val="left" w:pos="1440"/>
        </w:tabs>
        <w:rPr>
          <w:rFonts w:ascii="Tahoma" w:hAnsi="Tahoma" w:cs="Tahoma"/>
          <w:sz w:val="22"/>
          <w:szCs w:val="22"/>
          <w:lang w:val="en-GB"/>
        </w:rPr>
      </w:pPr>
      <w:r>
        <w:rPr>
          <w:rFonts w:ascii="Tahoma" w:hAnsi="Tahoma" w:cs="Tahoma"/>
          <w:sz w:val="22"/>
          <w:szCs w:val="22"/>
          <w:lang w:val="en-GB"/>
        </w:rPr>
        <w:t xml:space="preserve">BScN Student </w:t>
      </w:r>
      <w:r w:rsidR="21E189AA" w:rsidRPr="50419B16">
        <w:rPr>
          <w:rFonts w:ascii="Tahoma" w:hAnsi="Tahoma" w:cs="Tahoma"/>
          <w:sz w:val="22"/>
          <w:szCs w:val="22"/>
          <w:lang w:val="en-GB"/>
        </w:rPr>
        <w:t>Academic H</w:t>
      </w:r>
      <w:r w:rsidRPr="50419B16">
        <w:rPr>
          <w:rFonts w:ascii="Tahoma" w:hAnsi="Tahoma" w:cs="Tahoma"/>
          <w:sz w:val="22"/>
          <w:szCs w:val="22"/>
          <w:lang w:val="en-GB"/>
        </w:rPr>
        <w:t>andbook</w:t>
      </w:r>
      <w:r>
        <w:rPr>
          <w:rFonts w:ascii="Tahoma" w:hAnsi="Tahoma" w:cs="Tahoma"/>
          <w:sz w:val="22"/>
          <w:szCs w:val="22"/>
          <w:lang w:val="en-GB"/>
        </w:rPr>
        <w:t xml:space="preserve"> </w:t>
      </w:r>
    </w:p>
    <w:p w14:paraId="78B87A6D" w14:textId="0456E6D1" w:rsidR="4C459F70" w:rsidRDefault="4C459F70" w:rsidP="50419B16">
      <w:pPr>
        <w:pStyle w:val="ListParagraph"/>
        <w:numPr>
          <w:ilvl w:val="0"/>
          <w:numId w:val="30"/>
        </w:numPr>
        <w:tabs>
          <w:tab w:val="left" w:pos="0"/>
          <w:tab w:val="left" w:pos="360"/>
          <w:tab w:val="left" w:pos="1440"/>
        </w:tabs>
        <w:rPr>
          <w:rFonts w:ascii="Tahoma" w:hAnsi="Tahoma" w:cs="Tahoma"/>
          <w:sz w:val="22"/>
          <w:szCs w:val="22"/>
          <w:lang w:val="en-GB"/>
        </w:rPr>
      </w:pPr>
      <w:r w:rsidRPr="50419B16">
        <w:rPr>
          <w:rFonts w:ascii="Tahoma" w:hAnsi="Tahoma" w:cs="Tahoma"/>
          <w:sz w:val="22"/>
          <w:szCs w:val="22"/>
          <w:lang w:val="en-GB"/>
        </w:rPr>
        <w:t>Policies and Bylaws</w:t>
      </w:r>
    </w:p>
    <w:p w14:paraId="0CEC5EC2" w14:textId="24E186E7" w:rsidR="005557CC" w:rsidRDefault="00FD27C1" w:rsidP="005557CC">
      <w:pPr>
        <w:pStyle w:val="ListParagraph"/>
        <w:numPr>
          <w:ilvl w:val="0"/>
          <w:numId w:val="30"/>
        </w:numPr>
        <w:tabs>
          <w:tab w:val="left" w:pos="0"/>
          <w:tab w:val="left" w:pos="360"/>
          <w:tab w:val="left" w:pos="1440"/>
        </w:tabs>
        <w:rPr>
          <w:rFonts w:ascii="Tahoma" w:hAnsi="Tahoma" w:cs="Tahoma"/>
          <w:sz w:val="22"/>
          <w:szCs w:val="22"/>
          <w:lang w:val="en-GB"/>
        </w:rPr>
      </w:pPr>
      <w:r>
        <w:rPr>
          <w:rFonts w:ascii="Tahoma" w:hAnsi="Tahoma" w:cs="Tahoma"/>
          <w:sz w:val="22"/>
          <w:szCs w:val="22"/>
          <w:lang w:val="en-GB"/>
        </w:rPr>
        <w:t xml:space="preserve">Course Sequence </w:t>
      </w:r>
      <w:r w:rsidR="49DA432C" w:rsidRPr="50419B16">
        <w:rPr>
          <w:rFonts w:ascii="Tahoma" w:hAnsi="Tahoma" w:cs="Tahoma"/>
          <w:sz w:val="22"/>
          <w:szCs w:val="22"/>
          <w:lang w:val="en-GB"/>
        </w:rPr>
        <w:t>Guide</w:t>
      </w:r>
    </w:p>
    <w:p w14:paraId="7B003854" w14:textId="31BEB239" w:rsidR="49DA432C" w:rsidRDefault="49DA432C" w:rsidP="50419B16">
      <w:pPr>
        <w:pStyle w:val="ListParagraph"/>
        <w:numPr>
          <w:ilvl w:val="0"/>
          <w:numId w:val="30"/>
        </w:numPr>
        <w:tabs>
          <w:tab w:val="left" w:pos="0"/>
          <w:tab w:val="left" w:pos="360"/>
          <w:tab w:val="left" w:pos="1440"/>
        </w:tabs>
        <w:rPr>
          <w:rFonts w:ascii="Tahoma" w:hAnsi="Tahoma" w:cs="Tahoma"/>
          <w:sz w:val="22"/>
          <w:szCs w:val="22"/>
          <w:lang w:val="en-GB"/>
        </w:rPr>
      </w:pPr>
      <w:r w:rsidRPr="50419B16">
        <w:rPr>
          <w:rFonts w:ascii="Tahoma" w:hAnsi="Tahoma" w:cs="Tahoma"/>
          <w:sz w:val="22"/>
          <w:szCs w:val="22"/>
          <w:lang w:val="en-GB"/>
        </w:rPr>
        <w:t>Forms</w:t>
      </w:r>
    </w:p>
    <w:p w14:paraId="5C540058" w14:textId="303CD394" w:rsidR="005557CC" w:rsidRPr="00A771EA" w:rsidRDefault="00775013" w:rsidP="00A771EA">
      <w:pPr>
        <w:pStyle w:val="ListParagraph"/>
        <w:numPr>
          <w:ilvl w:val="0"/>
          <w:numId w:val="33"/>
        </w:numPr>
        <w:tabs>
          <w:tab w:val="left" w:pos="0"/>
          <w:tab w:val="left" w:pos="360"/>
          <w:tab w:val="left" w:pos="1440"/>
        </w:tabs>
        <w:rPr>
          <w:rFonts w:ascii="Tahoma" w:hAnsi="Tahoma" w:cs="Tahoma"/>
          <w:sz w:val="22"/>
          <w:szCs w:val="22"/>
          <w:lang w:val="en-GB"/>
        </w:rPr>
      </w:pPr>
      <w:r w:rsidRPr="00A771EA">
        <w:rPr>
          <w:rFonts w:ascii="Tahoma" w:hAnsi="Tahoma" w:cs="Tahoma"/>
          <w:sz w:val="22"/>
          <w:szCs w:val="22"/>
          <w:lang w:val="en-GB"/>
        </w:rPr>
        <w:t>Under the tab “</w:t>
      </w:r>
      <w:r w:rsidR="00D74A3C" w:rsidRPr="001E2EF8">
        <w:rPr>
          <w:rFonts w:ascii="Tahoma" w:hAnsi="Tahoma" w:cs="Tahoma"/>
          <w:b/>
          <w:bCs/>
          <w:sz w:val="22"/>
          <w:szCs w:val="22"/>
          <w:lang w:val="en-GB"/>
        </w:rPr>
        <w:t>BScN Clinical Placement Information</w:t>
      </w:r>
      <w:r w:rsidR="00D74A3C" w:rsidRPr="00A771EA">
        <w:rPr>
          <w:rFonts w:ascii="Tahoma" w:hAnsi="Tahoma" w:cs="Tahoma"/>
          <w:sz w:val="22"/>
          <w:szCs w:val="22"/>
          <w:lang w:val="en-GB"/>
        </w:rPr>
        <w:t>”</w:t>
      </w:r>
      <w:r w:rsidR="001E2EF8">
        <w:rPr>
          <w:rFonts w:ascii="Tahoma" w:hAnsi="Tahoma" w:cs="Tahoma"/>
          <w:sz w:val="22"/>
          <w:szCs w:val="22"/>
          <w:lang w:val="en-GB"/>
        </w:rPr>
        <w:t xml:space="preserve"> you will find resources like: </w:t>
      </w:r>
    </w:p>
    <w:p w14:paraId="46D8B1EB" w14:textId="77777777" w:rsidR="005557CC" w:rsidRPr="005557CC" w:rsidRDefault="005557CC" w:rsidP="005557CC">
      <w:pPr>
        <w:pStyle w:val="ListParagraph"/>
        <w:numPr>
          <w:ilvl w:val="0"/>
          <w:numId w:val="30"/>
        </w:numPr>
        <w:rPr>
          <w:rFonts w:ascii="Tahoma" w:hAnsi="Tahoma" w:cs="Tahoma"/>
          <w:sz w:val="22"/>
          <w:szCs w:val="22"/>
          <w:lang w:val="en-GB"/>
        </w:rPr>
      </w:pPr>
      <w:r w:rsidRPr="005557CC">
        <w:rPr>
          <w:rFonts w:ascii="Tahoma" w:hAnsi="Tahoma" w:cs="Tahoma"/>
          <w:sz w:val="22"/>
          <w:szCs w:val="22"/>
          <w:lang w:val="en-GB"/>
        </w:rPr>
        <w:t>Collaborative BScN Nursing Student Clinical Placement Policies-updated Summer 2025</w:t>
      </w:r>
    </w:p>
    <w:p w14:paraId="2D269FB3" w14:textId="16A9E3FA" w:rsidR="005557CC" w:rsidRDefault="00D74A3C" w:rsidP="005557CC">
      <w:pPr>
        <w:pStyle w:val="ListParagraph"/>
        <w:numPr>
          <w:ilvl w:val="0"/>
          <w:numId w:val="30"/>
        </w:numPr>
        <w:tabs>
          <w:tab w:val="left" w:pos="0"/>
          <w:tab w:val="left" w:pos="360"/>
          <w:tab w:val="left" w:pos="1440"/>
        </w:tabs>
        <w:rPr>
          <w:rFonts w:ascii="Tahoma" w:hAnsi="Tahoma" w:cs="Tahoma"/>
          <w:sz w:val="22"/>
          <w:szCs w:val="22"/>
          <w:lang w:val="en-GB"/>
        </w:rPr>
      </w:pPr>
      <w:r>
        <w:rPr>
          <w:rFonts w:ascii="Tahoma" w:hAnsi="Tahoma" w:cs="Tahoma"/>
          <w:sz w:val="22"/>
          <w:szCs w:val="22"/>
          <w:lang w:val="en-GB"/>
        </w:rPr>
        <w:t>Other valuable links t</w:t>
      </w:r>
      <w:r w:rsidR="00A377F1">
        <w:rPr>
          <w:rFonts w:ascii="Tahoma" w:hAnsi="Tahoma" w:cs="Tahoma"/>
          <w:sz w:val="22"/>
          <w:szCs w:val="22"/>
          <w:lang w:val="en-GB"/>
        </w:rPr>
        <w:t>o help with your clinical preparation</w:t>
      </w:r>
    </w:p>
    <w:p w14:paraId="7A552BB9" w14:textId="6D3796F0" w:rsidR="00B2539C" w:rsidRPr="00B2539C" w:rsidRDefault="00B2539C" w:rsidP="00B2539C">
      <w:pPr>
        <w:pStyle w:val="ListParagraph"/>
        <w:numPr>
          <w:ilvl w:val="0"/>
          <w:numId w:val="33"/>
        </w:numPr>
        <w:tabs>
          <w:tab w:val="left" w:pos="0"/>
          <w:tab w:val="left" w:pos="360"/>
          <w:tab w:val="left" w:pos="1440"/>
        </w:tabs>
        <w:rPr>
          <w:rFonts w:ascii="Tahoma" w:hAnsi="Tahoma" w:cs="Tahoma"/>
          <w:sz w:val="22"/>
          <w:szCs w:val="22"/>
          <w:lang w:val="en-GB"/>
        </w:rPr>
      </w:pPr>
      <w:r>
        <w:rPr>
          <w:rFonts w:ascii="Tahoma" w:hAnsi="Tahoma" w:cs="Tahoma"/>
          <w:sz w:val="22"/>
          <w:szCs w:val="22"/>
          <w:lang w:val="en-GB"/>
        </w:rPr>
        <w:t xml:space="preserve">Under the </w:t>
      </w:r>
      <w:r w:rsidR="00544DC9">
        <w:rPr>
          <w:rFonts w:ascii="Tahoma" w:hAnsi="Tahoma" w:cs="Tahoma"/>
          <w:sz w:val="22"/>
          <w:szCs w:val="22"/>
          <w:lang w:val="en-GB"/>
        </w:rPr>
        <w:t>“</w:t>
      </w:r>
      <w:r w:rsidRPr="00544DC9">
        <w:rPr>
          <w:rFonts w:ascii="Tahoma" w:hAnsi="Tahoma" w:cs="Tahoma"/>
          <w:b/>
          <w:bCs/>
          <w:sz w:val="22"/>
          <w:szCs w:val="22"/>
          <w:lang w:val="en-GB"/>
        </w:rPr>
        <w:t>year 1</w:t>
      </w:r>
      <w:r w:rsidR="00544DC9" w:rsidRPr="00544DC9">
        <w:rPr>
          <w:rFonts w:ascii="Tahoma" w:hAnsi="Tahoma" w:cs="Tahoma"/>
          <w:b/>
          <w:bCs/>
          <w:sz w:val="22"/>
          <w:szCs w:val="22"/>
          <w:lang w:val="en-GB"/>
        </w:rPr>
        <w:t>”</w:t>
      </w:r>
      <w:r>
        <w:rPr>
          <w:rFonts w:ascii="Tahoma" w:hAnsi="Tahoma" w:cs="Tahoma"/>
          <w:sz w:val="22"/>
          <w:szCs w:val="22"/>
          <w:lang w:val="en-GB"/>
        </w:rPr>
        <w:t xml:space="preserve"> tab you will also find many different resources to help you </w:t>
      </w:r>
      <w:r w:rsidR="00725110">
        <w:rPr>
          <w:rFonts w:ascii="Tahoma" w:hAnsi="Tahoma" w:cs="Tahoma"/>
          <w:sz w:val="22"/>
          <w:szCs w:val="22"/>
          <w:lang w:val="en-GB"/>
        </w:rPr>
        <w:t xml:space="preserve">get ready for </w:t>
      </w:r>
      <w:r w:rsidR="001E2EF8">
        <w:rPr>
          <w:rFonts w:ascii="Tahoma" w:hAnsi="Tahoma" w:cs="Tahoma"/>
          <w:sz w:val="22"/>
          <w:szCs w:val="22"/>
          <w:lang w:val="en-GB"/>
        </w:rPr>
        <w:t xml:space="preserve">the fall! </w:t>
      </w:r>
    </w:p>
    <w:p w14:paraId="11A08A9B" w14:textId="77777777" w:rsidR="005557CC" w:rsidRPr="005557CC" w:rsidRDefault="005557CC" w:rsidP="005557CC">
      <w:pPr>
        <w:tabs>
          <w:tab w:val="left" w:pos="0"/>
          <w:tab w:val="left" w:pos="360"/>
          <w:tab w:val="left" w:pos="1440"/>
        </w:tabs>
        <w:rPr>
          <w:rFonts w:ascii="Tahoma" w:hAnsi="Tahoma" w:cs="Tahoma"/>
          <w:sz w:val="22"/>
          <w:szCs w:val="22"/>
          <w:lang w:val="en-GB"/>
        </w:rPr>
      </w:pPr>
    </w:p>
    <w:sectPr w:rsidR="005557CC" w:rsidRPr="005557CC" w:rsidSect="00D26219">
      <w:headerReference w:type="default" r:id="rId45"/>
      <w:pgSz w:w="12240" w:h="15840"/>
      <w:pgMar w:top="720" w:right="1008" w:bottom="720" w:left="1008" w:header="907"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71A86" w14:textId="77777777" w:rsidR="00B171A7" w:rsidRDefault="00B171A7">
      <w:r>
        <w:separator/>
      </w:r>
    </w:p>
  </w:endnote>
  <w:endnote w:type="continuationSeparator" w:id="0">
    <w:p w14:paraId="2E5128AC" w14:textId="77777777" w:rsidR="00B171A7" w:rsidRDefault="00B171A7">
      <w:r>
        <w:continuationSeparator/>
      </w:r>
    </w:p>
  </w:endnote>
  <w:endnote w:type="continuationNotice" w:id="1">
    <w:p w14:paraId="5072F43E" w14:textId="77777777" w:rsidR="00B171A7" w:rsidRDefault="00B17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4508" w14:textId="4DC26829" w:rsidR="6F5C6CAF" w:rsidRDefault="6F5C6CAF" w:rsidP="6F5C6CAF">
    <w:pPr>
      <w:pStyle w:val="Footer"/>
      <w:jc w:val="right"/>
    </w:pPr>
    <w:r>
      <w:fldChar w:fldCharType="begin"/>
    </w:r>
    <w:r>
      <w:instrText>PAGE</w:instrText>
    </w:r>
    <w:r>
      <w:fldChar w:fldCharType="separate"/>
    </w:r>
    <w:r w:rsidR="00B53FAF">
      <w:rPr>
        <w:noProof/>
      </w:rPr>
      <w:t>1</w:t>
    </w:r>
    <w:r>
      <w:fldChar w:fldCharType="end"/>
    </w:r>
  </w:p>
  <w:p w14:paraId="078B3743" w14:textId="408127F8" w:rsidR="00825388" w:rsidRPr="000608D0" w:rsidRDefault="6F5C6CAF" w:rsidP="6F5C6CAF">
    <w:pPr>
      <w:ind w:right="720"/>
      <w:rPr>
        <w:rStyle w:val="PageNumber"/>
        <w:rFonts w:ascii="Tahoma" w:hAnsi="Tahoma" w:cs="Tahoma"/>
        <w:noProof/>
        <w:sz w:val="16"/>
        <w:szCs w:val="16"/>
        <w:lang w:val="en-GB"/>
      </w:rPr>
    </w:pPr>
    <w:r w:rsidRPr="6F5C6CAF">
      <w:rPr>
        <w:rFonts w:ascii="Tahoma" w:hAnsi="Tahoma" w:cs="Tahoma"/>
        <w:sz w:val="16"/>
        <w:szCs w:val="16"/>
        <w:lang w:val="en-GB"/>
      </w:rPr>
      <w:t>Admissions Information Package-2026</w:t>
    </w:r>
    <w:r w:rsidR="00825388">
      <w:tab/>
    </w:r>
    <w:r w:rsidR="00825388">
      <w:tab/>
    </w:r>
    <w:r w:rsidR="00825388">
      <w:tab/>
    </w:r>
    <w:r w:rsidR="0082538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B7485" w14:textId="77777777" w:rsidR="00B171A7" w:rsidRDefault="00B171A7">
      <w:r>
        <w:separator/>
      </w:r>
    </w:p>
  </w:footnote>
  <w:footnote w:type="continuationSeparator" w:id="0">
    <w:p w14:paraId="5094E684" w14:textId="77777777" w:rsidR="00B171A7" w:rsidRDefault="00B171A7">
      <w:r>
        <w:continuationSeparator/>
      </w:r>
    </w:p>
  </w:footnote>
  <w:footnote w:type="continuationNotice" w:id="1">
    <w:p w14:paraId="1980147C" w14:textId="77777777" w:rsidR="00B171A7" w:rsidRDefault="00B17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5"/>
      <w:gridCol w:w="3215"/>
      <w:gridCol w:w="3215"/>
    </w:tblGrid>
    <w:tr w:rsidR="6F5C6CAF" w14:paraId="2BF89B48" w14:textId="77777777" w:rsidTr="6F5C6CAF">
      <w:trPr>
        <w:trHeight w:val="300"/>
      </w:trPr>
      <w:tc>
        <w:tcPr>
          <w:tcW w:w="3215" w:type="dxa"/>
        </w:tcPr>
        <w:p w14:paraId="2115F769" w14:textId="0CB3810D" w:rsidR="6F5C6CAF" w:rsidRDefault="6F5C6CAF" w:rsidP="6F5C6CAF">
          <w:pPr>
            <w:pStyle w:val="Header"/>
            <w:ind w:left="-115"/>
          </w:pPr>
        </w:p>
      </w:tc>
      <w:tc>
        <w:tcPr>
          <w:tcW w:w="3215" w:type="dxa"/>
        </w:tcPr>
        <w:p w14:paraId="20FF7629" w14:textId="7216F3D5" w:rsidR="6F5C6CAF" w:rsidRDefault="6F5C6CAF" w:rsidP="6F5C6CAF">
          <w:pPr>
            <w:pStyle w:val="Header"/>
            <w:jc w:val="center"/>
          </w:pPr>
        </w:p>
      </w:tc>
      <w:tc>
        <w:tcPr>
          <w:tcW w:w="3215" w:type="dxa"/>
        </w:tcPr>
        <w:p w14:paraId="5638C2BD" w14:textId="25522013" w:rsidR="6F5C6CAF" w:rsidRDefault="6F5C6CAF" w:rsidP="6F5C6CAF">
          <w:pPr>
            <w:pStyle w:val="Header"/>
            <w:ind w:right="-115"/>
            <w:jc w:val="right"/>
          </w:pPr>
        </w:p>
      </w:tc>
    </w:tr>
  </w:tbl>
  <w:p w14:paraId="043D9FC3" w14:textId="621C6D4C" w:rsidR="6F5C6CAF" w:rsidRDefault="6F5C6CAF" w:rsidP="6F5C6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800"/>
      <w:gridCol w:w="4800"/>
      <w:gridCol w:w="4800"/>
    </w:tblGrid>
    <w:tr w:rsidR="6F5C6CAF" w14:paraId="2C09CB39" w14:textId="77777777" w:rsidTr="6F5C6CAF">
      <w:trPr>
        <w:trHeight w:val="300"/>
      </w:trPr>
      <w:tc>
        <w:tcPr>
          <w:tcW w:w="4800" w:type="dxa"/>
        </w:tcPr>
        <w:p w14:paraId="3B4EF18B" w14:textId="143E3307" w:rsidR="6F5C6CAF" w:rsidRDefault="6F5C6CAF" w:rsidP="6F5C6CAF">
          <w:pPr>
            <w:pStyle w:val="Header"/>
            <w:ind w:left="-115"/>
          </w:pPr>
        </w:p>
      </w:tc>
      <w:tc>
        <w:tcPr>
          <w:tcW w:w="4800" w:type="dxa"/>
        </w:tcPr>
        <w:p w14:paraId="2B4F00FC" w14:textId="7EE5642E" w:rsidR="6F5C6CAF" w:rsidRDefault="6F5C6CAF" w:rsidP="6F5C6CAF">
          <w:pPr>
            <w:pStyle w:val="Header"/>
            <w:jc w:val="center"/>
          </w:pPr>
        </w:p>
      </w:tc>
      <w:tc>
        <w:tcPr>
          <w:tcW w:w="4800" w:type="dxa"/>
        </w:tcPr>
        <w:p w14:paraId="4AD0201A" w14:textId="01786DE7" w:rsidR="6F5C6CAF" w:rsidRDefault="6F5C6CAF" w:rsidP="6F5C6CAF">
          <w:pPr>
            <w:pStyle w:val="Header"/>
            <w:ind w:right="-115"/>
            <w:jc w:val="right"/>
          </w:pPr>
        </w:p>
      </w:tc>
    </w:tr>
  </w:tbl>
  <w:p w14:paraId="61FD57DB" w14:textId="5287EC7D" w:rsidR="6F5C6CAF" w:rsidRDefault="6F5C6CAF" w:rsidP="6F5C6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5"/>
      <w:gridCol w:w="3405"/>
      <w:gridCol w:w="3405"/>
    </w:tblGrid>
    <w:tr w:rsidR="6F5C6CAF" w14:paraId="43C36486" w14:textId="77777777" w:rsidTr="6F5C6CAF">
      <w:trPr>
        <w:trHeight w:val="300"/>
      </w:trPr>
      <w:tc>
        <w:tcPr>
          <w:tcW w:w="3405" w:type="dxa"/>
        </w:tcPr>
        <w:p w14:paraId="7D2F5ADA" w14:textId="492119F0" w:rsidR="6F5C6CAF" w:rsidRDefault="6F5C6CAF" w:rsidP="6F5C6CAF">
          <w:pPr>
            <w:pStyle w:val="Header"/>
            <w:ind w:left="-115"/>
          </w:pPr>
        </w:p>
      </w:tc>
      <w:tc>
        <w:tcPr>
          <w:tcW w:w="3405" w:type="dxa"/>
        </w:tcPr>
        <w:p w14:paraId="1BE86BB0" w14:textId="6291DAF9" w:rsidR="6F5C6CAF" w:rsidRDefault="6F5C6CAF" w:rsidP="6F5C6CAF">
          <w:pPr>
            <w:pStyle w:val="Header"/>
            <w:jc w:val="center"/>
          </w:pPr>
        </w:p>
      </w:tc>
      <w:tc>
        <w:tcPr>
          <w:tcW w:w="3405" w:type="dxa"/>
        </w:tcPr>
        <w:p w14:paraId="14EC0E07" w14:textId="44DBD24A" w:rsidR="6F5C6CAF" w:rsidRDefault="6F5C6CAF" w:rsidP="6F5C6CAF">
          <w:pPr>
            <w:pStyle w:val="Header"/>
            <w:ind w:right="-115"/>
            <w:jc w:val="right"/>
          </w:pPr>
        </w:p>
      </w:tc>
    </w:tr>
  </w:tbl>
  <w:p w14:paraId="766235C8" w14:textId="60809F81" w:rsidR="6F5C6CAF" w:rsidRDefault="6F5C6CAF" w:rsidP="6F5C6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B04C35C"/>
    <w:lvl w:ilvl="0">
      <w:numFmt w:val="bullet"/>
      <w:lvlText w:val="*"/>
      <w:lvlJc w:val="left"/>
    </w:lvl>
  </w:abstractNum>
  <w:abstractNum w:abstractNumId="1" w15:restartNumberingAfterBreak="0">
    <w:nsid w:val="00000001"/>
    <w:multiLevelType w:val="multilevel"/>
    <w:tmpl w:val="00000000"/>
    <w:name w:val="Diamonds"/>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0000002"/>
    <w:multiLevelType w:val="multilevel"/>
    <w:tmpl w:val="00000000"/>
    <w:name w:val="Large Bulle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09FF3AA6"/>
    <w:multiLevelType w:val="multilevel"/>
    <w:tmpl w:val="F24285B0"/>
    <w:lvl w:ilvl="0">
      <w:start w:val="9"/>
      <w:numFmt w:val="bullet"/>
      <w:lvlText w:val="-"/>
      <w:lvlJc w:val="left"/>
      <w:pPr>
        <w:tabs>
          <w:tab w:val="num" w:pos="1440"/>
        </w:tabs>
        <w:ind w:left="1440" w:hanging="360"/>
      </w:pPr>
      <w:rPr>
        <w:rFonts w:ascii="Tahoma" w:eastAsia="Times New Roman" w:hAnsi="Tahoma" w:cs="Tahoma"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3D6F37"/>
    <w:multiLevelType w:val="hybridMultilevel"/>
    <w:tmpl w:val="9FB2F170"/>
    <w:lvl w:ilvl="0" w:tplc="EBF49F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0B2CFE"/>
    <w:multiLevelType w:val="hybridMultilevel"/>
    <w:tmpl w:val="69EAC03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DAE4128"/>
    <w:multiLevelType w:val="hybridMultilevel"/>
    <w:tmpl w:val="B0A8D196"/>
    <w:lvl w:ilvl="0" w:tplc="10090005">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B0C95"/>
    <w:multiLevelType w:val="hybridMultilevel"/>
    <w:tmpl w:val="DA242552"/>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8" w15:restartNumberingAfterBreak="0">
    <w:nsid w:val="21EB74E4"/>
    <w:multiLevelType w:val="hybridMultilevel"/>
    <w:tmpl w:val="D100ABBC"/>
    <w:lvl w:ilvl="0" w:tplc="2FD45A04">
      <w:start w:val="1"/>
      <w:numFmt w:val="lowerRoman"/>
      <w:lvlText w:val="%1."/>
      <w:lvlJc w:val="left"/>
      <w:pPr>
        <w:ind w:left="1080" w:hanging="72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B43CA4"/>
    <w:multiLevelType w:val="hybridMultilevel"/>
    <w:tmpl w:val="59F809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543A8E"/>
    <w:multiLevelType w:val="hybridMultilevel"/>
    <w:tmpl w:val="2E829FF6"/>
    <w:lvl w:ilvl="0" w:tplc="10090005">
      <w:start w:val="1"/>
      <w:numFmt w:val="bullet"/>
      <w:lvlText w:val=""/>
      <w:lvlJc w:val="left"/>
      <w:pPr>
        <w:tabs>
          <w:tab w:val="num" w:pos="1080"/>
        </w:tabs>
        <w:ind w:left="1080" w:hanging="360"/>
      </w:pPr>
      <w:rPr>
        <w:rFonts w:ascii="Wingdings" w:hAnsi="Wingdings"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10712C5"/>
    <w:multiLevelType w:val="hybridMultilevel"/>
    <w:tmpl w:val="D316903E"/>
    <w:lvl w:ilvl="0" w:tplc="B0DA4242">
      <w:start w:val="1"/>
      <w:numFmt w:val="decimal"/>
      <w:lvlText w:val="%1."/>
      <w:lvlJc w:val="left"/>
      <w:pPr>
        <w:tabs>
          <w:tab w:val="num" w:pos="900"/>
        </w:tabs>
        <w:ind w:left="900" w:hanging="540"/>
      </w:pPr>
      <w:rPr>
        <w:rFonts w:hint="default"/>
        <w:b/>
      </w:rPr>
    </w:lvl>
    <w:lvl w:ilvl="1" w:tplc="10090005">
      <w:start w:val="1"/>
      <w:numFmt w:val="bullet"/>
      <w:lvlText w:val=""/>
      <w:lvlJc w:val="left"/>
      <w:pPr>
        <w:tabs>
          <w:tab w:val="num" w:pos="1440"/>
        </w:tabs>
        <w:ind w:left="1440" w:hanging="360"/>
      </w:pPr>
      <w:rPr>
        <w:rFonts w:ascii="Wingdings" w:hAnsi="Wingdings" w:hint="default"/>
        <w:b/>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15:restartNumberingAfterBreak="0">
    <w:nsid w:val="3A0758D2"/>
    <w:multiLevelType w:val="hybridMultilevel"/>
    <w:tmpl w:val="7414C52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3DAE0AD1"/>
    <w:multiLevelType w:val="hybridMultilevel"/>
    <w:tmpl w:val="3EFCD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E452B5D"/>
    <w:multiLevelType w:val="hybridMultilevel"/>
    <w:tmpl w:val="A554F69E"/>
    <w:lvl w:ilvl="0" w:tplc="5C3009E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EBE4281"/>
    <w:multiLevelType w:val="hybridMultilevel"/>
    <w:tmpl w:val="01522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2909BD"/>
    <w:multiLevelType w:val="hybridMultilevel"/>
    <w:tmpl w:val="FFFFFFFF"/>
    <w:lvl w:ilvl="0" w:tplc="930A8DE4">
      <w:start w:val="1"/>
      <w:numFmt w:val="bullet"/>
      <w:lvlText w:val=""/>
      <w:lvlJc w:val="left"/>
      <w:pPr>
        <w:ind w:left="720" w:hanging="360"/>
      </w:pPr>
      <w:rPr>
        <w:rFonts w:ascii="Wingdings" w:hAnsi="Wingdings" w:hint="default"/>
      </w:rPr>
    </w:lvl>
    <w:lvl w:ilvl="1" w:tplc="E340892E">
      <w:start w:val="1"/>
      <w:numFmt w:val="bullet"/>
      <w:lvlText w:val="o"/>
      <w:lvlJc w:val="left"/>
      <w:pPr>
        <w:ind w:left="1440" w:hanging="360"/>
      </w:pPr>
      <w:rPr>
        <w:rFonts w:ascii="Courier New" w:hAnsi="Courier New" w:hint="default"/>
      </w:rPr>
    </w:lvl>
    <w:lvl w:ilvl="2" w:tplc="50D8F53E">
      <w:start w:val="1"/>
      <w:numFmt w:val="bullet"/>
      <w:lvlText w:val=""/>
      <w:lvlJc w:val="left"/>
      <w:pPr>
        <w:ind w:left="2160" w:hanging="360"/>
      </w:pPr>
      <w:rPr>
        <w:rFonts w:ascii="Wingdings" w:hAnsi="Wingdings" w:hint="default"/>
      </w:rPr>
    </w:lvl>
    <w:lvl w:ilvl="3" w:tplc="FC32A80C">
      <w:start w:val="1"/>
      <w:numFmt w:val="bullet"/>
      <w:lvlText w:val=""/>
      <w:lvlJc w:val="left"/>
      <w:pPr>
        <w:ind w:left="2880" w:hanging="360"/>
      </w:pPr>
      <w:rPr>
        <w:rFonts w:ascii="Symbol" w:hAnsi="Symbol" w:hint="default"/>
      </w:rPr>
    </w:lvl>
    <w:lvl w:ilvl="4" w:tplc="74F09232">
      <w:start w:val="1"/>
      <w:numFmt w:val="bullet"/>
      <w:lvlText w:val="o"/>
      <w:lvlJc w:val="left"/>
      <w:pPr>
        <w:ind w:left="3600" w:hanging="360"/>
      </w:pPr>
      <w:rPr>
        <w:rFonts w:ascii="Courier New" w:hAnsi="Courier New" w:hint="default"/>
      </w:rPr>
    </w:lvl>
    <w:lvl w:ilvl="5" w:tplc="FC98FDAA">
      <w:start w:val="1"/>
      <w:numFmt w:val="bullet"/>
      <w:lvlText w:val=""/>
      <w:lvlJc w:val="left"/>
      <w:pPr>
        <w:ind w:left="4320" w:hanging="360"/>
      </w:pPr>
      <w:rPr>
        <w:rFonts w:ascii="Wingdings" w:hAnsi="Wingdings" w:hint="default"/>
      </w:rPr>
    </w:lvl>
    <w:lvl w:ilvl="6" w:tplc="E5F44312">
      <w:start w:val="1"/>
      <w:numFmt w:val="bullet"/>
      <w:lvlText w:val=""/>
      <w:lvlJc w:val="left"/>
      <w:pPr>
        <w:ind w:left="5040" w:hanging="360"/>
      </w:pPr>
      <w:rPr>
        <w:rFonts w:ascii="Symbol" w:hAnsi="Symbol" w:hint="default"/>
      </w:rPr>
    </w:lvl>
    <w:lvl w:ilvl="7" w:tplc="56685AC0">
      <w:start w:val="1"/>
      <w:numFmt w:val="bullet"/>
      <w:lvlText w:val="o"/>
      <w:lvlJc w:val="left"/>
      <w:pPr>
        <w:ind w:left="5760" w:hanging="360"/>
      </w:pPr>
      <w:rPr>
        <w:rFonts w:ascii="Courier New" w:hAnsi="Courier New" w:hint="default"/>
      </w:rPr>
    </w:lvl>
    <w:lvl w:ilvl="8" w:tplc="E6DE8974">
      <w:start w:val="1"/>
      <w:numFmt w:val="bullet"/>
      <w:lvlText w:val=""/>
      <w:lvlJc w:val="left"/>
      <w:pPr>
        <w:ind w:left="6480" w:hanging="360"/>
      </w:pPr>
      <w:rPr>
        <w:rFonts w:ascii="Wingdings" w:hAnsi="Wingdings" w:hint="default"/>
      </w:rPr>
    </w:lvl>
  </w:abstractNum>
  <w:abstractNum w:abstractNumId="17" w15:restartNumberingAfterBreak="0">
    <w:nsid w:val="4603337B"/>
    <w:multiLevelType w:val="hybridMultilevel"/>
    <w:tmpl w:val="470CF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4A3B62"/>
    <w:multiLevelType w:val="hybridMultilevel"/>
    <w:tmpl w:val="E030384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BB828E1"/>
    <w:multiLevelType w:val="hybridMultilevel"/>
    <w:tmpl w:val="D2FA825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2390871"/>
    <w:multiLevelType w:val="hybridMultilevel"/>
    <w:tmpl w:val="30B87D60"/>
    <w:lvl w:ilvl="0" w:tplc="0D0E4C9A">
      <w:numFmt w:val="bullet"/>
      <w:lvlText w:val=""/>
      <w:lvlJc w:val="left"/>
      <w:pPr>
        <w:ind w:left="720" w:hanging="360"/>
      </w:pPr>
      <w:rPr>
        <w:rFonts w:ascii="Symbol" w:eastAsia="Times New Roman" w:hAnsi="Symbol"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4CB2645"/>
    <w:multiLevelType w:val="hybridMultilevel"/>
    <w:tmpl w:val="DC487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0E715E"/>
    <w:multiLevelType w:val="hybridMultilevel"/>
    <w:tmpl w:val="F24285B0"/>
    <w:lvl w:ilvl="0" w:tplc="918AF190">
      <w:start w:val="9"/>
      <w:numFmt w:val="bullet"/>
      <w:lvlText w:val="-"/>
      <w:lvlJc w:val="left"/>
      <w:pPr>
        <w:tabs>
          <w:tab w:val="num" w:pos="1440"/>
        </w:tabs>
        <w:ind w:left="1440" w:hanging="360"/>
      </w:pPr>
      <w:rPr>
        <w:rFonts w:ascii="Tahoma" w:eastAsia="Times New Roman" w:hAnsi="Tahoma" w:cs="Tahoma"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88F2B59"/>
    <w:multiLevelType w:val="hybridMultilevel"/>
    <w:tmpl w:val="38F2EF22"/>
    <w:lvl w:ilvl="0" w:tplc="B6323A14">
      <w:start w:val="2"/>
      <w:numFmt w:val="bullet"/>
      <w:lvlText w:val="-"/>
      <w:lvlJc w:val="left"/>
      <w:pPr>
        <w:ind w:left="1080" w:hanging="360"/>
      </w:pPr>
      <w:rPr>
        <w:rFonts w:ascii="Tahoma" w:eastAsia="Times New Roman" w:hAnsi="Tahoma"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5ED25AC9"/>
    <w:multiLevelType w:val="hybridMultilevel"/>
    <w:tmpl w:val="4BE28DC4"/>
    <w:lvl w:ilvl="0" w:tplc="930A8D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852F40"/>
    <w:multiLevelType w:val="hybridMultilevel"/>
    <w:tmpl w:val="E3E217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3D4A69"/>
    <w:multiLevelType w:val="hybridMultilevel"/>
    <w:tmpl w:val="C00AB6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5C800F9"/>
    <w:multiLevelType w:val="hybridMultilevel"/>
    <w:tmpl w:val="4B7648F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8060BC0"/>
    <w:multiLevelType w:val="hybridMultilevel"/>
    <w:tmpl w:val="E8A0F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AAB6DD6"/>
    <w:multiLevelType w:val="hybridMultilevel"/>
    <w:tmpl w:val="FB440146"/>
    <w:lvl w:ilvl="0" w:tplc="930A8D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AE51355"/>
    <w:multiLevelType w:val="hybridMultilevel"/>
    <w:tmpl w:val="81563190"/>
    <w:lvl w:ilvl="0" w:tplc="01765586">
      <w:start w:val="2"/>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B41E2A"/>
    <w:multiLevelType w:val="hybridMultilevel"/>
    <w:tmpl w:val="717C1EEE"/>
    <w:lvl w:ilvl="0" w:tplc="B0DA4242">
      <w:start w:val="1"/>
      <w:numFmt w:val="decimal"/>
      <w:lvlText w:val="%1."/>
      <w:lvlJc w:val="left"/>
      <w:pPr>
        <w:tabs>
          <w:tab w:val="num" w:pos="900"/>
        </w:tabs>
        <w:ind w:left="900" w:hanging="540"/>
      </w:pPr>
      <w:rPr>
        <w:rFonts w:hint="default"/>
        <w:b/>
      </w:rPr>
    </w:lvl>
    <w:lvl w:ilvl="1" w:tplc="10090005">
      <w:start w:val="1"/>
      <w:numFmt w:val="bullet"/>
      <w:lvlText w:val=""/>
      <w:lvlJc w:val="left"/>
      <w:pPr>
        <w:tabs>
          <w:tab w:val="num" w:pos="1440"/>
        </w:tabs>
        <w:ind w:left="1440" w:hanging="360"/>
      </w:pPr>
      <w:rPr>
        <w:rFonts w:ascii="Wingdings" w:hAnsi="Wingdings" w:hint="default"/>
        <w:b/>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6C43239B"/>
    <w:multiLevelType w:val="hybridMultilevel"/>
    <w:tmpl w:val="5B80BB4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FA02CC4"/>
    <w:multiLevelType w:val="hybridMultilevel"/>
    <w:tmpl w:val="3ACAD848"/>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0E43C6A"/>
    <w:multiLevelType w:val="hybridMultilevel"/>
    <w:tmpl w:val="D77E9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526EA"/>
    <w:multiLevelType w:val="hybridMultilevel"/>
    <w:tmpl w:val="CDC81EE2"/>
    <w:lvl w:ilvl="0" w:tplc="918AF190">
      <w:start w:val="9"/>
      <w:numFmt w:val="bullet"/>
      <w:lvlText w:val="-"/>
      <w:lvlJc w:val="left"/>
      <w:pPr>
        <w:tabs>
          <w:tab w:val="num" w:pos="720"/>
        </w:tabs>
        <w:ind w:left="720" w:hanging="360"/>
      </w:pPr>
      <w:rPr>
        <w:rFonts w:ascii="Tahoma" w:eastAsia="Times New Roman" w:hAnsi="Tahoma" w:cs="Tahoma"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74D19D"/>
    <w:multiLevelType w:val="hybridMultilevel"/>
    <w:tmpl w:val="FFFFFFFF"/>
    <w:lvl w:ilvl="0" w:tplc="17F68C64">
      <w:start w:val="2"/>
      <w:numFmt w:val="bullet"/>
      <w:lvlText w:val="-"/>
      <w:lvlJc w:val="left"/>
      <w:pPr>
        <w:ind w:left="1080" w:hanging="360"/>
      </w:pPr>
      <w:rPr>
        <w:rFonts w:ascii="Tahoma" w:hAnsi="Tahoma" w:hint="default"/>
      </w:rPr>
    </w:lvl>
    <w:lvl w:ilvl="1" w:tplc="3E50D3E8">
      <w:start w:val="1"/>
      <w:numFmt w:val="bullet"/>
      <w:lvlText w:val="o"/>
      <w:lvlJc w:val="left"/>
      <w:pPr>
        <w:ind w:left="1440" w:hanging="360"/>
      </w:pPr>
      <w:rPr>
        <w:rFonts w:ascii="Courier New" w:hAnsi="Courier New" w:hint="default"/>
      </w:rPr>
    </w:lvl>
    <w:lvl w:ilvl="2" w:tplc="E558ED86">
      <w:start w:val="1"/>
      <w:numFmt w:val="bullet"/>
      <w:lvlText w:val=""/>
      <w:lvlJc w:val="left"/>
      <w:pPr>
        <w:ind w:left="2160" w:hanging="360"/>
      </w:pPr>
      <w:rPr>
        <w:rFonts w:ascii="Wingdings" w:hAnsi="Wingdings" w:hint="default"/>
      </w:rPr>
    </w:lvl>
    <w:lvl w:ilvl="3" w:tplc="D5AEFBBC">
      <w:start w:val="1"/>
      <w:numFmt w:val="bullet"/>
      <w:lvlText w:val=""/>
      <w:lvlJc w:val="left"/>
      <w:pPr>
        <w:ind w:left="2880" w:hanging="360"/>
      </w:pPr>
      <w:rPr>
        <w:rFonts w:ascii="Symbol" w:hAnsi="Symbol" w:hint="default"/>
      </w:rPr>
    </w:lvl>
    <w:lvl w:ilvl="4" w:tplc="04266BE8">
      <w:start w:val="1"/>
      <w:numFmt w:val="bullet"/>
      <w:lvlText w:val="o"/>
      <w:lvlJc w:val="left"/>
      <w:pPr>
        <w:ind w:left="3600" w:hanging="360"/>
      </w:pPr>
      <w:rPr>
        <w:rFonts w:ascii="Courier New" w:hAnsi="Courier New" w:hint="default"/>
      </w:rPr>
    </w:lvl>
    <w:lvl w:ilvl="5" w:tplc="195C5498">
      <w:start w:val="1"/>
      <w:numFmt w:val="bullet"/>
      <w:lvlText w:val=""/>
      <w:lvlJc w:val="left"/>
      <w:pPr>
        <w:ind w:left="4320" w:hanging="360"/>
      </w:pPr>
      <w:rPr>
        <w:rFonts w:ascii="Wingdings" w:hAnsi="Wingdings" w:hint="default"/>
      </w:rPr>
    </w:lvl>
    <w:lvl w:ilvl="6" w:tplc="DE32CE2C">
      <w:start w:val="1"/>
      <w:numFmt w:val="bullet"/>
      <w:lvlText w:val=""/>
      <w:lvlJc w:val="left"/>
      <w:pPr>
        <w:ind w:left="5040" w:hanging="360"/>
      </w:pPr>
      <w:rPr>
        <w:rFonts w:ascii="Symbol" w:hAnsi="Symbol" w:hint="default"/>
      </w:rPr>
    </w:lvl>
    <w:lvl w:ilvl="7" w:tplc="0D6C6B3A">
      <w:start w:val="1"/>
      <w:numFmt w:val="bullet"/>
      <w:lvlText w:val="o"/>
      <w:lvlJc w:val="left"/>
      <w:pPr>
        <w:ind w:left="5760" w:hanging="360"/>
      </w:pPr>
      <w:rPr>
        <w:rFonts w:ascii="Courier New" w:hAnsi="Courier New" w:hint="default"/>
      </w:rPr>
    </w:lvl>
    <w:lvl w:ilvl="8" w:tplc="02A6DA7C">
      <w:start w:val="1"/>
      <w:numFmt w:val="bullet"/>
      <w:lvlText w:val=""/>
      <w:lvlJc w:val="left"/>
      <w:pPr>
        <w:ind w:left="6480" w:hanging="360"/>
      </w:pPr>
      <w:rPr>
        <w:rFonts w:ascii="Wingdings" w:hAnsi="Wingdings" w:hint="default"/>
      </w:rPr>
    </w:lvl>
  </w:abstractNum>
  <w:abstractNum w:abstractNumId="37" w15:restartNumberingAfterBreak="0">
    <w:nsid w:val="7DEF1768"/>
    <w:multiLevelType w:val="hybridMultilevel"/>
    <w:tmpl w:val="2CA2C6A0"/>
    <w:lvl w:ilvl="0" w:tplc="0409000F">
      <w:start w:val="1"/>
      <w:numFmt w:val="decimal"/>
      <w:lvlText w:val="%1."/>
      <w:lvlJc w:val="left"/>
      <w:pPr>
        <w:ind w:left="1080" w:hanging="360"/>
      </w:p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8C7A03"/>
    <w:multiLevelType w:val="hybridMultilevel"/>
    <w:tmpl w:val="EC423CAA"/>
    <w:lvl w:ilvl="0" w:tplc="D048E9E8">
      <w:start w:val="2"/>
      <w:numFmt w:val="bullet"/>
      <w:lvlText w:val="-"/>
      <w:lvlJc w:val="left"/>
      <w:pPr>
        <w:ind w:left="720" w:hanging="360"/>
      </w:pPr>
      <w:rPr>
        <w:rFonts w:ascii="Tahoma" w:eastAsia="Times New Roman"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0251736">
    <w:abstractNumId w:val="0"/>
    <w:lvlOverride w:ilvl="0">
      <w:lvl w:ilvl="0">
        <w:numFmt w:val="bullet"/>
        <w:lvlText w:val="!"/>
        <w:legacy w:legacy="1" w:legacySpace="0" w:legacyIndent="652"/>
        <w:lvlJc w:val="left"/>
        <w:pPr>
          <w:ind w:left="652" w:hanging="652"/>
        </w:pPr>
        <w:rPr>
          <w:rFonts w:ascii="WP TypographicSymbols" w:hAnsi="WP TypographicSymbols" w:hint="default"/>
        </w:rPr>
      </w:lvl>
    </w:lvlOverride>
  </w:num>
  <w:num w:numId="2" w16cid:durableId="767308486">
    <w:abstractNumId w:val="12"/>
  </w:num>
  <w:num w:numId="3" w16cid:durableId="556819401">
    <w:abstractNumId w:val="11"/>
  </w:num>
  <w:num w:numId="4" w16cid:durableId="10451549">
    <w:abstractNumId w:val="6"/>
  </w:num>
  <w:num w:numId="5" w16cid:durableId="206921189">
    <w:abstractNumId w:val="33"/>
  </w:num>
  <w:num w:numId="6" w16cid:durableId="329916627">
    <w:abstractNumId w:val="35"/>
  </w:num>
  <w:num w:numId="7" w16cid:durableId="1659113194">
    <w:abstractNumId w:val="22"/>
  </w:num>
  <w:num w:numId="8" w16cid:durableId="1374573013">
    <w:abstractNumId w:val="3"/>
  </w:num>
  <w:num w:numId="9" w16cid:durableId="580795055">
    <w:abstractNumId w:val="10"/>
  </w:num>
  <w:num w:numId="10" w16cid:durableId="356345686">
    <w:abstractNumId w:val="14"/>
  </w:num>
  <w:num w:numId="11" w16cid:durableId="2070151972">
    <w:abstractNumId w:val="34"/>
  </w:num>
  <w:num w:numId="12" w16cid:durableId="1384909499">
    <w:abstractNumId w:val="31"/>
  </w:num>
  <w:num w:numId="13" w16cid:durableId="456721441">
    <w:abstractNumId w:val="37"/>
  </w:num>
  <w:num w:numId="14" w16cid:durableId="213348171">
    <w:abstractNumId w:val="5"/>
  </w:num>
  <w:num w:numId="15" w16cid:durableId="1084570194">
    <w:abstractNumId w:val="9"/>
  </w:num>
  <w:num w:numId="16" w16cid:durableId="2019772612">
    <w:abstractNumId w:val="27"/>
  </w:num>
  <w:num w:numId="17" w16cid:durableId="1599020078">
    <w:abstractNumId w:val="4"/>
  </w:num>
  <w:num w:numId="18" w16cid:durableId="109908025">
    <w:abstractNumId w:val="21"/>
  </w:num>
  <w:num w:numId="19" w16cid:durableId="1890264327">
    <w:abstractNumId w:val="18"/>
  </w:num>
  <w:num w:numId="20" w16cid:durableId="1800223952">
    <w:abstractNumId w:val="20"/>
  </w:num>
  <w:num w:numId="21" w16cid:durableId="1185171204">
    <w:abstractNumId w:val="8"/>
  </w:num>
  <w:num w:numId="22" w16cid:durableId="1004358073">
    <w:abstractNumId w:val="30"/>
  </w:num>
  <w:num w:numId="23" w16cid:durableId="1967881603">
    <w:abstractNumId w:val="38"/>
  </w:num>
  <w:num w:numId="24" w16cid:durableId="1608342315">
    <w:abstractNumId w:val="23"/>
  </w:num>
  <w:num w:numId="25" w16cid:durableId="1153983672">
    <w:abstractNumId w:val="16"/>
  </w:num>
  <w:num w:numId="26" w16cid:durableId="1422408593">
    <w:abstractNumId w:val="29"/>
  </w:num>
  <w:num w:numId="27" w16cid:durableId="38362570">
    <w:abstractNumId w:val="36"/>
  </w:num>
  <w:num w:numId="28" w16cid:durableId="481821234">
    <w:abstractNumId w:val="24"/>
  </w:num>
  <w:num w:numId="29" w16cid:durableId="750082745">
    <w:abstractNumId w:val="32"/>
  </w:num>
  <w:num w:numId="30" w16cid:durableId="507332276">
    <w:abstractNumId w:val="7"/>
  </w:num>
  <w:num w:numId="31" w16cid:durableId="1625573835">
    <w:abstractNumId w:val="17"/>
  </w:num>
  <w:num w:numId="32" w16cid:durableId="1490947788">
    <w:abstractNumId w:val="19"/>
  </w:num>
  <w:num w:numId="33" w16cid:durableId="1011565407">
    <w:abstractNumId w:val="26"/>
  </w:num>
  <w:num w:numId="34" w16cid:durableId="2129274046">
    <w:abstractNumId w:val="15"/>
  </w:num>
  <w:num w:numId="35" w16cid:durableId="920337634">
    <w:abstractNumId w:val="28"/>
  </w:num>
  <w:num w:numId="36" w16cid:durableId="1395619041">
    <w:abstractNumId w:val="13"/>
  </w:num>
  <w:num w:numId="37" w16cid:durableId="4859739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E0"/>
    <w:rsid w:val="00000FAD"/>
    <w:rsid w:val="00001A56"/>
    <w:rsid w:val="0000369D"/>
    <w:rsid w:val="00003A81"/>
    <w:rsid w:val="0000427A"/>
    <w:rsid w:val="0000494E"/>
    <w:rsid w:val="00004B78"/>
    <w:rsid w:val="00006301"/>
    <w:rsid w:val="00006F59"/>
    <w:rsid w:val="00006F81"/>
    <w:rsid w:val="000072ED"/>
    <w:rsid w:val="00010A44"/>
    <w:rsid w:val="00010BC7"/>
    <w:rsid w:val="00010DDE"/>
    <w:rsid w:val="00010EE5"/>
    <w:rsid w:val="000113A5"/>
    <w:rsid w:val="00013BD1"/>
    <w:rsid w:val="00014784"/>
    <w:rsid w:val="00014C03"/>
    <w:rsid w:val="00015F94"/>
    <w:rsid w:val="00016882"/>
    <w:rsid w:val="00016C24"/>
    <w:rsid w:val="00016C65"/>
    <w:rsid w:val="0002051A"/>
    <w:rsid w:val="000207D3"/>
    <w:rsid w:val="00021694"/>
    <w:rsid w:val="0002248F"/>
    <w:rsid w:val="000225CC"/>
    <w:rsid w:val="000227D6"/>
    <w:rsid w:val="00023F0A"/>
    <w:rsid w:val="000249CF"/>
    <w:rsid w:val="00025A01"/>
    <w:rsid w:val="000276C9"/>
    <w:rsid w:val="000278C8"/>
    <w:rsid w:val="000304A5"/>
    <w:rsid w:val="000319DC"/>
    <w:rsid w:val="00031D46"/>
    <w:rsid w:val="000328F3"/>
    <w:rsid w:val="000333F1"/>
    <w:rsid w:val="00033897"/>
    <w:rsid w:val="00034EFE"/>
    <w:rsid w:val="00035C5D"/>
    <w:rsid w:val="000377A8"/>
    <w:rsid w:val="00037F16"/>
    <w:rsid w:val="0004015E"/>
    <w:rsid w:val="00041160"/>
    <w:rsid w:val="000413E4"/>
    <w:rsid w:val="000416E8"/>
    <w:rsid w:val="00042114"/>
    <w:rsid w:val="000426BE"/>
    <w:rsid w:val="00042AD7"/>
    <w:rsid w:val="00043366"/>
    <w:rsid w:val="00043732"/>
    <w:rsid w:val="00043B66"/>
    <w:rsid w:val="00043B72"/>
    <w:rsid w:val="00045306"/>
    <w:rsid w:val="00051274"/>
    <w:rsid w:val="00051E31"/>
    <w:rsid w:val="00052630"/>
    <w:rsid w:val="0005263D"/>
    <w:rsid w:val="000527EA"/>
    <w:rsid w:val="00052B16"/>
    <w:rsid w:val="00053E37"/>
    <w:rsid w:val="0005463A"/>
    <w:rsid w:val="00054AFC"/>
    <w:rsid w:val="00054C4C"/>
    <w:rsid w:val="0005590A"/>
    <w:rsid w:val="00055F26"/>
    <w:rsid w:val="0005701A"/>
    <w:rsid w:val="000603AE"/>
    <w:rsid w:val="0006066F"/>
    <w:rsid w:val="000608D0"/>
    <w:rsid w:val="00060F49"/>
    <w:rsid w:val="000617F2"/>
    <w:rsid w:val="00061B8F"/>
    <w:rsid w:val="00062F30"/>
    <w:rsid w:val="0006312E"/>
    <w:rsid w:val="00063639"/>
    <w:rsid w:val="000637D1"/>
    <w:rsid w:val="000641F0"/>
    <w:rsid w:val="0006421A"/>
    <w:rsid w:val="000659CD"/>
    <w:rsid w:val="00065AAC"/>
    <w:rsid w:val="00070B0A"/>
    <w:rsid w:val="000710D3"/>
    <w:rsid w:val="0007136C"/>
    <w:rsid w:val="00071A99"/>
    <w:rsid w:val="000727FD"/>
    <w:rsid w:val="00074448"/>
    <w:rsid w:val="00074BB9"/>
    <w:rsid w:val="00075443"/>
    <w:rsid w:val="0007619E"/>
    <w:rsid w:val="000766BD"/>
    <w:rsid w:val="000768D5"/>
    <w:rsid w:val="000769C7"/>
    <w:rsid w:val="00076BFE"/>
    <w:rsid w:val="00080148"/>
    <w:rsid w:val="00080518"/>
    <w:rsid w:val="000826B4"/>
    <w:rsid w:val="00082ACD"/>
    <w:rsid w:val="00083202"/>
    <w:rsid w:val="0008396D"/>
    <w:rsid w:val="000855AB"/>
    <w:rsid w:val="00086049"/>
    <w:rsid w:val="000870CB"/>
    <w:rsid w:val="00087453"/>
    <w:rsid w:val="00087C6C"/>
    <w:rsid w:val="00091245"/>
    <w:rsid w:val="000923DB"/>
    <w:rsid w:val="00092A3F"/>
    <w:rsid w:val="000941D1"/>
    <w:rsid w:val="000944A0"/>
    <w:rsid w:val="00094928"/>
    <w:rsid w:val="00095C29"/>
    <w:rsid w:val="00095EB0"/>
    <w:rsid w:val="00096164"/>
    <w:rsid w:val="00096503"/>
    <w:rsid w:val="00097866"/>
    <w:rsid w:val="00097E1B"/>
    <w:rsid w:val="000A07B7"/>
    <w:rsid w:val="000A0BEA"/>
    <w:rsid w:val="000A3420"/>
    <w:rsid w:val="000A4C8D"/>
    <w:rsid w:val="000A4EE6"/>
    <w:rsid w:val="000A5AA7"/>
    <w:rsid w:val="000A5AB6"/>
    <w:rsid w:val="000A5FB1"/>
    <w:rsid w:val="000A6FDD"/>
    <w:rsid w:val="000B01BF"/>
    <w:rsid w:val="000B056C"/>
    <w:rsid w:val="000B1FFF"/>
    <w:rsid w:val="000B24E1"/>
    <w:rsid w:val="000B2C13"/>
    <w:rsid w:val="000B3560"/>
    <w:rsid w:val="000B388C"/>
    <w:rsid w:val="000B3B31"/>
    <w:rsid w:val="000B3C9C"/>
    <w:rsid w:val="000B4A55"/>
    <w:rsid w:val="000B5545"/>
    <w:rsid w:val="000B5AD2"/>
    <w:rsid w:val="000B6035"/>
    <w:rsid w:val="000B6D73"/>
    <w:rsid w:val="000B755B"/>
    <w:rsid w:val="000B7962"/>
    <w:rsid w:val="000C013B"/>
    <w:rsid w:val="000C057E"/>
    <w:rsid w:val="000C1239"/>
    <w:rsid w:val="000C13A0"/>
    <w:rsid w:val="000C14A6"/>
    <w:rsid w:val="000C159E"/>
    <w:rsid w:val="000C1E00"/>
    <w:rsid w:val="000C3D1B"/>
    <w:rsid w:val="000C44B2"/>
    <w:rsid w:val="000C502E"/>
    <w:rsid w:val="000C588B"/>
    <w:rsid w:val="000C62AF"/>
    <w:rsid w:val="000C6681"/>
    <w:rsid w:val="000D16E4"/>
    <w:rsid w:val="000D21A6"/>
    <w:rsid w:val="000D2298"/>
    <w:rsid w:val="000D2465"/>
    <w:rsid w:val="000D30EF"/>
    <w:rsid w:val="000D4767"/>
    <w:rsid w:val="000D5D83"/>
    <w:rsid w:val="000D7368"/>
    <w:rsid w:val="000E08ED"/>
    <w:rsid w:val="000E2D82"/>
    <w:rsid w:val="000E3554"/>
    <w:rsid w:val="000E436C"/>
    <w:rsid w:val="000E4E8A"/>
    <w:rsid w:val="000E5478"/>
    <w:rsid w:val="000E5591"/>
    <w:rsid w:val="000E7296"/>
    <w:rsid w:val="000E7F83"/>
    <w:rsid w:val="000F0AF8"/>
    <w:rsid w:val="000F248F"/>
    <w:rsid w:val="000F2882"/>
    <w:rsid w:val="000F2BD0"/>
    <w:rsid w:val="000F3C41"/>
    <w:rsid w:val="000F3EAE"/>
    <w:rsid w:val="000F432B"/>
    <w:rsid w:val="000F57EB"/>
    <w:rsid w:val="000F6655"/>
    <w:rsid w:val="000F6988"/>
    <w:rsid w:val="00100DAA"/>
    <w:rsid w:val="00100F11"/>
    <w:rsid w:val="00101022"/>
    <w:rsid w:val="0010105A"/>
    <w:rsid w:val="00102721"/>
    <w:rsid w:val="0010577E"/>
    <w:rsid w:val="00105BF2"/>
    <w:rsid w:val="00106E03"/>
    <w:rsid w:val="00106E66"/>
    <w:rsid w:val="001072D5"/>
    <w:rsid w:val="001101AC"/>
    <w:rsid w:val="0011044B"/>
    <w:rsid w:val="00110612"/>
    <w:rsid w:val="00110720"/>
    <w:rsid w:val="00110C68"/>
    <w:rsid w:val="00110FD3"/>
    <w:rsid w:val="00111A86"/>
    <w:rsid w:val="00111FA9"/>
    <w:rsid w:val="00113F85"/>
    <w:rsid w:val="00116971"/>
    <w:rsid w:val="00116C1D"/>
    <w:rsid w:val="001205DB"/>
    <w:rsid w:val="00120A6A"/>
    <w:rsid w:val="00122359"/>
    <w:rsid w:val="00122A11"/>
    <w:rsid w:val="001241D7"/>
    <w:rsid w:val="0012437F"/>
    <w:rsid w:val="00124FAD"/>
    <w:rsid w:val="00125F2E"/>
    <w:rsid w:val="00130A20"/>
    <w:rsid w:val="0013200E"/>
    <w:rsid w:val="00132484"/>
    <w:rsid w:val="00132F62"/>
    <w:rsid w:val="00134131"/>
    <w:rsid w:val="00135304"/>
    <w:rsid w:val="00136CF3"/>
    <w:rsid w:val="00136EB6"/>
    <w:rsid w:val="00136EE7"/>
    <w:rsid w:val="00140358"/>
    <w:rsid w:val="00140B43"/>
    <w:rsid w:val="00140DAE"/>
    <w:rsid w:val="001418C0"/>
    <w:rsid w:val="00141A03"/>
    <w:rsid w:val="00141D2E"/>
    <w:rsid w:val="00142701"/>
    <w:rsid w:val="00142BB6"/>
    <w:rsid w:val="00142EAB"/>
    <w:rsid w:val="0014338F"/>
    <w:rsid w:val="00143727"/>
    <w:rsid w:val="00144614"/>
    <w:rsid w:val="00144925"/>
    <w:rsid w:val="001454A2"/>
    <w:rsid w:val="00145F17"/>
    <w:rsid w:val="00146A24"/>
    <w:rsid w:val="00146CBC"/>
    <w:rsid w:val="00147201"/>
    <w:rsid w:val="00147DA9"/>
    <w:rsid w:val="001509E4"/>
    <w:rsid w:val="0015197F"/>
    <w:rsid w:val="00151D1D"/>
    <w:rsid w:val="001522DC"/>
    <w:rsid w:val="001538C1"/>
    <w:rsid w:val="00154C45"/>
    <w:rsid w:val="00154CD4"/>
    <w:rsid w:val="00154E19"/>
    <w:rsid w:val="001556A5"/>
    <w:rsid w:val="00155B25"/>
    <w:rsid w:val="00156E1C"/>
    <w:rsid w:val="00160787"/>
    <w:rsid w:val="00160AF0"/>
    <w:rsid w:val="0016164C"/>
    <w:rsid w:val="00161686"/>
    <w:rsid w:val="00161CA6"/>
    <w:rsid w:val="00163B0A"/>
    <w:rsid w:val="00164D46"/>
    <w:rsid w:val="00165351"/>
    <w:rsid w:val="00166C2A"/>
    <w:rsid w:val="00170390"/>
    <w:rsid w:val="0017114C"/>
    <w:rsid w:val="00171C70"/>
    <w:rsid w:val="00172C3F"/>
    <w:rsid w:val="00173B3A"/>
    <w:rsid w:val="00173F17"/>
    <w:rsid w:val="001753DC"/>
    <w:rsid w:val="001754FB"/>
    <w:rsid w:val="00177B0C"/>
    <w:rsid w:val="00180D38"/>
    <w:rsid w:val="0018131B"/>
    <w:rsid w:val="00181B5B"/>
    <w:rsid w:val="00181F3D"/>
    <w:rsid w:val="00182A3A"/>
    <w:rsid w:val="001839FD"/>
    <w:rsid w:val="00184ED8"/>
    <w:rsid w:val="00185458"/>
    <w:rsid w:val="001861D5"/>
    <w:rsid w:val="00187182"/>
    <w:rsid w:val="00187A9D"/>
    <w:rsid w:val="00187BA8"/>
    <w:rsid w:val="001908C3"/>
    <w:rsid w:val="00190CD7"/>
    <w:rsid w:val="00191FFB"/>
    <w:rsid w:val="00192EAE"/>
    <w:rsid w:val="00193B29"/>
    <w:rsid w:val="001967F2"/>
    <w:rsid w:val="00196891"/>
    <w:rsid w:val="00196905"/>
    <w:rsid w:val="00196997"/>
    <w:rsid w:val="001977A2"/>
    <w:rsid w:val="001978BB"/>
    <w:rsid w:val="001A02CD"/>
    <w:rsid w:val="001A03E5"/>
    <w:rsid w:val="001A326A"/>
    <w:rsid w:val="001A5778"/>
    <w:rsid w:val="001A637D"/>
    <w:rsid w:val="001A654A"/>
    <w:rsid w:val="001A6B7E"/>
    <w:rsid w:val="001A6EDD"/>
    <w:rsid w:val="001B063F"/>
    <w:rsid w:val="001B1249"/>
    <w:rsid w:val="001B177A"/>
    <w:rsid w:val="001B2057"/>
    <w:rsid w:val="001B3953"/>
    <w:rsid w:val="001B47AC"/>
    <w:rsid w:val="001B47DB"/>
    <w:rsid w:val="001B4ED6"/>
    <w:rsid w:val="001B5384"/>
    <w:rsid w:val="001B54A8"/>
    <w:rsid w:val="001B57A5"/>
    <w:rsid w:val="001B5FEC"/>
    <w:rsid w:val="001B6115"/>
    <w:rsid w:val="001B6FBE"/>
    <w:rsid w:val="001B7C5A"/>
    <w:rsid w:val="001B7DC2"/>
    <w:rsid w:val="001C0514"/>
    <w:rsid w:val="001C0BAF"/>
    <w:rsid w:val="001C0F97"/>
    <w:rsid w:val="001C1014"/>
    <w:rsid w:val="001C3BC8"/>
    <w:rsid w:val="001C3DE1"/>
    <w:rsid w:val="001C40DB"/>
    <w:rsid w:val="001C4342"/>
    <w:rsid w:val="001C46CF"/>
    <w:rsid w:val="001C5481"/>
    <w:rsid w:val="001C5761"/>
    <w:rsid w:val="001C5C44"/>
    <w:rsid w:val="001D0333"/>
    <w:rsid w:val="001D03E2"/>
    <w:rsid w:val="001D1FC5"/>
    <w:rsid w:val="001D2622"/>
    <w:rsid w:val="001D2D51"/>
    <w:rsid w:val="001D35D9"/>
    <w:rsid w:val="001D35F7"/>
    <w:rsid w:val="001D3909"/>
    <w:rsid w:val="001D4258"/>
    <w:rsid w:val="001D4380"/>
    <w:rsid w:val="001D5712"/>
    <w:rsid w:val="001D5B60"/>
    <w:rsid w:val="001D6750"/>
    <w:rsid w:val="001D68DE"/>
    <w:rsid w:val="001D74E7"/>
    <w:rsid w:val="001D75C4"/>
    <w:rsid w:val="001D7C28"/>
    <w:rsid w:val="001E0A89"/>
    <w:rsid w:val="001E0BF3"/>
    <w:rsid w:val="001E0E94"/>
    <w:rsid w:val="001E2EF8"/>
    <w:rsid w:val="001E32C7"/>
    <w:rsid w:val="001E4DBE"/>
    <w:rsid w:val="001E529C"/>
    <w:rsid w:val="001E54D5"/>
    <w:rsid w:val="001E5F0E"/>
    <w:rsid w:val="001E7639"/>
    <w:rsid w:val="001F1745"/>
    <w:rsid w:val="001F4238"/>
    <w:rsid w:val="001F4858"/>
    <w:rsid w:val="001F4A38"/>
    <w:rsid w:val="001F5F87"/>
    <w:rsid w:val="001F646E"/>
    <w:rsid w:val="001F7382"/>
    <w:rsid w:val="0020184B"/>
    <w:rsid w:val="00201A53"/>
    <w:rsid w:val="00201D68"/>
    <w:rsid w:val="00202274"/>
    <w:rsid w:val="002022C6"/>
    <w:rsid w:val="00202DA0"/>
    <w:rsid w:val="00203939"/>
    <w:rsid w:val="002053F2"/>
    <w:rsid w:val="00210557"/>
    <w:rsid w:val="00211275"/>
    <w:rsid w:val="0021245D"/>
    <w:rsid w:val="002124F1"/>
    <w:rsid w:val="00212BE0"/>
    <w:rsid w:val="00213D98"/>
    <w:rsid w:val="0021575E"/>
    <w:rsid w:val="002159E5"/>
    <w:rsid w:val="00215E84"/>
    <w:rsid w:val="00216568"/>
    <w:rsid w:val="002169FA"/>
    <w:rsid w:val="00216A75"/>
    <w:rsid w:val="00217713"/>
    <w:rsid w:val="0022087F"/>
    <w:rsid w:val="002216F7"/>
    <w:rsid w:val="00222314"/>
    <w:rsid w:val="002228CD"/>
    <w:rsid w:val="00222C51"/>
    <w:rsid w:val="00223387"/>
    <w:rsid w:val="002243CF"/>
    <w:rsid w:val="00225227"/>
    <w:rsid w:val="0022626B"/>
    <w:rsid w:val="00226444"/>
    <w:rsid w:val="00226452"/>
    <w:rsid w:val="00231426"/>
    <w:rsid w:val="0023229B"/>
    <w:rsid w:val="00232392"/>
    <w:rsid w:val="002335B2"/>
    <w:rsid w:val="00234140"/>
    <w:rsid w:val="00236579"/>
    <w:rsid w:val="00236E43"/>
    <w:rsid w:val="0023715C"/>
    <w:rsid w:val="002378A3"/>
    <w:rsid w:val="00237934"/>
    <w:rsid w:val="00237E4A"/>
    <w:rsid w:val="002404D9"/>
    <w:rsid w:val="00241252"/>
    <w:rsid w:val="00242144"/>
    <w:rsid w:val="00243C15"/>
    <w:rsid w:val="00244E5C"/>
    <w:rsid w:val="00245DB5"/>
    <w:rsid w:val="00245EFE"/>
    <w:rsid w:val="00246071"/>
    <w:rsid w:val="00246FEA"/>
    <w:rsid w:val="0024703B"/>
    <w:rsid w:val="002472FE"/>
    <w:rsid w:val="00247E92"/>
    <w:rsid w:val="002521D7"/>
    <w:rsid w:val="0025230A"/>
    <w:rsid w:val="00254879"/>
    <w:rsid w:val="00254B7E"/>
    <w:rsid w:val="002550A9"/>
    <w:rsid w:val="0025538B"/>
    <w:rsid w:val="00256DF4"/>
    <w:rsid w:val="002573D2"/>
    <w:rsid w:val="00257586"/>
    <w:rsid w:val="0026019F"/>
    <w:rsid w:val="002603C7"/>
    <w:rsid w:val="00261B57"/>
    <w:rsid w:val="00262800"/>
    <w:rsid w:val="00262CBC"/>
    <w:rsid w:val="0026311B"/>
    <w:rsid w:val="0026367A"/>
    <w:rsid w:val="002652DB"/>
    <w:rsid w:val="00265B9A"/>
    <w:rsid w:val="002676D6"/>
    <w:rsid w:val="0026787D"/>
    <w:rsid w:val="00270380"/>
    <w:rsid w:val="0027115B"/>
    <w:rsid w:val="00271BF1"/>
    <w:rsid w:val="002728CF"/>
    <w:rsid w:val="00273049"/>
    <w:rsid w:val="0027397D"/>
    <w:rsid w:val="00273A90"/>
    <w:rsid w:val="00275380"/>
    <w:rsid w:val="002758DF"/>
    <w:rsid w:val="00275A29"/>
    <w:rsid w:val="00275EDE"/>
    <w:rsid w:val="00275F43"/>
    <w:rsid w:val="00276902"/>
    <w:rsid w:val="00276944"/>
    <w:rsid w:val="00276C1A"/>
    <w:rsid w:val="00276E78"/>
    <w:rsid w:val="00276F04"/>
    <w:rsid w:val="00277874"/>
    <w:rsid w:val="00282403"/>
    <w:rsid w:val="002828F8"/>
    <w:rsid w:val="00283B84"/>
    <w:rsid w:val="0028731E"/>
    <w:rsid w:val="00287A4C"/>
    <w:rsid w:val="00290B94"/>
    <w:rsid w:val="00292879"/>
    <w:rsid w:val="00292C45"/>
    <w:rsid w:val="00295D10"/>
    <w:rsid w:val="0029683A"/>
    <w:rsid w:val="00297F77"/>
    <w:rsid w:val="002A0B6D"/>
    <w:rsid w:val="002A0D87"/>
    <w:rsid w:val="002A2C31"/>
    <w:rsid w:val="002A3116"/>
    <w:rsid w:val="002A43DE"/>
    <w:rsid w:val="002A47F9"/>
    <w:rsid w:val="002A6AC7"/>
    <w:rsid w:val="002A7452"/>
    <w:rsid w:val="002B0350"/>
    <w:rsid w:val="002B07A5"/>
    <w:rsid w:val="002B4490"/>
    <w:rsid w:val="002B4AFA"/>
    <w:rsid w:val="002B6561"/>
    <w:rsid w:val="002B6BC5"/>
    <w:rsid w:val="002B75E3"/>
    <w:rsid w:val="002C0355"/>
    <w:rsid w:val="002C1519"/>
    <w:rsid w:val="002C1651"/>
    <w:rsid w:val="002C1C4B"/>
    <w:rsid w:val="002C2F87"/>
    <w:rsid w:val="002C3133"/>
    <w:rsid w:val="002C55EC"/>
    <w:rsid w:val="002C7E1B"/>
    <w:rsid w:val="002D0188"/>
    <w:rsid w:val="002D020B"/>
    <w:rsid w:val="002D0B0C"/>
    <w:rsid w:val="002D2126"/>
    <w:rsid w:val="002D3C13"/>
    <w:rsid w:val="002D42E3"/>
    <w:rsid w:val="002D53F5"/>
    <w:rsid w:val="002D5B8D"/>
    <w:rsid w:val="002D5DCF"/>
    <w:rsid w:val="002D5EF8"/>
    <w:rsid w:val="002D668A"/>
    <w:rsid w:val="002D71ED"/>
    <w:rsid w:val="002D7569"/>
    <w:rsid w:val="002D7D9D"/>
    <w:rsid w:val="002E0405"/>
    <w:rsid w:val="002E04E8"/>
    <w:rsid w:val="002E133D"/>
    <w:rsid w:val="002E1C5E"/>
    <w:rsid w:val="002E25E8"/>
    <w:rsid w:val="002E2F4B"/>
    <w:rsid w:val="002E43B4"/>
    <w:rsid w:val="002E4B63"/>
    <w:rsid w:val="002E56C5"/>
    <w:rsid w:val="002E66B7"/>
    <w:rsid w:val="002E67B1"/>
    <w:rsid w:val="002E6D33"/>
    <w:rsid w:val="002E7236"/>
    <w:rsid w:val="002F003B"/>
    <w:rsid w:val="002F2B54"/>
    <w:rsid w:val="002F2BB1"/>
    <w:rsid w:val="002F39A8"/>
    <w:rsid w:val="002F3FFF"/>
    <w:rsid w:val="002F46DB"/>
    <w:rsid w:val="002F484B"/>
    <w:rsid w:val="002F5EC3"/>
    <w:rsid w:val="003005E4"/>
    <w:rsid w:val="00300CD4"/>
    <w:rsid w:val="003013CC"/>
    <w:rsid w:val="0030167B"/>
    <w:rsid w:val="00301C9E"/>
    <w:rsid w:val="00302C10"/>
    <w:rsid w:val="003051C8"/>
    <w:rsid w:val="00305402"/>
    <w:rsid w:val="00305723"/>
    <w:rsid w:val="00306125"/>
    <w:rsid w:val="00306B58"/>
    <w:rsid w:val="00307248"/>
    <w:rsid w:val="003076F4"/>
    <w:rsid w:val="00310108"/>
    <w:rsid w:val="00310712"/>
    <w:rsid w:val="003111F7"/>
    <w:rsid w:val="00311871"/>
    <w:rsid w:val="0031389B"/>
    <w:rsid w:val="0031395C"/>
    <w:rsid w:val="00314EF5"/>
    <w:rsid w:val="00315359"/>
    <w:rsid w:val="0031717A"/>
    <w:rsid w:val="003214CC"/>
    <w:rsid w:val="003217C6"/>
    <w:rsid w:val="003251F8"/>
    <w:rsid w:val="0032558F"/>
    <w:rsid w:val="003312EB"/>
    <w:rsid w:val="0033553A"/>
    <w:rsid w:val="00335A71"/>
    <w:rsid w:val="00335C90"/>
    <w:rsid w:val="00340FBE"/>
    <w:rsid w:val="00341540"/>
    <w:rsid w:val="003416A6"/>
    <w:rsid w:val="00341721"/>
    <w:rsid w:val="00342F2C"/>
    <w:rsid w:val="00343062"/>
    <w:rsid w:val="00343F7F"/>
    <w:rsid w:val="003448D6"/>
    <w:rsid w:val="003450C6"/>
    <w:rsid w:val="003451E4"/>
    <w:rsid w:val="003472F5"/>
    <w:rsid w:val="003505B7"/>
    <w:rsid w:val="00351E32"/>
    <w:rsid w:val="00351F76"/>
    <w:rsid w:val="00352D93"/>
    <w:rsid w:val="00352E42"/>
    <w:rsid w:val="00354734"/>
    <w:rsid w:val="00354D0E"/>
    <w:rsid w:val="00355629"/>
    <w:rsid w:val="0035656C"/>
    <w:rsid w:val="00356E1F"/>
    <w:rsid w:val="0035762C"/>
    <w:rsid w:val="00357CF6"/>
    <w:rsid w:val="00360D31"/>
    <w:rsid w:val="003612FB"/>
    <w:rsid w:val="0036183B"/>
    <w:rsid w:val="0036208A"/>
    <w:rsid w:val="003626CF"/>
    <w:rsid w:val="00362A15"/>
    <w:rsid w:val="00365161"/>
    <w:rsid w:val="003656E7"/>
    <w:rsid w:val="0036773D"/>
    <w:rsid w:val="00367C46"/>
    <w:rsid w:val="00367FBA"/>
    <w:rsid w:val="003703CB"/>
    <w:rsid w:val="0037109F"/>
    <w:rsid w:val="00373E94"/>
    <w:rsid w:val="00374B7F"/>
    <w:rsid w:val="00376D98"/>
    <w:rsid w:val="00377294"/>
    <w:rsid w:val="00377D47"/>
    <w:rsid w:val="00380D66"/>
    <w:rsid w:val="00382446"/>
    <w:rsid w:val="00382AF8"/>
    <w:rsid w:val="003838D5"/>
    <w:rsid w:val="00383CEF"/>
    <w:rsid w:val="00384E32"/>
    <w:rsid w:val="0038634A"/>
    <w:rsid w:val="0038681D"/>
    <w:rsid w:val="003871F8"/>
    <w:rsid w:val="003875A9"/>
    <w:rsid w:val="00387904"/>
    <w:rsid w:val="00390C05"/>
    <w:rsid w:val="00391022"/>
    <w:rsid w:val="003925BE"/>
    <w:rsid w:val="00392C34"/>
    <w:rsid w:val="00392E06"/>
    <w:rsid w:val="0039340F"/>
    <w:rsid w:val="00393C91"/>
    <w:rsid w:val="00394257"/>
    <w:rsid w:val="00395C1C"/>
    <w:rsid w:val="00395FB2"/>
    <w:rsid w:val="00396CE6"/>
    <w:rsid w:val="003972E5"/>
    <w:rsid w:val="00397372"/>
    <w:rsid w:val="00397475"/>
    <w:rsid w:val="003A0465"/>
    <w:rsid w:val="003A0C33"/>
    <w:rsid w:val="003A0CE3"/>
    <w:rsid w:val="003A440E"/>
    <w:rsid w:val="003A4442"/>
    <w:rsid w:val="003A6744"/>
    <w:rsid w:val="003A68CA"/>
    <w:rsid w:val="003A6F17"/>
    <w:rsid w:val="003A741B"/>
    <w:rsid w:val="003A74AC"/>
    <w:rsid w:val="003A7E54"/>
    <w:rsid w:val="003A7F0B"/>
    <w:rsid w:val="003B0816"/>
    <w:rsid w:val="003B09D1"/>
    <w:rsid w:val="003B182D"/>
    <w:rsid w:val="003B1EEC"/>
    <w:rsid w:val="003B250D"/>
    <w:rsid w:val="003B4F83"/>
    <w:rsid w:val="003B6368"/>
    <w:rsid w:val="003C0828"/>
    <w:rsid w:val="003C0F2A"/>
    <w:rsid w:val="003C1D82"/>
    <w:rsid w:val="003C26EF"/>
    <w:rsid w:val="003C2EB4"/>
    <w:rsid w:val="003C399C"/>
    <w:rsid w:val="003C3CB5"/>
    <w:rsid w:val="003C4D79"/>
    <w:rsid w:val="003C68E1"/>
    <w:rsid w:val="003D01BD"/>
    <w:rsid w:val="003D0321"/>
    <w:rsid w:val="003D1095"/>
    <w:rsid w:val="003D1F2F"/>
    <w:rsid w:val="003D2B75"/>
    <w:rsid w:val="003D3180"/>
    <w:rsid w:val="003D3B0F"/>
    <w:rsid w:val="003D4EB7"/>
    <w:rsid w:val="003D604D"/>
    <w:rsid w:val="003D64C8"/>
    <w:rsid w:val="003D66AC"/>
    <w:rsid w:val="003D6D97"/>
    <w:rsid w:val="003D7C04"/>
    <w:rsid w:val="003E04F7"/>
    <w:rsid w:val="003E0DCA"/>
    <w:rsid w:val="003E425E"/>
    <w:rsid w:val="003E4C70"/>
    <w:rsid w:val="003E4EBF"/>
    <w:rsid w:val="003E59DE"/>
    <w:rsid w:val="003E641A"/>
    <w:rsid w:val="003E709C"/>
    <w:rsid w:val="003F1B19"/>
    <w:rsid w:val="003F7E65"/>
    <w:rsid w:val="00401702"/>
    <w:rsid w:val="004017C7"/>
    <w:rsid w:val="00401A26"/>
    <w:rsid w:val="00402F64"/>
    <w:rsid w:val="004030E2"/>
    <w:rsid w:val="00403AF1"/>
    <w:rsid w:val="00403DBC"/>
    <w:rsid w:val="004047FC"/>
    <w:rsid w:val="00404848"/>
    <w:rsid w:val="0040545C"/>
    <w:rsid w:val="004059BF"/>
    <w:rsid w:val="00405FB7"/>
    <w:rsid w:val="004077F4"/>
    <w:rsid w:val="004079B3"/>
    <w:rsid w:val="00410466"/>
    <w:rsid w:val="00412083"/>
    <w:rsid w:val="00412632"/>
    <w:rsid w:val="00412C97"/>
    <w:rsid w:val="0041399F"/>
    <w:rsid w:val="00413FE8"/>
    <w:rsid w:val="00414E6F"/>
    <w:rsid w:val="00415052"/>
    <w:rsid w:val="00415B4B"/>
    <w:rsid w:val="0041669B"/>
    <w:rsid w:val="00416977"/>
    <w:rsid w:val="00417FC9"/>
    <w:rsid w:val="0042040B"/>
    <w:rsid w:val="00420776"/>
    <w:rsid w:val="004210E5"/>
    <w:rsid w:val="0042122D"/>
    <w:rsid w:val="004218C8"/>
    <w:rsid w:val="00421CE9"/>
    <w:rsid w:val="00421F46"/>
    <w:rsid w:val="0042259C"/>
    <w:rsid w:val="0042299E"/>
    <w:rsid w:val="00423B2E"/>
    <w:rsid w:val="00424D07"/>
    <w:rsid w:val="00424D6D"/>
    <w:rsid w:val="004253FC"/>
    <w:rsid w:val="0042691B"/>
    <w:rsid w:val="00426EEB"/>
    <w:rsid w:val="00427D84"/>
    <w:rsid w:val="0043304B"/>
    <w:rsid w:val="0043368D"/>
    <w:rsid w:val="00433F51"/>
    <w:rsid w:val="00434CE4"/>
    <w:rsid w:val="0043531B"/>
    <w:rsid w:val="00435F29"/>
    <w:rsid w:val="00440A30"/>
    <w:rsid w:val="00440F0C"/>
    <w:rsid w:val="00440F7A"/>
    <w:rsid w:val="004416C9"/>
    <w:rsid w:val="00442EE2"/>
    <w:rsid w:val="00443A7F"/>
    <w:rsid w:val="004442E5"/>
    <w:rsid w:val="00444327"/>
    <w:rsid w:val="00444D70"/>
    <w:rsid w:val="00444DCD"/>
    <w:rsid w:val="00444F97"/>
    <w:rsid w:val="004458C8"/>
    <w:rsid w:val="00446ADE"/>
    <w:rsid w:val="00447367"/>
    <w:rsid w:val="004502AA"/>
    <w:rsid w:val="0045039E"/>
    <w:rsid w:val="00450E87"/>
    <w:rsid w:val="0045129C"/>
    <w:rsid w:val="004517B8"/>
    <w:rsid w:val="00452B37"/>
    <w:rsid w:val="00456EA4"/>
    <w:rsid w:val="0045749B"/>
    <w:rsid w:val="004600DA"/>
    <w:rsid w:val="00460246"/>
    <w:rsid w:val="00460432"/>
    <w:rsid w:val="004623F0"/>
    <w:rsid w:val="004633C2"/>
    <w:rsid w:val="004634D7"/>
    <w:rsid w:val="00463CCC"/>
    <w:rsid w:val="00463F83"/>
    <w:rsid w:val="004641A8"/>
    <w:rsid w:val="00465751"/>
    <w:rsid w:val="004662B3"/>
    <w:rsid w:val="00466617"/>
    <w:rsid w:val="00466F54"/>
    <w:rsid w:val="00470662"/>
    <w:rsid w:val="00470D13"/>
    <w:rsid w:val="00470F79"/>
    <w:rsid w:val="004712EB"/>
    <w:rsid w:val="00471F9A"/>
    <w:rsid w:val="0047206C"/>
    <w:rsid w:val="00473297"/>
    <w:rsid w:val="0047412C"/>
    <w:rsid w:val="00475EF9"/>
    <w:rsid w:val="00476176"/>
    <w:rsid w:val="004772E7"/>
    <w:rsid w:val="00480B1B"/>
    <w:rsid w:val="004817CB"/>
    <w:rsid w:val="0048185C"/>
    <w:rsid w:val="0048212A"/>
    <w:rsid w:val="00482237"/>
    <w:rsid w:val="004831C8"/>
    <w:rsid w:val="00483522"/>
    <w:rsid w:val="00483BE7"/>
    <w:rsid w:val="0048422F"/>
    <w:rsid w:val="0048582A"/>
    <w:rsid w:val="0048672E"/>
    <w:rsid w:val="00487276"/>
    <w:rsid w:val="00487AF9"/>
    <w:rsid w:val="004900FC"/>
    <w:rsid w:val="0049030C"/>
    <w:rsid w:val="004904DB"/>
    <w:rsid w:val="00491ABD"/>
    <w:rsid w:val="004928DD"/>
    <w:rsid w:val="00492A4E"/>
    <w:rsid w:val="00492A90"/>
    <w:rsid w:val="00492AA8"/>
    <w:rsid w:val="00492B18"/>
    <w:rsid w:val="00493019"/>
    <w:rsid w:val="00496D2E"/>
    <w:rsid w:val="00496F32"/>
    <w:rsid w:val="004A0AE3"/>
    <w:rsid w:val="004A0B85"/>
    <w:rsid w:val="004A1790"/>
    <w:rsid w:val="004A26D8"/>
    <w:rsid w:val="004A314B"/>
    <w:rsid w:val="004A4F92"/>
    <w:rsid w:val="004A5349"/>
    <w:rsid w:val="004A6076"/>
    <w:rsid w:val="004A6144"/>
    <w:rsid w:val="004A71E7"/>
    <w:rsid w:val="004A7827"/>
    <w:rsid w:val="004B0336"/>
    <w:rsid w:val="004B14BA"/>
    <w:rsid w:val="004B38DD"/>
    <w:rsid w:val="004B390D"/>
    <w:rsid w:val="004B3D84"/>
    <w:rsid w:val="004B4E96"/>
    <w:rsid w:val="004B4FAA"/>
    <w:rsid w:val="004B59C2"/>
    <w:rsid w:val="004B60E9"/>
    <w:rsid w:val="004B6878"/>
    <w:rsid w:val="004B6B40"/>
    <w:rsid w:val="004B7055"/>
    <w:rsid w:val="004B7407"/>
    <w:rsid w:val="004C0880"/>
    <w:rsid w:val="004C0B08"/>
    <w:rsid w:val="004C1B62"/>
    <w:rsid w:val="004C253F"/>
    <w:rsid w:val="004C2C4F"/>
    <w:rsid w:val="004C2FA2"/>
    <w:rsid w:val="004C3D3B"/>
    <w:rsid w:val="004C4C12"/>
    <w:rsid w:val="004C6084"/>
    <w:rsid w:val="004C6EFC"/>
    <w:rsid w:val="004C77E4"/>
    <w:rsid w:val="004C79C7"/>
    <w:rsid w:val="004D08CA"/>
    <w:rsid w:val="004D0F5A"/>
    <w:rsid w:val="004D16A8"/>
    <w:rsid w:val="004D28E7"/>
    <w:rsid w:val="004D3183"/>
    <w:rsid w:val="004D35A5"/>
    <w:rsid w:val="004D3C35"/>
    <w:rsid w:val="004D3CBA"/>
    <w:rsid w:val="004D42B3"/>
    <w:rsid w:val="004D5BD9"/>
    <w:rsid w:val="004D6504"/>
    <w:rsid w:val="004D685B"/>
    <w:rsid w:val="004D7ADF"/>
    <w:rsid w:val="004E00BD"/>
    <w:rsid w:val="004E3856"/>
    <w:rsid w:val="004E403D"/>
    <w:rsid w:val="004E4EB1"/>
    <w:rsid w:val="004E5FD0"/>
    <w:rsid w:val="004E64AD"/>
    <w:rsid w:val="004E68FA"/>
    <w:rsid w:val="004E7395"/>
    <w:rsid w:val="004E7814"/>
    <w:rsid w:val="004F03BB"/>
    <w:rsid w:val="004F1DE0"/>
    <w:rsid w:val="004F3720"/>
    <w:rsid w:val="004F415B"/>
    <w:rsid w:val="004F675B"/>
    <w:rsid w:val="0050038E"/>
    <w:rsid w:val="00500D14"/>
    <w:rsid w:val="00501927"/>
    <w:rsid w:val="00501AEB"/>
    <w:rsid w:val="00501D6C"/>
    <w:rsid w:val="005020A6"/>
    <w:rsid w:val="00502CAF"/>
    <w:rsid w:val="00503F07"/>
    <w:rsid w:val="00504046"/>
    <w:rsid w:val="00504A12"/>
    <w:rsid w:val="00504FE1"/>
    <w:rsid w:val="00505945"/>
    <w:rsid w:val="00505E1D"/>
    <w:rsid w:val="005060B2"/>
    <w:rsid w:val="00507284"/>
    <w:rsid w:val="00507912"/>
    <w:rsid w:val="00510638"/>
    <w:rsid w:val="00511CC0"/>
    <w:rsid w:val="00511E2B"/>
    <w:rsid w:val="0051241A"/>
    <w:rsid w:val="0051414F"/>
    <w:rsid w:val="00514622"/>
    <w:rsid w:val="005146F1"/>
    <w:rsid w:val="0051509B"/>
    <w:rsid w:val="00515462"/>
    <w:rsid w:val="00515628"/>
    <w:rsid w:val="005157A7"/>
    <w:rsid w:val="00515EEC"/>
    <w:rsid w:val="00520248"/>
    <w:rsid w:val="00521A65"/>
    <w:rsid w:val="00522C20"/>
    <w:rsid w:val="0052373F"/>
    <w:rsid w:val="005237BE"/>
    <w:rsid w:val="00523D6B"/>
    <w:rsid w:val="00524A0D"/>
    <w:rsid w:val="00526129"/>
    <w:rsid w:val="00526A62"/>
    <w:rsid w:val="005275FA"/>
    <w:rsid w:val="005278B7"/>
    <w:rsid w:val="00527D14"/>
    <w:rsid w:val="005318B8"/>
    <w:rsid w:val="00531A72"/>
    <w:rsid w:val="00536398"/>
    <w:rsid w:val="00536522"/>
    <w:rsid w:val="005365BA"/>
    <w:rsid w:val="005371E2"/>
    <w:rsid w:val="005379B4"/>
    <w:rsid w:val="0054152A"/>
    <w:rsid w:val="005435DE"/>
    <w:rsid w:val="005441F3"/>
    <w:rsid w:val="005449E0"/>
    <w:rsid w:val="00544DC9"/>
    <w:rsid w:val="00546809"/>
    <w:rsid w:val="00551699"/>
    <w:rsid w:val="00551E99"/>
    <w:rsid w:val="005528CF"/>
    <w:rsid w:val="00552E65"/>
    <w:rsid w:val="00553512"/>
    <w:rsid w:val="005538F3"/>
    <w:rsid w:val="005557CC"/>
    <w:rsid w:val="0055586C"/>
    <w:rsid w:val="00555FD7"/>
    <w:rsid w:val="005575FC"/>
    <w:rsid w:val="00560B57"/>
    <w:rsid w:val="00561B7C"/>
    <w:rsid w:val="00561BFB"/>
    <w:rsid w:val="00561CD0"/>
    <w:rsid w:val="00561DAE"/>
    <w:rsid w:val="00562BE4"/>
    <w:rsid w:val="00562FE0"/>
    <w:rsid w:val="0056374E"/>
    <w:rsid w:val="0056424A"/>
    <w:rsid w:val="005654DD"/>
    <w:rsid w:val="00565738"/>
    <w:rsid w:val="0056596A"/>
    <w:rsid w:val="00565FA9"/>
    <w:rsid w:val="00567E62"/>
    <w:rsid w:val="0057137A"/>
    <w:rsid w:val="005726BC"/>
    <w:rsid w:val="005729F1"/>
    <w:rsid w:val="00572A3B"/>
    <w:rsid w:val="0057310D"/>
    <w:rsid w:val="0057367F"/>
    <w:rsid w:val="00573FAA"/>
    <w:rsid w:val="0057493D"/>
    <w:rsid w:val="00575825"/>
    <w:rsid w:val="00575EB7"/>
    <w:rsid w:val="005762D4"/>
    <w:rsid w:val="005777E0"/>
    <w:rsid w:val="0058135C"/>
    <w:rsid w:val="00581E45"/>
    <w:rsid w:val="00583002"/>
    <w:rsid w:val="0058348F"/>
    <w:rsid w:val="00583845"/>
    <w:rsid w:val="0058535A"/>
    <w:rsid w:val="00590256"/>
    <w:rsid w:val="00591118"/>
    <w:rsid w:val="00591410"/>
    <w:rsid w:val="00592BD4"/>
    <w:rsid w:val="0059316B"/>
    <w:rsid w:val="005932B8"/>
    <w:rsid w:val="005936F2"/>
    <w:rsid w:val="00595FD0"/>
    <w:rsid w:val="00597ABF"/>
    <w:rsid w:val="005A04E5"/>
    <w:rsid w:val="005A159D"/>
    <w:rsid w:val="005A1690"/>
    <w:rsid w:val="005A1983"/>
    <w:rsid w:val="005A1BF0"/>
    <w:rsid w:val="005A1E9B"/>
    <w:rsid w:val="005A2A29"/>
    <w:rsid w:val="005A38D6"/>
    <w:rsid w:val="005A5C9D"/>
    <w:rsid w:val="005A7A81"/>
    <w:rsid w:val="005A7D81"/>
    <w:rsid w:val="005B0AF0"/>
    <w:rsid w:val="005B1003"/>
    <w:rsid w:val="005B3045"/>
    <w:rsid w:val="005B32DB"/>
    <w:rsid w:val="005B3D22"/>
    <w:rsid w:val="005B482E"/>
    <w:rsid w:val="005B57F2"/>
    <w:rsid w:val="005B5A0A"/>
    <w:rsid w:val="005B648A"/>
    <w:rsid w:val="005B7A50"/>
    <w:rsid w:val="005C13CF"/>
    <w:rsid w:val="005C18DD"/>
    <w:rsid w:val="005C2703"/>
    <w:rsid w:val="005C55F4"/>
    <w:rsid w:val="005C5715"/>
    <w:rsid w:val="005C6FEF"/>
    <w:rsid w:val="005C75FF"/>
    <w:rsid w:val="005C79A4"/>
    <w:rsid w:val="005C7DF6"/>
    <w:rsid w:val="005D0A02"/>
    <w:rsid w:val="005D0EDB"/>
    <w:rsid w:val="005D1CAD"/>
    <w:rsid w:val="005D1DF9"/>
    <w:rsid w:val="005D3915"/>
    <w:rsid w:val="005D4DA7"/>
    <w:rsid w:val="005D54A0"/>
    <w:rsid w:val="005D7461"/>
    <w:rsid w:val="005E1034"/>
    <w:rsid w:val="005E2165"/>
    <w:rsid w:val="005E23D5"/>
    <w:rsid w:val="005E2748"/>
    <w:rsid w:val="005E40FA"/>
    <w:rsid w:val="005E458A"/>
    <w:rsid w:val="005E4794"/>
    <w:rsid w:val="005E5089"/>
    <w:rsid w:val="005E5A38"/>
    <w:rsid w:val="005E71B2"/>
    <w:rsid w:val="005E7C96"/>
    <w:rsid w:val="005F1343"/>
    <w:rsid w:val="005F210A"/>
    <w:rsid w:val="005F40D9"/>
    <w:rsid w:val="005F4EA7"/>
    <w:rsid w:val="005F4EFF"/>
    <w:rsid w:val="005F5DE7"/>
    <w:rsid w:val="005F67BA"/>
    <w:rsid w:val="005F72A6"/>
    <w:rsid w:val="005F79AE"/>
    <w:rsid w:val="0060087F"/>
    <w:rsid w:val="00601CE6"/>
    <w:rsid w:val="00602C42"/>
    <w:rsid w:val="00604BE9"/>
    <w:rsid w:val="00605C03"/>
    <w:rsid w:val="006074D6"/>
    <w:rsid w:val="00610428"/>
    <w:rsid w:val="00610677"/>
    <w:rsid w:val="00611D68"/>
    <w:rsid w:val="00611E45"/>
    <w:rsid w:val="00612182"/>
    <w:rsid w:val="006127FF"/>
    <w:rsid w:val="006133E2"/>
    <w:rsid w:val="00613AF5"/>
    <w:rsid w:val="00615CEB"/>
    <w:rsid w:val="00616941"/>
    <w:rsid w:val="006236B4"/>
    <w:rsid w:val="00623F12"/>
    <w:rsid w:val="00624059"/>
    <w:rsid w:val="00624E68"/>
    <w:rsid w:val="006258A8"/>
    <w:rsid w:val="006303B7"/>
    <w:rsid w:val="00631621"/>
    <w:rsid w:val="00631B15"/>
    <w:rsid w:val="00631EE9"/>
    <w:rsid w:val="00632C2A"/>
    <w:rsid w:val="0063310A"/>
    <w:rsid w:val="006333F4"/>
    <w:rsid w:val="00633F61"/>
    <w:rsid w:val="00636A4F"/>
    <w:rsid w:val="006379A7"/>
    <w:rsid w:val="0064111F"/>
    <w:rsid w:val="00641BFB"/>
    <w:rsid w:val="00641F07"/>
    <w:rsid w:val="006438A9"/>
    <w:rsid w:val="006438EF"/>
    <w:rsid w:val="00644803"/>
    <w:rsid w:val="00644D84"/>
    <w:rsid w:val="006454BF"/>
    <w:rsid w:val="00645E79"/>
    <w:rsid w:val="00646268"/>
    <w:rsid w:val="00646A4E"/>
    <w:rsid w:val="00646AFC"/>
    <w:rsid w:val="00647366"/>
    <w:rsid w:val="00647688"/>
    <w:rsid w:val="006503ED"/>
    <w:rsid w:val="00651AA0"/>
    <w:rsid w:val="00651C07"/>
    <w:rsid w:val="006523D1"/>
    <w:rsid w:val="00652941"/>
    <w:rsid w:val="006529D5"/>
    <w:rsid w:val="00652B49"/>
    <w:rsid w:val="006535FC"/>
    <w:rsid w:val="00653CE2"/>
    <w:rsid w:val="00654C93"/>
    <w:rsid w:val="006568FD"/>
    <w:rsid w:val="00660B86"/>
    <w:rsid w:val="0066201E"/>
    <w:rsid w:val="00665D95"/>
    <w:rsid w:val="00666472"/>
    <w:rsid w:val="00670625"/>
    <w:rsid w:val="00671B07"/>
    <w:rsid w:val="00672956"/>
    <w:rsid w:val="00672A09"/>
    <w:rsid w:val="006730BC"/>
    <w:rsid w:val="00674195"/>
    <w:rsid w:val="006754B0"/>
    <w:rsid w:val="00675F12"/>
    <w:rsid w:val="0067673E"/>
    <w:rsid w:val="00680600"/>
    <w:rsid w:val="0068132E"/>
    <w:rsid w:val="00682753"/>
    <w:rsid w:val="0068379A"/>
    <w:rsid w:val="00683F5E"/>
    <w:rsid w:val="006840B0"/>
    <w:rsid w:val="006852E5"/>
    <w:rsid w:val="00686635"/>
    <w:rsid w:val="006868CA"/>
    <w:rsid w:val="0068786D"/>
    <w:rsid w:val="0069012F"/>
    <w:rsid w:val="006907EA"/>
    <w:rsid w:val="006909D5"/>
    <w:rsid w:val="00690C32"/>
    <w:rsid w:val="006912B2"/>
    <w:rsid w:val="00692B76"/>
    <w:rsid w:val="00692E53"/>
    <w:rsid w:val="006931FA"/>
    <w:rsid w:val="0069405E"/>
    <w:rsid w:val="00695156"/>
    <w:rsid w:val="006967DC"/>
    <w:rsid w:val="0069718B"/>
    <w:rsid w:val="00697223"/>
    <w:rsid w:val="00697671"/>
    <w:rsid w:val="00697FC3"/>
    <w:rsid w:val="006A2202"/>
    <w:rsid w:val="006A325D"/>
    <w:rsid w:val="006A5F5E"/>
    <w:rsid w:val="006A65E2"/>
    <w:rsid w:val="006A6D7E"/>
    <w:rsid w:val="006A6ECC"/>
    <w:rsid w:val="006A7168"/>
    <w:rsid w:val="006A7EE6"/>
    <w:rsid w:val="006B0035"/>
    <w:rsid w:val="006B1AFB"/>
    <w:rsid w:val="006B2EFB"/>
    <w:rsid w:val="006B3605"/>
    <w:rsid w:val="006B492F"/>
    <w:rsid w:val="006B4D4D"/>
    <w:rsid w:val="006B5189"/>
    <w:rsid w:val="006B6B71"/>
    <w:rsid w:val="006B6CFA"/>
    <w:rsid w:val="006B7837"/>
    <w:rsid w:val="006C3B87"/>
    <w:rsid w:val="006C424E"/>
    <w:rsid w:val="006C43C4"/>
    <w:rsid w:val="006C4615"/>
    <w:rsid w:val="006C57A1"/>
    <w:rsid w:val="006C65FE"/>
    <w:rsid w:val="006C7963"/>
    <w:rsid w:val="006D1CDC"/>
    <w:rsid w:val="006D2088"/>
    <w:rsid w:val="006D4093"/>
    <w:rsid w:val="006D4321"/>
    <w:rsid w:val="006D45DB"/>
    <w:rsid w:val="006D4B4F"/>
    <w:rsid w:val="006D548E"/>
    <w:rsid w:val="006D6518"/>
    <w:rsid w:val="006D6C3E"/>
    <w:rsid w:val="006D7110"/>
    <w:rsid w:val="006D7725"/>
    <w:rsid w:val="006E01C5"/>
    <w:rsid w:val="006E1D92"/>
    <w:rsid w:val="006E1E6C"/>
    <w:rsid w:val="006E3549"/>
    <w:rsid w:val="006E42DA"/>
    <w:rsid w:val="006E5F74"/>
    <w:rsid w:val="006E6567"/>
    <w:rsid w:val="006E7C8E"/>
    <w:rsid w:val="006E7D2A"/>
    <w:rsid w:val="006E7DA4"/>
    <w:rsid w:val="006F1E6A"/>
    <w:rsid w:val="006F2E2A"/>
    <w:rsid w:val="006F3217"/>
    <w:rsid w:val="006F415C"/>
    <w:rsid w:val="006F6713"/>
    <w:rsid w:val="006F77ED"/>
    <w:rsid w:val="006F7DC8"/>
    <w:rsid w:val="00701302"/>
    <w:rsid w:val="00701759"/>
    <w:rsid w:val="00702109"/>
    <w:rsid w:val="007026CD"/>
    <w:rsid w:val="00702FE1"/>
    <w:rsid w:val="00703B55"/>
    <w:rsid w:val="00704074"/>
    <w:rsid w:val="007046B4"/>
    <w:rsid w:val="00704C03"/>
    <w:rsid w:val="00704EBC"/>
    <w:rsid w:val="00705554"/>
    <w:rsid w:val="00705642"/>
    <w:rsid w:val="00706231"/>
    <w:rsid w:val="00706466"/>
    <w:rsid w:val="0070782D"/>
    <w:rsid w:val="007108F9"/>
    <w:rsid w:val="00710C35"/>
    <w:rsid w:val="00711AB2"/>
    <w:rsid w:val="00711E37"/>
    <w:rsid w:val="00713832"/>
    <w:rsid w:val="007144FB"/>
    <w:rsid w:val="007154A3"/>
    <w:rsid w:val="007156DE"/>
    <w:rsid w:val="00721540"/>
    <w:rsid w:val="00721A30"/>
    <w:rsid w:val="00722797"/>
    <w:rsid w:val="00723528"/>
    <w:rsid w:val="007244EB"/>
    <w:rsid w:val="00725110"/>
    <w:rsid w:val="00725AF4"/>
    <w:rsid w:val="00725CD8"/>
    <w:rsid w:val="00726BE0"/>
    <w:rsid w:val="007272C5"/>
    <w:rsid w:val="00727BD7"/>
    <w:rsid w:val="00727D0A"/>
    <w:rsid w:val="00730356"/>
    <w:rsid w:val="00730559"/>
    <w:rsid w:val="007315E9"/>
    <w:rsid w:val="00731EDC"/>
    <w:rsid w:val="007322C6"/>
    <w:rsid w:val="00732335"/>
    <w:rsid w:val="00733752"/>
    <w:rsid w:val="00733A4D"/>
    <w:rsid w:val="00734E77"/>
    <w:rsid w:val="0073727E"/>
    <w:rsid w:val="00737AC0"/>
    <w:rsid w:val="00740F92"/>
    <w:rsid w:val="00741FA3"/>
    <w:rsid w:val="007421D2"/>
    <w:rsid w:val="0074370C"/>
    <w:rsid w:val="00743DC4"/>
    <w:rsid w:val="00745538"/>
    <w:rsid w:val="007459FB"/>
    <w:rsid w:val="00746778"/>
    <w:rsid w:val="00746E75"/>
    <w:rsid w:val="0075034A"/>
    <w:rsid w:val="00751473"/>
    <w:rsid w:val="007518B0"/>
    <w:rsid w:val="00751E56"/>
    <w:rsid w:val="0075335D"/>
    <w:rsid w:val="007543C0"/>
    <w:rsid w:val="007543D2"/>
    <w:rsid w:val="0075444D"/>
    <w:rsid w:val="007547D6"/>
    <w:rsid w:val="00755349"/>
    <w:rsid w:val="0075565B"/>
    <w:rsid w:val="007557C6"/>
    <w:rsid w:val="00757863"/>
    <w:rsid w:val="00757ADE"/>
    <w:rsid w:val="007606AB"/>
    <w:rsid w:val="00761D78"/>
    <w:rsid w:val="0076223C"/>
    <w:rsid w:val="00762501"/>
    <w:rsid w:val="00763CE2"/>
    <w:rsid w:val="00765779"/>
    <w:rsid w:val="007657DF"/>
    <w:rsid w:val="0076675D"/>
    <w:rsid w:val="00766F27"/>
    <w:rsid w:val="00767C4B"/>
    <w:rsid w:val="00770E33"/>
    <w:rsid w:val="0077324A"/>
    <w:rsid w:val="00773726"/>
    <w:rsid w:val="00773837"/>
    <w:rsid w:val="00773B3E"/>
    <w:rsid w:val="00774422"/>
    <w:rsid w:val="00775013"/>
    <w:rsid w:val="00775C1F"/>
    <w:rsid w:val="00776078"/>
    <w:rsid w:val="00777A81"/>
    <w:rsid w:val="0078009F"/>
    <w:rsid w:val="0078123E"/>
    <w:rsid w:val="00781483"/>
    <w:rsid w:val="00782A86"/>
    <w:rsid w:val="00783230"/>
    <w:rsid w:val="00783668"/>
    <w:rsid w:val="007851B6"/>
    <w:rsid w:val="007852B9"/>
    <w:rsid w:val="007855A9"/>
    <w:rsid w:val="00786034"/>
    <w:rsid w:val="007867D6"/>
    <w:rsid w:val="007871E4"/>
    <w:rsid w:val="00787509"/>
    <w:rsid w:val="007875FE"/>
    <w:rsid w:val="00787825"/>
    <w:rsid w:val="00787967"/>
    <w:rsid w:val="00787980"/>
    <w:rsid w:val="00791F0E"/>
    <w:rsid w:val="0079372D"/>
    <w:rsid w:val="00795803"/>
    <w:rsid w:val="00796506"/>
    <w:rsid w:val="007968F2"/>
    <w:rsid w:val="00796D81"/>
    <w:rsid w:val="00796DF5"/>
    <w:rsid w:val="007A0E6E"/>
    <w:rsid w:val="007A281B"/>
    <w:rsid w:val="007A3956"/>
    <w:rsid w:val="007A464F"/>
    <w:rsid w:val="007A5B20"/>
    <w:rsid w:val="007A647E"/>
    <w:rsid w:val="007A68EF"/>
    <w:rsid w:val="007A7122"/>
    <w:rsid w:val="007B048C"/>
    <w:rsid w:val="007B1AF8"/>
    <w:rsid w:val="007B356A"/>
    <w:rsid w:val="007B4CA9"/>
    <w:rsid w:val="007B52B5"/>
    <w:rsid w:val="007B7158"/>
    <w:rsid w:val="007B7460"/>
    <w:rsid w:val="007B778E"/>
    <w:rsid w:val="007C0170"/>
    <w:rsid w:val="007C43FD"/>
    <w:rsid w:val="007C4915"/>
    <w:rsid w:val="007C53D4"/>
    <w:rsid w:val="007C57E6"/>
    <w:rsid w:val="007C6DC6"/>
    <w:rsid w:val="007C6F66"/>
    <w:rsid w:val="007C7F1D"/>
    <w:rsid w:val="007D0E5C"/>
    <w:rsid w:val="007D0E64"/>
    <w:rsid w:val="007D113B"/>
    <w:rsid w:val="007D1587"/>
    <w:rsid w:val="007D18B1"/>
    <w:rsid w:val="007D2239"/>
    <w:rsid w:val="007D23B6"/>
    <w:rsid w:val="007D35DC"/>
    <w:rsid w:val="007D40A4"/>
    <w:rsid w:val="007D4700"/>
    <w:rsid w:val="007D4776"/>
    <w:rsid w:val="007D4E1A"/>
    <w:rsid w:val="007D538C"/>
    <w:rsid w:val="007D5F9A"/>
    <w:rsid w:val="007D7678"/>
    <w:rsid w:val="007E03E9"/>
    <w:rsid w:val="007E0424"/>
    <w:rsid w:val="007E0AC6"/>
    <w:rsid w:val="007E3624"/>
    <w:rsid w:val="007E3889"/>
    <w:rsid w:val="007E553A"/>
    <w:rsid w:val="007E7C2C"/>
    <w:rsid w:val="007E7D7F"/>
    <w:rsid w:val="007F038E"/>
    <w:rsid w:val="007F03E6"/>
    <w:rsid w:val="007F0751"/>
    <w:rsid w:val="007F1687"/>
    <w:rsid w:val="007F183D"/>
    <w:rsid w:val="007F2B80"/>
    <w:rsid w:val="007F2B91"/>
    <w:rsid w:val="007F2BA7"/>
    <w:rsid w:val="007F3C64"/>
    <w:rsid w:val="007F4BA7"/>
    <w:rsid w:val="007F5438"/>
    <w:rsid w:val="007F717F"/>
    <w:rsid w:val="0080006B"/>
    <w:rsid w:val="008001B8"/>
    <w:rsid w:val="008009AB"/>
    <w:rsid w:val="00800ABA"/>
    <w:rsid w:val="00801043"/>
    <w:rsid w:val="008020C2"/>
    <w:rsid w:val="00807031"/>
    <w:rsid w:val="008076EF"/>
    <w:rsid w:val="0080777B"/>
    <w:rsid w:val="008106B3"/>
    <w:rsid w:val="00811A6B"/>
    <w:rsid w:val="00812457"/>
    <w:rsid w:val="00812618"/>
    <w:rsid w:val="00812969"/>
    <w:rsid w:val="00812A7E"/>
    <w:rsid w:val="00812AA4"/>
    <w:rsid w:val="00812C20"/>
    <w:rsid w:val="00813072"/>
    <w:rsid w:val="00813D68"/>
    <w:rsid w:val="00814C9B"/>
    <w:rsid w:val="00814E90"/>
    <w:rsid w:val="00815087"/>
    <w:rsid w:val="00815ABC"/>
    <w:rsid w:val="00815E3B"/>
    <w:rsid w:val="00816762"/>
    <w:rsid w:val="0081772E"/>
    <w:rsid w:val="00820050"/>
    <w:rsid w:val="00821716"/>
    <w:rsid w:val="00823BA7"/>
    <w:rsid w:val="00824991"/>
    <w:rsid w:val="00825388"/>
    <w:rsid w:val="008264AF"/>
    <w:rsid w:val="0082684C"/>
    <w:rsid w:val="0082796D"/>
    <w:rsid w:val="00827E02"/>
    <w:rsid w:val="00827F0E"/>
    <w:rsid w:val="00830451"/>
    <w:rsid w:val="008305B9"/>
    <w:rsid w:val="00830874"/>
    <w:rsid w:val="00831348"/>
    <w:rsid w:val="008313F7"/>
    <w:rsid w:val="0083148D"/>
    <w:rsid w:val="00831C2C"/>
    <w:rsid w:val="00832907"/>
    <w:rsid w:val="0083311A"/>
    <w:rsid w:val="00833E08"/>
    <w:rsid w:val="00835297"/>
    <w:rsid w:val="00835CF8"/>
    <w:rsid w:val="00836457"/>
    <w:rsid w:val="00837827"/>
    <w:rsid w:val="008410B7"/>
    <w:rsid w:val="00841F0B"/>
    <w:rsid w:val="008428D8"/>
    <w:rsid w:val="00842D39"/>
    <w:rsid w:val="008434D2"/>
    <w:rsid w:val="008437BD"/>
    <w:rsid w:val="00844509"/>
    <w:rsid w:val="00844A5E"/>
    <w:rsid w:val="008462FC"/>
    <w:rsid w:val="00846333"/>
    <w:rsid w:val="008507AC"/>
    <w:rsid w:val="00850E40"/>
    <w:rsid w:val="008514C2"/>
    <w:rsid w:val="00851F43"/>
    <w:rsid w:val="00852BCA"/>
    <w:rsid w:val="00853DC6"/>
    <w:rsid w:val="00854154"/>
    <w:rsid w:val="00854550"/>
    <w:rsid w:val="00854F16"/>
    <w:rsid w:val="00855F07"/>
    <w:rsid w:val="008579D1"/>
    <w:rsid w:val="00857D3C"/>
    <w:rsid w:val="0086013E"/>
    <w:rsid w:val="00860B47"/>
    <w:rsid w:val="008611C1"/>
    <w:rsid w:val="0086178D"/>
    <w:rsid w:val="00861D4C"/>
    <w:rsid w:val="00862AE6"/>
    <w:rsid w:val="0086433A"/>
    <w:rsid w:val="00864F27"/>
    <w:rsid w:val="00865A30"/>
    <w:rsid w:val="008665F0"/>
    <w:rsid w:val="00866DBC"/>
    <w:rsid w:val="008674CD"/>
    <w:rsid w:val="008679D3"/>
    <w:rsid w:val="00867A77"/>
    <w:rsid w:val="00870052"/>
    <w:rsid w:val="00870582"/>
    <w:rsid w:val="0087112E"/>
    <w:rsid w:val="00871A66"/>
    <w:rsid w:val="00871E83"/>
    <w:rsid w:val="008726B7"/>
    <w:rsid w:val="00872D28"/>
    <w:rsid w:val="008734AF"/>
    <w:rsid w:val="008742F8"/>
    <w:rsid w:val="008744C8"/>
    <w:rsid w:val="008746DD"/>
    <w:rsid w:val="008747B9"/>
    <w:rsid w:val="008778A9"/>
    <w:rsid w:val="008779B6"/>
    <w:rsid w:val="00877C0D"/>
    <w:rsid w:val="008807B4"/>
    <w:rsid w:val="00880FE0"/>
    <w:rsid w:val="00882A74"/>
    <w:rsid w:val="00883292"/>
    <w:rsid w:val="00883B5C"/>
    <w:rsid w:val="00884D88"/>
    <w:rsid w:val="0088534D"/>
    <w:rsid w:val="008853FE"/>
    <w:rsid w:val="00885B69"/>
    <w:rsid w:val="008874B6"/>
    <w:rsid w:val="00887624"/>
    <w:rsid w:val="00890684"/>
    <w:rsid w:val="00890C09"/>
    <w:rsid w:val="00891000"/>
    <w:rsid w:val="0089185F"/>
    <w:rsid w:val="00891BB2"/>
    <w:rsid w:val="00891C29"/>
    <w:rsid w:val="00892667"/>
    <w:rsid w:val="008968CC"/>
    <w:rsid w:val="00897AB0"/>
    <w:rsid w:val="008A1983"/>
    <w:rsid w:val="008A1EED"/>
    <w:rsid w:val="008A35F8"/>
    <w:rsid w:val="008A4A2F"/>
    <w:rsid w:val="008A4F49"/>
    <w:rsid w:val="008A5188"/>
    <w:rsid w:val="008A56AA"/>
    <w:rsid w:val="008A6504"/>
    <w:rsid w:val="008A66FF"/>
    <w:rsid w:val="008B037F"/>
    <w:rsid w:val="008B12A6"/>
    <w:rsid w:val="008B1935"/>
    <w:rsid w:val="008B22A3"/>
    <w:rsid w:val="008B234A"/>
    <w:rsid w:val="008B2640"/>
    <w:rsid w:val="008B3272"/>
    <w:rsid w:val="008B396C"/>
    <w:rsid w:val="008B3EF3"/>
    <w:rsid w:val="008B47AB"/>
    <w:rsid w:val="008B6D3E"/>
    <w:rsid w:val="008B6D7F"/>
    <w:rsid w:val="008B7604"/>
    <w:rsid w:val="008B789F"/>
    <w:rsid w:val="008B78AE"/>
    <w:rsid w:val="008C0348"/>
    <w:rsid w:val="008C0D38"/>
    <w:rsid w:val="008C12E3"/>
    <w:rsid w:val="008C1D94"/>
    <w:rsid w:val="008C3760"/>
    <w:rsid w:val="008C3A51"/>
    <w:rsid w:val="008C4724"/>
    <w:rsid w:val="008C4A30"/>
    <w:rsid w:val="008C5054"/>
    <w:rsid w:val="008C5310"/>
    <w:rsid w:val="008C55E3"/>
    <w:rsid w:val="008C6628"/>
    <w:rsid w:val="008C75A5"/>
    <w:rsid w:val="008C761B"/>
    <w:rsid w:val="008D0C9B"/>
    <w:rsid w:val="008D0CEF"/>
    <w:rsid w:val="008D267E"/>
    <w:rsid w:val="008D3031"/>
    <w:rsid w:val="008D350E"/>
    <w:rsid w:val="008D40C7"/>
    <w:rsid w:val="008D51E7"/>
    <w:rsid w:val="008D5E53"/>
    <w:rsid w:val="008D6661"/>
    <w:rsid w:val="008D67BF"/>
    <w:rsid w:val="008D72DF"/>
    <w:rsid w:val="008E0A78"/>
    <w:rsid w:val="008E1BE4"/>
    <w:rsid w:val="008E308D"/>
    <w:rsid w:val="008E3255"/>
    <w:rsid w:val="008E3D9A"/>
    <w:rsid w:val="008E4734"/>
    <w:rsid w:val="008E4E36"/>
    <w:rsid w:val="008E5568"/>
    <w:rsid w:val="008E66D6"/>
    <w:rsid w:val="008E688C"/>
    <w:rsid w:val="008E6978"/>
    <w:rsid w:val="008E7013"/>
    <w:rsid w:val="008F04C5"/>
    <w:rsid w:val="008F05EC"/>
    <w:rsid w:val="008F1155"/>
    <w:rsid w:val="008F239C"/>
    <w:rsid w:val="008F2513"/>
    <w:rsid w:val="008F2A71"/>
    <w:rsid w:val="008F2DE3"/>
    <w:rsid w:val="008F35E4"/>
    <w:rsid w:val="008F3E6C"/>
    <w:rsid w:val="008F511C"/>
    <w:rsid w:val="008F5538"/>
    <w:rsid w:val="008F5940"/>
    <w:rsid w:val="008F5A2F"/>
    <w:rsid w:val="008F6A14"/>
    <w:rsid w:val="008F70C5"/>
    <w:rsid w:val="008F7B1E"/>
    <w:rsid w:val="00900EFF"/>
    <w:rsid w:val="00902057"/>
    <w:rsid w:val="00903DA8"/>
    <w:rsid w:val="0090589B"/>
    <w:rsid w:val="0090618E"/>
    <w:rsid w:val="009076E7"/>
    <w:rsid w:val="00907D09"/>
    <w:rsid w:val="00910D13"/>
    <w:rsid w:val="00911A89"/>
    <w:rsid w:val="00911B08"/>
    <w:rsid w:val="0091201E"/>
    <w:rsid w:val="00912CB5"/>
    <w:rsid w:val="00913207"/>
    <w:rsid w:val="009135DF"/>
    <w:rsid w:val="00913B68"/>
    <w:rsid w:val="00914627"/>
    <w:rsid w:val="0091488F"/>
    <w:rsid w:val="009150D5"/>
    <w:rsid w:val="00915101"/>
    <w:rsid w:val="00916EB1"/>
    <w:rsid w:val="00917052"/>
    <w:rsid w:val="009179C0"/>
    <w:rsid w:val="00917A37"/>
    <w:rsid w:val="00922441"/>
    <w:rsid w:val="00922BE9"/>
    <w:rsid w:val="00923010"/>
    <w:rsid w:val="00923321"/>
    <w:rsid w:val="00924494"/>
    <w:rsid w:val="00925B05"/>
    <w:rsid w:val="00927298"/>
    <w:rsid w:val="0092771A"/>
    <w:rsid w:val="00927A47"/>
    <w:rsid w:val="00927BB2"/>
    <w:rsid w:val="00931E63"/>
    <w:rsid w:val="00932345"/>
    <w:rsid w:val="00932A8A"/>
    <w:rsid w:val="00933BCF"/>
    <w:rsid w:val="00935AB8"/>
    <w:rsid w:val="00935E9F"/>
    <w:rsid w:val="009364F5"/>
    <w:rsid w:val="00936827"/>
    <w:rsid w:val="00937086"/>
    <w:rsid w:val="009378FF"/>
    <w:rsid w:val="00937E87"/>
    <w:rsid w:val="009401A3"/>
    <w:rsid w:val="00940300"/>
    <w:rsid w:val="00940AC3"/>
    <w:rsid w:val="009410AC"/>
    <w:rsid w:val="0094161F"/>
    <w:rsid w:val="00941916"/>
    <w:rsid w:val="00943837"/>
    <w:rsid w:val="00943F74"/>
    <w:rsid w:val="00945819"/>
    <w:rsid w:val="009464C0"/>
    <w:rsid w:val="00946740"/>
    <w:rsid w:val="00946E58"/>
    <w:rsid w:val="0094704F"/>
    <w:rsid w:val="00947E0C"/>
    <w:rsid w:val="009504F4"/>
    <w:rsid w:val="00951B32"/>
    <w:rsid w:val="00951FCC"/>
    <w:rsid w:val="009534AD"/>
    <w:rsid w:val="009538EA"/>
    <w:rsid w:val="00954EA3"/>
    <w:rsid w:val="00956BFF"/>
    <w:rsid w:val="0096051C"/>
    <w:rsid w:val="0096054B"/>
    <w:rsid w:val="00962920"/>
    <w:rsid w:val="00965410"/>
    <w:rsid w:val="00965743"/>
    <w:rsid w:val="00965899"/>
    <w:rsid w:val="00965D8D"/>
    <w:rsid w:val="009673AA"/>
    <w:rsid w:val="00967820"/>
    <w:rsid w:val="00970599"/>
    <w:rsid w:val="009709BD"/>
    <w:rsid w:val="00970D16"/>
    <w:rsid w:val="00970E1B"/>
    <w:rsid w:val="0097188C"/>
    <w:rsid w:val="0097535E"/>
    <w:rsid w:val="00975E5A"/>
    <w:rsid w:val="00984146"/>
    <w:rsid w:val="009847A3"/>
    <w:rsid w:val="009853E6"/>
    <w:rsid w:val="009871BC"/>
    <w:rsid w:val="009900B1"/>
    <w:rsid w:val="00992868"/>
    <w:rsid w:val="0099429A"/>
    <w:rsid w:val="009942E2"/>
    <w:rsid w:val="00994330"/>
    <w:rsid w:val="00995454"/>
    <w:rsid w:val="00995806"/>
    <w:rsid w:val="00995F9E"/>
    <w:rsid w:val="009968F0"/>
    <w:rsid w:val="00996F19"/>
    <w:rsid w:val="009973FB"/>
    <w:rsid w:val="00997BCF"/>
    <w:rsid w:val="009A1445"/>
    <w:rsid w:val="009A1821"/>
    <w:rsid w:val="009A36D1"/>
    <w:rsid w:val="009A49FE"/>
    <w:rsid w:val="009A4A0A"/>
    <w:rsid w:val="009A500E"/>
    <w:rsid w:val="009A54A7"/>
    <w:rsid w:val="009A6562"/>
    <w:rsid w:val="009A7015"/>
    <w:rsid w:val="009A78C8"/>
    <w:rsid w:val="009B0B0A"/>
    <w:rsid w:val="009B1482"/>
    <w:rsid w:val="009B188C"/>
    <w:rsid w:val="009B18D7"/>
    <w:rsid w:val="009B2739"/>
    <w:rsid w:val="009B2CA7"/>
    <w:rsid w:val="009B42BC"/>
    <w:rsid w:val="009B4CBD"/>
    <w:rsid w:val="009B6E1C"/>
    <w:rsid w:val="009B6F49"/>
    <w:rsid w:val="009C1BA1"/>
    <w:rsid w:val="009C283B"/>
    <w:rsid w:val="009C3A99"/>
    <w:rsid w:val="009C3C5E"/>
    <w:rsid w:val="009C4175"/>
    <w:rsid w:val="009C5A0D"/>
    <w:rsid w:val="009C6166"/>
    <w:rsid w:val="009C6356"/>
    <w:rsid w:val="009C645F"/>
    <w:rsid w:val="009C7B7E"/>
    <w:rsid w:val="009C7CBE"/>
    <w:rsid w:val="009C7E01"/>
    <w:rsid w:val="009D10F4"/>
    <w:rsid w:val="009D1BB7"/>
    <w:rsid w:val="009D2F9A"/>
    <w:rsid w:val="009D2FD1"/>
    <w:rsid w:val="009D31F2"/>
    <w:rsid w:val="009D5701"/>
    <w:rsid w:val="009D629A"/>
    <w:rsid w:val="009D70A4"/>
    <w:rsid w:val="009D7C72"/>
    <w:rsid w:val="009E0BAA"/>
    <w:rsid w:val="009E0D76"/>
    <w:rsid w:val="009E1029"/>
    <w:rsid w:val="009E12F7"/>
    <w:rsid w:val="009E1BF8"/>
    <w:rsid w:val="009E4C1F"/>
    <w:rsid w:val="009E7B63"/>
    <w:rsid w:val="009F0107"/>
    <w:rsid w:val="009F0676"/>
    <w:rsid w:val="009F132D"/>
    <w:rsid w:val="009F1F24"/>
    <w:rsid w:val="009F2C08"/>
    <w:rsid w:val="009F3A46"/>
    <w:rsid w:val="009F3CF7"/>
    <w:rsid w:val="009F4D1A"/>
    <w:rsid w:val="009F5EEE"/>
    <w:rsid w:val="009F5FE8"/>
    <w:rsid w:val="009F7DF1"/>
    <w:rsid w:val="00A0016C"/>
    <w:rsid w:val="00A007F5"/>
    <w:rsid w:val="00A00B13"/>
    <w:rsid w:val="00A00DBE"/>
    <w:rsid w:val="00A02ABC"/>
    <w:rsid w:val="00A03409"/>
    <w:rsid w:val="00A05A11"/>
    <w:rsid w:val="00A05BC8"/>
    <w:rsid w:val="00A05F1A"/>
    <w:rsid w:val="00A06168"/>
    <w:rsid w:val="00A0627D"/>
    <w:rsid w:val="00A06A5F"/>
    <w:rsid w:val="00A0768B"/>
    <w:rsid w:val="00A1036C"/>
    <w:rsid w:val="00A1054A"/>
    <w:rsid w:val="00A10FEC"/>
    <w:rsid w:val="00A125A1"/>
    <w:rsid w:val="00A131CF"/>
    <w:rsid w:val="00A1435D"/>
    <w:rsid w:val="00A1544E"/>
    <w:rsid w:val="00A177CE"/>
    <w:rsid w:val="00A178E7"/>
    <w:rsid w:val="00A17D87"/>
    <w:rsid w:val="00A200E1"/>
    <w:rsid w:val="00A20F16"/>
    <w:rsid w:val="00A21EB8"/>
    <w:rsid w:val="00A25D2B"/>
    <w:rsid w:val="00A2601B"/>
    <w:rsid w:val="00A2676A"/>
    <w:rsid w:val="00A26E92"/>
    <w:rsid w:val="00A27E9B"/>
    <w:rsid w:val="00A27FCE"/>
    <w:rsid w:val="00A30717"/>
    <w:rsid w:val="00A30D19"/>
    <w:rsid w:val="00A32A5D"/>
    <w:rsid w:val="00A32B98"/>
    <w:rsid w:val="00A32FFD"/>
    <w:rsid w:val="00A33286"/>
    <w:rsid w:val="00A336BC"/>
    <w:rsid w:val="00A365FC"/>
    <w:rsid w:val="00A377F1"/>
    <w:rsid w:val="00A37DE2"/>
    <w:rsid w:val="00A37F96"/>
    <w:rsid w:val="00A37FDF"/>
    <w:rsid w:val="00A406B6"/>
    <w:rsid w:val="00A42200"/>
    <w:rsid w:val="00A428DE"/>
    <w:rsid w:val="00A42B6F"/>
    <w:rsid w:val="00A449CD"/>
    <w:rsid w:val="00A454B5"/>
    <w:rsid w:val="00A476B8"/>
    <w:rsid w:val="00A509FC"/>
    <w:rsid w:val="00A510E6"/>
    <w:rsid w:val="00A516D9"/>
    <w:rsid w:val="00A527E9"/>
    <w:rsid w:val="00A53986"/>
    <w:rsid w:val="00A53B83"/>
    <w:rsid w:val="00A55082"/>
    <w:rsid w:val="00A55118"/>
    <w:rsid w:val="00A57956"/>
    <w:rsid w:val="00A605A1"/>
    <w:rsid w:val="00A60A82"/>
    <w:rsid w:val="00A60E12"/>
    <w:rsid w:val="00A612A8"/>
    <w:rsid w:val="00A613CC"/>
    <w:rsid w:val="00A61CCE"/>
    <w:rsid w:val="00A6255A"/>
    <w:rsid w:val="00A62F2C"/>
    <w:rsid w:val="00A633F9"/>
    <w:rsid w:val="00A634B5"/>
    <w:rsid w:val="00A6357F"/>
    <w:rsid w:val="00A63DFF"/>
    <w:rsid w:val="00A64FEA"/>
    <w:rsid w:val="00A653E5"/>
    <w:rsid w:val="00A662EE"/>
    <w:rsid w:val="00A66895"/>
    <w:rsid w:val="00A66FF2"/>
    <w:rsid w:val="00A67476"/>
    <w:rsid w:val="00A70EAE"/>
    <w:rsid w:val="00A71F34"/>
    <w:rsid w:val="00A74085"/>
    <w:rsid w:val="00A74CC7"/>
    <w:rsid w:val="00A757FC"/>
    <w:rsid w:val="00A7653D"/>
    <w:rsid w:val="00A7665F"/>
    <w:rsid w:val="00A771EA"/>
    <w:rsid w:val="00A77B58"/>
    <w:rsid w:val="00A80F99"/>
    <w:rsid w:val="00A82AB2"/>
    <w:rsid w:val="00A838FC"/>
    <w:rsid w:val="00A83A65"/>
    <w:rsid w:val="00A86198"/>
    <w:rsid w:val="00A87509"/>
    <w:rsid w:val="00A87654"/>
    <w:rsid w:val="00A900C3"/>
    <w:rsid w:val="00A90103"/>
    <w:rsid w:val="00A90710"/>
    <w:rsid w:val="00A90AD3"/>
    <w:rsid w:val="00A929CF"/>
    <w:rsid w:val="00A92CA7"/>
    <w:rsid w:val="00A930AD"/>
    <w:rsid w:val="00A93C58"/>
    <w:rsid w:val="00A94AC9"/>
    <w:rsid w:val="00A94AE8"/>
    <w:rsid w:val="00A95DE5"/>
    <w:rsid w:val="00A96187"/>
    <w:rsid w:val="00AA13DD"/>
    <w:rsid w:val="00AA192E"/>
    <w:rsid w:val="00AA28D6"/>
    <w:rsid w:val="00AA440F"/>
    <w:rsid w:val="00AA4702"/>
    <w:rsid w:val="00AA487E"/>
    <w:rsid w:val="00AA48E8"/>
    <w:rsid w:val="00AA4AD9"/>
    <w:rsid w:val="00AA4B6A"/>
    <w:rsid w:val="00AA5971"/>
    <w:rsid w:val="00AA5C68"/>
    <w:rsid w:val="00AA5C73"/>
    <w:rsid w:val="00AA655A"/>
    <w:rsid w:val="00AB0445"/>
    <w:rsid w:val="00AB04B9"/>
    <w:rsid w:val="00AB061D"/>
    <w:rsid w:val="00AB2CA1"/>
    <w:rsid w:val="00AB3694"/>
    <w:rsid w:val="00AB3886"/>
    <w:rsid w:val="00AB56F0"/>
    <w:rsid w:val="00AB5EB8"/>
    <w:rsid w:val="00AB7BBE"/>
    <w:rsid w:val="00AC1F16"/>
    <w:rsid w:val="00AC237B"/>
    <w:rsid w:val="00AC2F4E"/>
    <w:rsid w:val="00AC4617"/>
    <w:rsid w:val="00AC48C1"/>
    <w:rsid w:val="00AC4D89"/>
    <w:rsid w:val="00AC4F89"/>
    <w:rsid w:val="00AC5220"/>
    <w:rsid w:val="00AC524F"/>
    <w:rsid w:val="00AC56A7"/>
    <w:rsid w:val="00AC5D51"/>
    <w:rsid w:val="00AC66D4"/>
    <w:rsid w:val="00AC7BAD"/>
    <w:rsid w:val="00AD038A"/>
    <w:rsid w:val="00AD114A"/>
    <w:rsid w:val="00AD38D2"/>
    <w:rsid w:val="00AD54A5"/>
    <w:rsid w:val="00AD665C"/>
    <w:rsid w:val="00AD724C"/>
    <w:rsid w:val="00AD7B70"/>
    <w:rsid w:val="00AD7C40"/>
    <w:rsid w:val="00AD7DA8"/>
    <w:rsid w:val="00AE054D"/>
    <w:rsid w:val="00AE0D00"/>
    <w:rsid w:val="00AE0F16"/>
    <w:rsid w:val="00AE1815"/>
    <w:rsid w:val="00AE20F6"/>
    <w:rsid w:val="00AE2D77"/>
    <w:rsid w:val="00AE3091"/>
    <w:rsid w:val="00AE35FA"/>
    <w:rsid w:val="00AE7678"/>
    <w:rsid w:val="00AE78FA"/>
    <w:rsid w:val="00AF03A4"/>
    <w:rsid w:val="00AF04E8"/>
    <w:rsid w:val="00AF0E3C"/>
    <w:rsid w:val="00AF1DDD"/>
    <w:rsid w:val="00AF234F"/>
    <w:rsid w:val="00AF2FDA"/>
    <w:rsid w:val="00AF3435"/>
    <w:rsid w:val="00AF3C9F"/>
    <w:rsid w:val="00AF4901"/>
    <w:rsid w:val="00AF4D9B"/>
    <w:rsid w:val="00AF59B2"/>
    <w:rsid w:val="00AF74CB"/>
    <w:rsid w:val="00AF7595"/>
    <w:rsid w:val="00AF75F3"/>
    <w:rsid w:val="00AF7FE6"/>
    <w:rsid w:val="00B0148C"/>
    <w:rsid w:val="00B031BB"/>
    <w:rsid w:val="00B06D75"/>
    <w:rsid w:val="00B07A55"/>
    <w:rsid w:val="00B07BFC"/>
    <w:rsid w:val="00B1103B"/>
    <w:rsid w:val="00B123BA"/>
    <w:rsid w:val="00B12682"/>
    <w:rsid w:val="00B12709"/>
    <w:rsid w:val="00B135F4"/>
    <w:rsid w:val="00B136CA"/>
    <w:rsid w:val="00B13825"/>
    <w:rsid w:val="00B138E2"/>
    <w:rsid w:val="00B1395B"/>
    <w:rsid w:val="00B13979"/>
    <w:rsid w:val="00B13F54"/>
    <w:rsid w:val="00B145F0"/>
    <w:rsid w:val="00B15852"/>
    <w:rsid w:val="00B15B58"/>
    <w:rsid w:val="00B15D91"/>
    <w:rsid w:val="00B16893"/>
    <w:rsid w:val="00B171A7"/>
    <w:rsid w:val="00B1721C"/>
    <w:rsid w:val="00B17ECF"/>
    <w:rsid w:val="00B17F6B"/>
    <w:rsid w:val="00B2073F"/>
    <w:rsid w:val="00B20C76"/>
    <w:rsid w:val="00B20FF1"/>
    <w:rsid w:val="00B211A2"/>
    <w:rsid w:val="00B219C7"/>
    <w:rsid w:val="00B23865"/>
    <w:rsid w:val="00B24981"/>
    <w:rsid w:val="00B2539C"/>
    <w:rsid w:val="00B2651D"/>
    <w:rsid w:val="00B267BA"/>
    <w:rsid w:val="00B27EF1"/>
    <w:rsid w:val="00B27FC0"/>
    <w:rsid w:val="00B30324"/>
    <w:rsid w:val="00B31587"/>
    <w:rsid w:val="00B31811"/>
    <w:rsid w:val="00B3262A"/>
    <w:rsid w:val="00B327C6"/>
    <w:rsid w:val="00B32846"/>
    <w:rsid w:val="00B341B4"/>
    <w:rsid w:val="00B34F72"/>
    <w:rsid w:val="00B354A2"/>
    <w:rsid w:val="00B36B17"/>
    <w:rsid w:val="00B37059"/>
    <w:rsid w:val="00B37545"/>
    <w:rsid w:val="00B37592"/>
    <w:rsid w:val="00B43F34"/>
    <w:rsid w:val="00B4466C"/>
    <w:rsid w:val="00B45D93"/>
    <w:rsid w:val="00B463DB"/>
    <w:rsid w:val="00B50BBB"/>
    <w:rsid w:val="00B50E4A"/>
    <w:rsid w:val="00B51B97"/>
    <w:rsid w:val="00B51EFB"/>
    <w:rsid w:val="00B52211"/>
    <w:rsid w:val="00B53FAF"/>
    <w:rsid w:val="00B543E7"/>
    <w:rsid w:val="00B5486D"/>
    <w:rsid w:val="00B55B0E"/>
    <w:rsid w:val="00B57B94"/>
    <w:rsid w:val="00B60410"/>
    <w:rsid w:val="00B6064B"/>
    <w:rsid w:val="00B61142"/>
    <w:rsid w:val="00B613A4"/>
    <w:rsid w:val="00B622AF"/>
    <w:rsid w:val="00B62C38"/>
    <w:rsid w:val="00B638A2"/>
    <w:rsid w:val="00B63D7C"/>
    <w:rsid w:val="00B64221"/>
    <w:rsid w:val="00B645D7"/>
    <w:rsid w:val="00B64F15"/>
    <w:rsid w:val="00B65255"/>
    <w:rsid w:val="00B701DA"/>
    <w:rsid w:val="00B71B06"/>
    <w:rsid w:val="00B720A7"/>
    <w:rsid w:val="00B7275D"/>
    <w:rsid w:val="00B736BF"/>
    <w:rsid w:val="00B74192"/>
    <w:rsid w:val="00B75FEC"/>
    <w:rsid w:val="00B776A7"/>
    <w:rsid w:val="00B81CA5"/>
    <w:rsid w:val="00B8344A"/>
    <w:rsid w:val="00B851DB"/>
    <w:rsid w:val="00B85A42"/>
    <w:rsid w:val="00B9132D"/>
    <w:rsid w:val="00B9205F"/>
    <w:rsid w:val="00B92A8B"/>
    <w:rsid w:val="00B92E06"/>
    <w:rsid w:val="00B96538"/>
    <w:rsid w:val="00B969F3"/>
    <w:rsid w:val="00B973CE"/>
    <w:rsid w:val="00B97B24"/>
    <w:rsid w:val="00BA00F2"/>
    <w:rsid w:val="00BA0BEE"/>
    <w:rsid w:val="00BA1E32"/>
    <w:rsid w:val="00BA33E4"/>
    <w:rsid w:val="00BA74E6"/>
    <w:rsid w:val="00BA788F"/>
    <w:rsid w:val="00BB0BA1"/>
    <w:rsid w:val="00BB2785"/>
    <w:rsid w:val="00BB2DC3"/>
    <w:rsid w:val="00BB47E9"/>
    <w:rsid w:val="00BB5170"/>
    <w:rsid w:val="00BB5ED2"/>
    <w:rsid w:val="00BC06EC"/>
    <w:rsid w:val="00BC0874"/>
    <w:rsid w:val="00BC0B4B"/>
    <w:rsid w:val="00BC0B8C"/>
    <w:rsid w:val="00BC21AC"/>
    <w:rsid w:val="00BC2451"/>
    <w:rsid w:val="00BC2A82"/>
    <w:rsid w:val="00BC2FB0"/>
    <w:rsid w:val="00BC3087"/>
    <w:rsid w:val="00BC3314"/>
    <w:rsid w:val="00BC39EB"/>
    <w:rsid w:val="00BC3B75"/>
    <w:rsid w:val="00BC42C2"/>
    <w:rsid w:val="00BC5545"/>
    <w:rsid w:val="00BC58C4"/>
    <w:rsid w:val="00BC6233"/>
    <w:rsid w:val="00BC7D7B"/>
    <w:rsid w:val="00BD02BC"/>
    <w:rsid w:val="00BD1BB9"/>
    <w:rsid w:val="00BD1CA3"/>
    <w:rsid w:val="00BD234B"/>
    <w:rsid w:val="00BD25F0"/>
    <w:rsid w:val="00BD289C"/>
    <w:rsid w:val="00BD2978"/>
    <w:rsid w:val="00BD2A66"/>
    <w:rsid w:val="00BD3287"/>
    <w:rsid w:val="00BD4E4C"/>
    <w:rsid w:val="00BD4F92"/>
    <w:rsid w:val="00BD69C9"/>
    <w:rsid w:val="00BD743B"/>
    <w:rsid w:val="00BE155F"/>
    <w:rsid w:val="00BE1860"/>
    <w:rsid w:val="00BE2C94"/>
    <w:rsid w:val="00BE2CEE"/>
    <w:rsid w:val="00BE51EE"/>
    <w:rsid w:val="00BE5BB9"/>
    <w:rsid w:val="00BE6ECB"/>
    <w:rsid w:val="00BF0204"/>
    <w:rsid w:val="00BF068A"/>
    <w:rsid w:val="00BF104C"/>
    <w:rsid w:val="00BF22D2"/>
    <w:rsid w:val="00BF2434"/>
    <w:rsid w:val="00BF2C3F"/>
    <w:rsid w:val="00BF3E8C"/>
    <w:rsid w:val="00BF5CE6"/>
    <w:rsid w:val="00BF6207"/>
    <w:rsid w:val="00BF6E67"/>
    <w:rsid w:val="00C00D9A"/>
    <w:rsid w:val="00C01574"/>
    <w:rsid w:val="00C035F7"/>
    <w:rsid w:val="00C0362F"/>
    <w:rsid w:val="00C043DA"/>
    <w:rsid w:val="00C056BF"/>
    <w:rsid w:val="00C057EE"/>
    <w:rsid w:val="00C05B5B"/>
    <w:rsid w:val="00C064EB"/>
    <w:rsid w:val="00C0655D"/>
    <w:rsid w:val="00C065F0"/>
    <w:rsid w:val="00C07027"/>
    <w:rsid w:val="00C07D3D"/>
    <w:rsid w:val="00C10162"/>
    <w:rsid w:val="00C1094E"/>
    <w:rsid w:val="00C11878"/>
    <w:rsid w:val="00C1202E"/>
    <w:rsid w:val="00C122FE"/>
    <w:rsid w:val="00C13BB8"/>
    <w:rsid w:val="00C1477F"/>
    <w:rsid w:val="00C14B20"/>
    <w:rsid w:val="00C15923"/>
    <w:rsid w:val="00C15F8D"/>
    <w:rsid w:val="00C162DF"/>
    <w:rsid w:val="00C17FFC"/>
    <w:rsid w:val="00C203CB"/>
    <w:rsid w:val="00C210CA"/>
    <w:rsid w:val="00C21AD6"/>
    <w:rsid w:val="00C2258D"/>
    <w:rsid w:val="00C22C28"/>
    <w:rsid w:val="00C22E31"/>
    <w:rsid w:val="00C24312"/>
    <w:rsid w:val="00C24E41"/>
    <w:rsid w:val="00C26F8E"/>
    <w:rsid w:val="00C30DED"/>
    <w:rsid w:val="00C31055"/>
    <w:rsid w:val="00C3176F"/>
    <w:rsid w:val="00C31A61"/>
    <w:rsid w:val="00C31B7C"/>
    <w:rsid w:val="00C32D9C"/>
    <w:rsid w:val="00C33697"/>
    <w:rsid w:val="00C354A0"/>
    <w:rsid w:val="00C35606"/>
    <w:rsid w:val="00C35E13"/>
    <w:rsid w:val="00C373B6"/>
    <w:rsid w:val="00C41960"/>
    <w:rsid w:val="00C41ECF"/>
    <w:rsid w:val="00C4276C"/>
    <w:rsid w:val="00C42B37"/>
    <w:rsid w:val="00C42BF4"/>
    <w:rsid w:val="00C432FA"/>
    <w:rsid w:val="00C43AF9"/>
    <w:rsid w:val="00C4428B"/>
    <w:rsid w:val="00C4516F"/>
    <w:rsid w:val="00C459AF"/>
    <w:rsid w:val="00C46179"/>
    <w:rsid w:val="00C4790D"/>
    <w:rsid w:val="00C50169"/>
    <w:rsid w:val="00C50277"/>
    <w:rsid w:val="00C5063E"/>
    <w:rsid w:val="00C52FD4"/>
    <w:rsid w:val="00C53DA1"/>
    <w:rsid w:val="00C53FFF"/>
    <w:rsid w:val="00C54565"/>
    <w:rsid w:val="00C54621"/>
    <w:rsid w:val="00C54CDD"/>
    <w:rsid w:val="00C553F6"/>
    <w:rsid w:val="00C559FD"/>
    <w:rsid w:val="00C56EC5"/>
    <w:rsid w:val="00C5720D"/>
    <w:rsid w:val="00C57E2D"/>
    <w:rsid w:val="00C600E7"/>
    <w:rsid w:val="00C60433"/>
    <w:rsid w:val="00C608E0"/>
    <w:rsid w:val="00C61260"/>
    <w:rsid w:val="00C619B0"/>
    <w:rsid w:val="00C62BBC"/>
    <w:rsid w:val="00C63C0E"/>
    <w:rsid w:val="00C63F0A"/>
    <w:rsid w:val="00C64336"/>
    <w:rsid w:val="00C643AC"/>
    <w:rsid w:val="00C652C1"/>
    <w:rsid w:val="00C657A4"/>
    <w:rsid w:val="00C658A7"/>
    <w:rsid w:val="00C661E6"/>
    <w:rsid w:val="00C677E7"/>
    <w:rsid w:val="00C67ABB"/>
    <w:rsid w:val="00C67F76"/>
    <w:rsid w:val="00C7039B"/>
    <w:rsid w:val="00C708DA"/>
    <w:rsid w:val="00C710A5"/>
    <w:rsid w:val="00C73D78"/>
    <w:rsid w:val="00C73D99"/>
    <w:rsid w:val="00C754DA"/>
    <w:rsid w:val="00C75DA9"/>
    <w:rsid w:val="00C75FA2"/>
    <w:rsid w:val="00C76060"/>
    <w:rsid w:val="00C8021C"/>
    <w:rsid w:val="00C803A9"/>
    <w:rsid w:val="00C80D5B"/>
    <w:rsid w:val="00C81688"/>
    <w:rsid w:val="00C8234F"/>
    <w:rsid w:val="00C82A2E"/>
    <w:rsid w:val="00C83BD3"/>
    <w:rsid w:val="00C83BFD"/>
    <w:rsid w:val="00C85563"/>
    <w:rsid w:val="00C8795D"/>
    <w:rsid w:val="00C87C9D"/>
    <w:rsid w:val="00C9000C"/>
    <w:rsid w:val="00C907BE"/>
    <w:rsid w:val="00C91B98"/>
    <w:rsid w:val="00C931A0"/>
    <w:rsid w:val="00C93BE2"/>
    <w:rsid w:val="00C94C35"/>
    <w:rsid w:val="00C94DCC"/>
    <w:rsid w:val="00C94DE1"/>
    <w:rsid w:val="00C95E78"/>
    <w:rsid w:val="00C96082"/>
    <w:rsid w:val="00C976E9"/>
    <w:rsid w:val="00C9797A"/>
    <w:rsid w:val="00CA0BD7"/>
    <w:rsid w:val="00CA12BB"/>
    <w:rsid w:val="00CA297C"/>
    <w:rsid w:val="00CA32AD"/>
    <w:rsid w:val="00CA330E"/>
    <w:rsid w:val="00CA3A7F"/>
    <w:rsid w:val="00CA41E3"/>
    <w:rsid w:val="00CA564D"/>
    <w:rsid w:val="00CA56F9"/>
    <w:rsid w:val="00CA6875"/>
    <w:rsid w:val="00CA76EC"/>
    <w:rsid w:val="00CA795D"/>
    <w:rsid w:val="00CB0324"/>
    <w:rsid w:val="00CB22EB"/>
    <w:rsid w:val="00CB23DB"/>
    <w:rsid w:val="00CB3643"/>
    <w:rsid w:val="00CB3847"/>
    <w:rsid w:val="00CB3B05"/>
    <w:rsid w:val="00CB41B2"/>
    <w:rsid w:val="00CB6C53"/>
    <w:rsid w:val="00CB7AC6"/>
    <w:rsid w:val="00CC0240"/>
    <w:rsid w:val="00CC1C9C"/>
    <w:rsid w:val="00CC293F"/>
    <w:rsid w:val="00CC4530"/>
    <w:rsid w:val="00CC493D"/>
    <w:rsid w:val="00CC5733"/>
    <w:rsid w:val="00CC5E22"/>
    <w:rsid w:val="00CC7258"/>
    <w:rsid w:val="00CC7AB0"/>
    <w:rsid w:val="00CD0141"/>
    <w:rsid w:val="00CD067C"/>
    <w:rsid w:val="00CD23DD"/>
    <w:rsid w:val="00CD2ADD"/>
    <w:rsid w:val="00CD342F"/>
    <w:rsid w:val="00CD34CF"/>
    <w:rsid w:val="00CD4227"/>
    <w:rsid w:val="00CD444F"/>
    <w:rsid w:val="00CD4494"/>
    <w:rsid w:val="00CD4781"/>
    <w:rsid w:val="00CD578E"/>
    <w:rsid w:val="00CD5D05"/>
    <w:rsid w:val="00CD66C5"/>
    <w:rsid w:val="00CD752C"/>
    <w:rsid w:val="00CE01B5"/>
    <w:rsid w:val="00CE12D3"/>
    <w:rsid w:val="00CE4067"/>
    <w:rsid w:val="00CE530F"/>
    <w:rsid w:val="00CE634B"/>
    <w:rsid w:val="00CE6D3A"/>
    <w:rsid w:val="00CF000C"/>
    <w:rsid w:val="00CF006E"/>
    <w:rsid w:val="00CF0ED5"/>
    <w:rsid w:val="00CF30DF"/>
    <w:rsid w:val="00CF39C3"/>
    <w:rsid w:val="00CF3F29"/>
    <w:rsid w:val="00CF5192"/>
    <w:rsid w:val="00CF5928"/>
    <w:rsid w:val="00CF61FF"/>
    <w:rsid w:val="00CF6891"/>
    <w:rsid w:val="00CF7251"/>
    <w:rsid w:val="00CF72FA"/>
    <w:rsid w:val="00CF747A"/>
    <w:rsid w:val="00CF794A"/>
    <w:rsid w:val="00CF7A24"/>
    <w:rsid w:val="00CF7A78"/>
    <w:rsid w:val="00D003A7"/>
    <w:rsid w:val="00D0173A"/>
    <w:rsid w:val="00D031FF"/>
    <w:rsid w:val="00D03DAE"/>
    <w:rsid w:val="00D04CCC"/>
    <w:rsid w:val="00D0674E"/>
    <w:rsid w:val="00D07141"/>
    <w:rsid w:val="00D07306"/>
    <w:rsid w:val="00D07353"/>
    <w:rsid w:val="00D07969"/>
    <w:rsid w:val="00D07D70"/>
    <w:rsid w:val="00D11DF0"/>
    <w:rsid w:val="00D12393"/>
    <w:rsid w:val="00D12950"/>
    <w:rsid w:val="00D14CAB"/>
    <w:rsid w:val="00D15535"/>
    <w:rsid w:val="00D15691"/>
    <w:rsid w:val="00D16841"/>
    <w:rsid w:val="00D17835"/>
    <w:rsid w:val="00D20CDE"/>
    <w:rsid w:val="00D21A7D"/>
    <w:rsid w:val="00D2236E"/>
    <w:rsid w:val="00D2344B"/>
    <w:rsid w:val="00D23763"/>
    <w:rsid w:val="00D242C9"/>
    <w:rsid w:val="00D24542"/>
    <w:rsid w:val="00D247A8"/>
    <w:rsid w:val="00D26219"/>
    <w:rsid w:val="00D2681F"/>
    <w:rsid w:val="00D268B9"/>
    <w:rsid w:val="00D276ED"/>
    <w:rsid w:val="00D30246"/>
    <w:rsid w:val="00D30BFF"/>
    <w:rsid w:val="00D326E5"/>
    <w:rsid w:val="00D32C83"/>
    <w:rsid w:val="00D33114"/>
    <w:rsid w:val="00D33C54"/>
    <w:rsid w:val="00D345D8"/>
    <w:rsid w:val="00D35E56"/>
    <w:rsid w:val="00D36591"/>
    <w:rsid w:val="00D40000"/>
    <w:rsid w:val="00D42845"/>
    <w:rsid w:val="00D43E1F"/>
    <w:rsid w:val="00D44B6C"/>
    <w:rsid w:val="00D45B72"/>
    <w:rsid w:val="00D45F73"/>
    <w:rsid w:val="00D468E8"/>
    <w:rsid w:val="00D47DCA"/>
    <w:rsid w:val="00D50825"/>
    <w:rsid w:val="00D5161F"/>
    <w:rsid w:val="00D51E06"/>
    <w:rsid w:val="00D5298F"/>
    <w:rsid w:val="00D53361"/>
    <w:rsid w:val="00D53C5C"/>
    <w:rsid w:val="00D5409B"/>
    <w:rsid w:val="00D566C1"/>
    <w:rsid w:val="00D60F8C"/>
    <w:rsid w:val="00D61217"/>
    <w:rsid w:val="00D61B72"/>
    <w:rsid w:val="00D61E02"/>
    <w:rsid w:val="00D64876"/>
    <w:rsid w:val="00D64D66"/>
    <w:rsid w:val="00D66C5E"/>
    <w:rsid w:val="00D66D72"/>
    <w:rsid w:val="00D72CA5"/>
    <w:rsid w:val="00D74630"/>
    <w:rsid w:val="00D74A3C"/>
    <w:rsid w:val="00D76097"/>
    <w:rsid w:val="00D7748E"/>
    <w:rsid w:val="00D77702"/>
    <w:rsid w:val="00D77BBE"/>
    <w:rsid w:val="00D77EC4"/>
    <w:rsid w:val="00D807E0"/>
    <w:rsid w:val="00D82A49"/>
    <w:rsid w:val="00D82B8E"/>
    <w:rsid w:val="00D83DEA"/>
    <w:rsid w:val="00D847BF"/>
    <w:rsid w:val="00D86A6E"/>
    <w:rsid w:val="00D87942"/>
    <w:rsid w:val="00D92D10"/>
    <w:rsid w:val="00D9336D"/>
    <w:rsid w:val="00D93AD8"/>
    <w:rsid w:val="00D93C4F"/>
    <w:rsid w:val="00D94F7C"/>
    <w:rsid w:val="00D95A1C"/>
    <w:rsid w:val="00D95D71"/>
    <w:rsid w:val="00D961A1"/>
    <w:rsid w:val="00D961A6"/>
    <w:rsid w:val="00D96571"/>
    <w:rsid w:val="00D9705F"/>
    <w:rsid w:val="00D97655"/>
    <w:rsid w:val="00DA0BE3"/>
    <w:rsid w:val="00DA0C65"/>
    <w:rsid w:val="00DA1069"/>
    <w:rsid w:val="00DA1206"/>
    <w:rsid w:val="00DA2724"/>
    <w:rsid w:val="00DA529E"/>
    <w:rsid w:val="00DA5E4C"/>
    <w:rsid w:val="00DA6367"/>
    <w:rsid w:val="00DA677D"/>
    <w:rsid w:val="00DB1678"/>
    <w:rsid w:val="00DB2923"/>
    <w:rsid w:val="00DB2CD1"/>
    <w:rsid w:val="00DB4009"/>
    <w:rsid w:val="00DB4980"/>
    <w:rsid w:val="00DB5A06"/>
    <w:rsid w:val="00DB62E7"/>
    <w:rsid w:val="00DB6803"/>
    <w:rsid w:val="00DB7BE0"/>
    <w:rsid w:val="00DC1138"/>
    <w:rsid w:val="00DC1717"/>
    <w:rsid w:val="00DC23AA"/>
    <w:rsid w:val="00DC25C4"/>
    <w:rsid w:val="00DC357C"/>
    <w:rsid w:val="00DC410B"/>
    <w:rsid w:val="00DC5302"/>
    <w:rsid w:val="00DC6134"/>
    <w:rsid w:val="00DC7A92"/>
    <w:rsid w:val="00DD0A8F"/>
    <w:rsid w:val="00DD0F82"/>
    <w:rsid w:val="00DD39D7"/>
    <w:rsid w:val="00DD3B51"/>
    <w:rsid w:val="00DD41F9"/>
    <w:rsid w:val="00DD51A7"/>
    <w:rsid w:val="00DD5310"/>
    <w:rsid w:val="00DD721D"/>
    <w:rsid w:val="00DD75DD"/>
    <w:rsid w:val="00DE035E"/>
    <w:rsid w:val="00DE0EA4"/>
    <w:rsid w:val="00DE0F08"/>
    <w:rsid w:val="00DE2873"/>
    <w:rsid w:val="00DE3DFA"/>
    <w:rsid w:val="00DE3ED2"/>
    <w:rsid w:val="00DE47DD"/>
    <w:rsid w:val="00DE495A"/>
    <w:rsid w:val="00DE57D0"/>
    <w:rsid w:val="00DE64DF"/>
    <w:rsid w:val="00DE76E0"/>
    <w:rsid w:val="00DF01D8"/>
    <w:rsid w:val="00DF050C"/>
    <w:rsid w:val="00DF071F"/>
    <w:rsid w:val="00DF0F18"/>
    <w:rsid w:val="00DF133F"/>
    <w:rsid w:val="00DF1468"/>
    <w:rsid w:val="00DF146E"/>
    <w:rsid w:val="00DF1E0A"/>
    <w:rsid w:val="00DF2151"/>
    <w:rsid w:val="00DF2BD7"/>
    <w:rsid w:val="00DF2D7D"/>
    <w:rsid w:val="00DF2F63"/>
    <w:rsid w:val="00DF40D9"/>
    <w:rsid w:val="00DF450D"/>
    <w:rsid w:val="00DF5564"/>
    <w:rsid w:val="00DF6087"/>
    <w:rsid w:val="00DF65B3"/>
    <w:rsid w:val="00DF6DF9"/>
    <w:rsid w:val="00DF6FAE"/>
    <w:rsid w:val="00DF7A90"/>
    <w:rsid w:val="00E00263"/>
    <w:rsid w:val="00E0054B"/>
    <w:rsid w:val="00E00552"/>
    <w:rsid w:val="00E03D86"/>
    <w:rsid w:val="00E03F3E"/>
    <w:rsid w:val="00E0499A"/>
    <w:rsid w:val="00E05E8E"/>
    <w:rsid w:val="00E06839"/>
    <w:rsid w:val="00E07F94"/>
    <w:rsid w:val="00E1080E"/>
    <w:rsid w:val="00E10C88"/>
    <w:rsid w:val="00E11962"/>
    <w:rsid w:val="00E129C4"/>
    <w:rsid w:val="00E133DF"/>
    <w:rsid w:val="00E1399F"/>
    <w:rsid w:val="00E15385"/>
    <w:rsid w:val="00E16D79"/>
    <w:rsid w:val="00E171FF"/>
    <w:rsid w:val="00E17548"/>
    <w:rsid w:val="00E20E1D"/>
    <w:rsid w:val="00E22BCC"/>
    <w:rsid w:val="00E236D3"/>
    <w:rsid w:val="00E237D6"/>
    <w:rsid w:val="00E23EDD"/>
    <w:rsid w:val="00E2479A"/>
    <w:rsid w:val="00E24AFD"/>
    <w:rsid w:val="00E26128"/>
    <w:rsid w:val="00E26644"/>
    <w:rsid w:val="00E26847"/>
    <w:rsid w:val="00E26C5E"/>
    <w:rsid w:val="00E279AD"/>
    <w:rsid w:val="00E27C7B"/>
    <w:rsid w:val="00E308EE"/>
    <w:rsid w:val="00E30943"/>
    <w:rsid w:val="00E30EC9"/>
    <w:rsid w:val="00E3140C"/>
    <w:rsid w:val="00E31474"/>
    <w:rsid w:val="00E31CB4"/>
    <w:rsid w:val="00E3232E"/>
    <w:rsid w:val="00E3316D"/>
    <w:rsid w:val="00E359C8"/>
    <w:rsid w:val="00E36386"/>
    <w:rsid w:val="00E3776F"/>
    <w:rsid w:val="00E408C2"/>
    <w:rsid w:val="00E429F7"/>
    <w:rsid w:val="00E43ADE"/>
    <w:rsid w:val="00E43CED"/>
    <w:rsid w:val="00E4403E"/>
    <w:rsid w:val="00E45142"/>
    <w:rsid w:val="00E45683"/>
    <w:rsid w:val="00E4650F"/>
    <w:rsid w:val="00E46908"/>
    <w:rsid w:val="00E50634"/>
    <w:rsid w:val="00E50949"/>
    <w:rsid w:val="00E50DEF"/>
    <w:rsid w:val="00E52FA5"/>
    <w:rsid w:val="00E533C5"/>
    <w:rsid w:val="00E53461"/>
    <w:rsid w:val="00E53736"/>
    <w:rsid w:val="00E537BA"/>
    <w:rsid w:val="00E55741"/>
    <w:rsid w:val="00E56EED"/>
    <w:rsid w:val="00E57755"/>
    <w:rsid w:val="00E618DF"/>
    <w:rsid w:val="00E61CE8"/>
    <w:rsid w:val="00E62907"/>
    <w:rsid w:val="00E62B2C"/>
    <w:rsid w:val="00E62C09"/>
    <w:rsid w:val="00E63232"/>
    <w:rsid w:val="00E638C3"/>
    <w:rsid w:val="00E63B77"/>
    <w:rsid w:val="00E643AA"/>
    <w:rsid w:val="00E64852"/>
    <w:rsid w:val="00E653B2"/>
    <w:rsid w:val="00E67022"/>
    <w:rsid w:val="00E704F9"/>
    <w:rsid w:val="00E713B0"/>
    <w:rsid w:val="00E7154B"/>
    <w:rsid w:val="00E72BEA"/>
    <w:rsid w:val="00E73AA0"/>
    <w:rsid w:val="00E743E6"/>
    <w:rsid w:val="00E767D7"/>
    <w:rsid w:val="00E77ADA"/>
    <w:rsid w:val="00E77B2C"/>
    <w:rsid w:val="00E77FA2"/>
    <w:rsid w:val="00E80D3D"/>
    <w:rsid w:val="00E8222D"/>
    <w:rsid w:val="00E82A5C"/>
    <w:rsid w:val="00E85AAB"/>
    <w:rsid w:val="00E85E97"/>
    <w:rsid w:val="00E8639C"/>
    <w:rsid w:val="00E872D8"/>
    <w:rsid w:val="00E90539"/>
    <w:rsid w:val="00E90AA1"/>
    <w:rsid w:val="00E90E11"/>
    <w:rsid w:val="00E921BA"/>
    <w:rsid w:val="00E924EA"/>
    <w:rsid w:val="00E9285B"/>
    <w:rsid w:val="00E9361F"/>
    <w:rsid w:val="00E95350"/>
    <w:rsid w:val="00E959EB"/>
    <w:rsid w:val="00E96A44"/>
    <w:rsid w:val="00E971DF"/>
    <w:rsid w:val="00EA0189"/>
    <w:rsid w:val="00EA0F2B"/>
    <w:rsid w:val="00EA11F0"/>
    <w:rsid w:val="00EA224B"/>
    <w:rsid w:val="00EA4E23"/>
    <w:rsid w:val="00EA67B0"/>
    <w:rsid w:val="00EA6A0B"/>
    <w:rsid w:val="00EB16ED"/>
    <w:rsid w:val="00EB1D37"/>
    <w:rsid w:val="00EB23A0"/>
    <w:rsid w:val="00EB4144"/>
    <w:rsid w:val="00EB4D67"/>
    <w:rsid w:val="00EB6365"/>
    <w:rsid w:val="00EB6905"/>
    <w:rsid w:val="00EB6A8B"/>
    <w:rsid w:val="00EB76A5"/>
    <w:rsid w:val="00EB7B42"/>
    <w:rsid w:val="00EC0160"/>
    <w:rsid w:val="00EC07C1"/>
    <w:rsid w:val="00EC15BA"/>
    <w:rsid w:val="00EC1A58"/>
    <w:rsid w:val="00EC1E89"/>
    <w:rsid w:val="00EC258A"/>
    <w:rsid w:val="00EC312B"/>
    <w:rsid w:val="00EC3C53"/>
    <w:rsid w:val="00EC3C96"/>
    <w:rsid w:val="00EC4F6C"/>
    <w:rsid w:val="00EC59BD"/>
    <w:rsid w:val="00EC6430"/>
    <w:rsid w:val="00EC7D1A"/>
    <w:rsid w:val="00ED253D"/>
    <w:rsid w:val="00ED33A7"/>
    <w:rsid w:val="00ED3676"/>
    <w:rsid w:val="00ED37BF"/>
    <w:rsid w:val="00ED3CCE"/>
    <w:rsid w:val="00ED5879"/>
    <w:rsid w:val="00ED6AE5"/>
    <w:rsid w:val="00ED7055"/>
    <w:rsid w:val="00EE0989"/>
    <w:rsid w:val="00EE0DE9"/>
    <w:rsid w:val="00EE1604"/>
    <w:rsid w:val="00EE2469"/>
    <w:rsid w:val="00EE2A9D"/>
    <w:rsid w:val="00EE2A9F"/>
    <w:rsid w:val="00EE2BB4"/>
    <w:rsid w:val="00EE3159"/>
    <w:rsid w:val="00EE35B2"/>
    <w:rsid w:val="00EE4C12"/>
    <w:rsid w:val="00EE4FBF"/>
    <w:rsid w:val="00EE5D59"/>
    <w:rsid w:val="00EE62B8"/>
    <w:rsid w:val="00EE6779"/>
    <w:rsid w:val="00EE7884"/>
    <w:rsid w:val="00EF26D9"/>
    <w:rsid w:val="00EF2F41"/>
    <w:rsid w:val="00EF3413"/>
    <w:rsid w:val="00EF4224"/>
    <w:rsid w:val="00EF427F"/>
    <w:rsid w:val="00EF6B16"/>
    <w:rsid w:val="00EF6C6B"/>
    <w:rsid w:val="00EF757D"/>
    <w:rsid w:val="00F004F5"/>
    <w:rsid w:val="00F01A78"/>
    <w:rsid w:val="00F03BEB"/>
    <w:rsid w:val="00F03EF0"/>
    <w:rsid w:val="00F05A22"/>
    <w:rsid w:val="00F11BAF"/>
    <w:rsid w:val="00F137AC"/>
    <w:rsid w:val="00F13EC3"/>
    <w:rsid w:val="00F151ED"/>
    <w:rsid w:val="00F175C9"/>
    <w:rsid w:val="00F17DF4"/>
    <w:rsid w:val="00F201FD"/>
    <w:rsid w:val="00F234DA"/>
    <w:rsid w:val="00F253FA"/>
    <w:rsid w:val="00F263C7"/>
    <w:rsid w:val="00F26BC0"/>
    <w:rsid w:val="00F26FBB"/>
    <w:rsid w:val="00F27102"/>
    <w:rsid w:val="00F2733C"/>
    <w:rsid w:val="00F30B57"/>
    <w:rsid w:val="00F30D8E"/>
    <w:rsid w:val="00F324F6"/>
    <w:rsid w:val="00F328AF"/>
    <w:rsid w:val="00F33181"/>
    <w:rsid w:val="00F33583"/>
    <w:rsid w:val="00F34BA8"/>
    <w:rsid w:val="00F3664A"/>
    <w:rsid w:val="00F4126A"/>
    <w:rsid w:val="00F41452"/>
    <w:rsid w:val="00F4166D"/>
    <w:rsid w:val="00F42A20"/>
    <w:rsid w:val="00F4341F"/>
    <w:rsid w:val="00F44611"/>
    <w:rsid w:val="00F46266"/>
    <w:rsid w:val="00F4731D"/>
    <w:rsid w:val="00F47AA7"/>
    <w:rsid w:val="00F505C0"/>
    <w:rsid w:val="00F517D7"/>
    <w:rsid w:val="00F51ADC"/>
    <w:rsid w:val="00F52930"/>
    <w:rsid w:val="00F534AB"/>
    <w:rsid w:val="00F540C5"/>
    <w:rsid w:val="00F54EDC"/>
    <w:rsid w:val="00F5503F"/>
    <w:rsid w:val="00F56582"/>
    <w:rsid w:val="00F56901"/>
    <w:rsid w:val="00F574F3"/>
    <w:rsid w:val="00F57F61"/>
    <w:rsid w:val="00F6059E"/>
    <w:rsid w:val="00F608A0"/>
    <w:rsid w:val="00F60AB2"/>
    <w:rsid w:val="00F60C17"/>
    <w:rsid w:val="00F6149A"/>
    <w:rsid w:val="00F63489"/>
    <w:rsid w:val="00F635D4"/>
    <w:rsid w:val="00F638EC"/>
    <w:rsid w:val="00F63CAF"/>
    <w:rsid w:val="00F640F2"/>
    <w:rsid w:val="00F669E0"/>
    <w:rsid w:val="00F66D0B"/>
    <w:rsid w:val="00F70462"/>
    <w:rsid w:val="00F71757"/>
    <w:rsid w:val="00F719D2"/>
    <w:rsid w:val="00F71D03"/>
    <w:rsid w:val="00F73898"/>
    <w:rsid w:val="00F73C34"/>
    <w:rsid w:val="00F73F43"/>
    <w:rsid w:val="00F74363"/>
    <w:rsid w:val="00F75D38"/>
    <w:rsid w:val="00F76F1F"/>
    <w:rsid w:val="00F77234"/>
    <w:rsid w:val="00F77EE0"/>
    <w:rsid w:val="00F80ECF"/>
    <w:rsid w:val="00F817B7"/>
    <w:rsid w:val="00F81932"/>
    <w:rsid w:val="00F83A54"/>
    <w:rsid w:val="00F84C27"/>
    <w:rsid w:val="00F866E4"/>
    <w:rsid w:val="00F90ADB"/>
    <w:rsid w:val="00F91D34"/>
    <w:rsid w:val="00F94D6C"/>
    <w:rsid w:val="00F94F14"/>
    <w:rsid w:val="00F95D6E"/>
    <w:rsid w:val="00F97DAA"/>
    <w:rsid w:val="00FA2D64"/>
    <w:rsid w:val="00FA372F"/>
    <w:rsid w:val="00FA4692"/>
    <w:rsid w:val="00FA46BC"/>
    <w:rsid w:val="00FA5737"/>
    <w:rsid w:val="00FA60E7"/>
    <w:rsid w:val="00FA6CC2"/>
    <w:rsid w:val="00FB0357"/>
    <w:rsid w:val="00FB0AFB"/>
    <w:rsid w:val="00FB182C"/>
    <w:rsid w:val="00FB185E"/>
    <w:rsid w:val="00FB24E9"/>
    <w:rsid w:val="00FB26B1"/>
    <w:rsid w:val="00FB29EC"/>
    <w:rsid w:val="00FB4020"/>
    <w:rsid w:val="00FB7B98"/>
    <w:rsid w:val="00FC1375"/>
    <w:rsid w:val="00FC19A1"/>
    <w:rsid w:val="00FC1C2D"/>
    <w:rsid w:val="00FC3DAA"/>
    <w:rsid w:val="00FC4398"/>
    <w:rsid w:val="00FC482D"/>
    <w:rsid w:val="00FC7787"/>
    <w:rsid w:val="00FC7DDB"/>
    <w:rsid w:val="00FD02FC"/>
    <w:rsid w:val="00FD22D0"/>
    <w:rsid w:val="00FD27C1"/>
    <w:rsid w:val="00FD31C8"/>
    <w:rsid w:val="00FD33DA"/>
    <w:rsid w:val="00FD39DB"/>
    <w:rsid w:val="00FD3F82"/>
    <w:rsid w:val="00FD750D"/>
    <w:rsid w:val="00FD7716"/>
    <w:rsid w:val="00FD7AA2"/>
    <w:rsid w:val="00FE0EB0"/>
    <w:rsid w:val="00FE2825"/>
    <w:rsid w:val="00FE2A60"/>
    <w:rsid w:val="00FE2ACE"/>
    <w:rsid w:val="00FE2D59"/>
    <w:rsid w:val="00FE348A"/>
    <w:rsid w:val="00FE45F6"/>
    <w:rsid w:val="00FE4FD2"/>
    <w:rsid w:val="00FE5B68"/>
    <w:rsid w:val="00FE671B"/>
    <w:rsid w:val="00FE7FF2"/>
    <w:rsid w:val="00FF0DFF"/>
    <w:rsid w:val="00FF252C"/>
    <w:rsid w:val="00FF4290"/>
    <w:rsid w:val="00FF4A2D"/>
    <w:rsid w:val="00FF5E22"/>
    <w:rsid w:val="00FF6965"/>
    <w:rsid w:val="010FEFAA"/>
    <w:rsid w:val="01378016"/>
    <w:rsid w:val="02021082"/>
    <w:rsid w:val="0223F700"/>
    <w:rsid w:val="024BC070"/>
    <w:rsid w:val="032FD711"/>
    <w:rsid w:val="052A5649"/>
    <w:rsid w:val="055CE2C9"/>
    <w:rsid w:val="0654C5C7"/>
    <w:rsid w:val="072D1785"/>
    <w:rsid w:val="07891E1F"/>
    <w:rsid w:val="07BDA6B4"/>
    <w:rsid w:val="09D1E7BA"/>
    <w:rsid w:val="0ABB0ACD"/>
    <w:rsid w:val="0ADF6D9B"/>
    <w:rsid w:val="0AE0C033"/>
    <w:rsid w:val="0B7E8877"/>
    <w:rsid w:val="0B8C4208"/>
    <w:rsid w:val="0C5625BC"/>
    <w:rsid w:val="0C66D9EB"/>
    <w:rsid w:val="0D023F73"/>
    <w:rsid w:val="0D5A6AC3"/>
    <w:rsid w:val="0D5FFC54"/>
    <w:rsid w:val="0E3F9F4F"/>
    <w:rsid w:val="0EF3DFAD"/>
    <w:rsid w:val="0F1969E9"/>
    <w:rsid w:val="1003545F"/>
    <w:rsid w:val="10673D2D"/>
    <w:rsid w:val="1150CC00"/>
    <w:rsid w:val="11E33130"/>
    <w:rsid w:val="124A8FE4"/>
    <w:rsid w:val="14C7715B"/>
    <w:rsid w:val="165D267E"/>
    <w:rsid w:val="16979F2D"/>
    <w:rsid w:val="16EC5FE8"/>
    <w:rsid w:val="17189D61"/>
    <w:rsid w:val="183C15E6"/>
    <w:rsid w:val="1CB69165"/>
    <w:rsid w:val="1D64BB66"/>
    <w:rsid w:val="1EABDE58"/>
    <w:rsid w:val="1F25B744"/>
    <w:rsid w:val="1F4B9D2F"/>
    <w:rsid w:val="2018C781"/>
    <w:rsid w:val="20AE70D3"/>
    <w:rsid w:val="21E189AA"/>
    <w:rsid w:val="222427E6"/>
    <w:rsid w:val="225F700B"/>
    <w:rsid w:val="227ACB83"/>
    <w:rsid w:val="22D1E6EA"/>
    <w:rsid w:val="23F905D9"/>
    <w:rsid w:val="24D4B2C9"/>
    <w:rsid w:val="251DB8DD"/>
    <w:rsid w:val="25FDBE88"/>
    <w:rsid w:val="28C1A374"/>
    <w:rsid w:val="28C8773B"/>
    <w:rsid w:val="28F3C99A"/>
    <w:rsid w:val="2981FB1E"/>
    <w:rsid w:val="29D64E04"/>
    <w:rsid w:val="2A11AEF9"/>
    <w:rsid w:val="2A30E35C"/>
    <w:rsid w:val="2A4AB51D"/>
    <w:rsid w:val="2ACACC32"/>
    <w:rsid w:val="2B15B0E4"/>
    <w:rsid w:val="2B3FAFE4"/>
    <w:rsid w:val="2C202D68"/>
    <w:rsid w:val="2CCD5799"/>
    <w:rsid w:val="2D0719C2"/>
    <w:rsid w:val="2D348C6D"/>
    <w:rsid w:val="2FCAF36E"/>
    <w:rsid w:val="30AD9CB9"/>
    <w:rsid w:val="30B34A7F"/>
    <w:rsid w:val="30D6E88F"/>
    <w:rsid w:val="31DBCDC2"/>
    <w:rsid w:val="3306C04F"/>
    <w:rsid w:val="33B801F2"/>
    <w:rsid w:val="3424E16A"/>
    <w:rsid w:val="354E3284"/>
    <w:rsid w:val="35D3D5B9"/>
    <w:rsid w:val="35D611FB"/>
    <w:rsid w:val="366756EF"/>
    <w:rsid w:val="366DE599"/>
    <w:rsid w:val="375EC71B"/>
    <w:rsid w:val="3841980D"/>
    <w:rsid w:val="38C1D2E4"/>
    <w:rsid w:val="39018711"/>
    <w:rsid w:val="39239900"/>
    <w:rsid w:val="3963B1D0"/>
    <w:rsid w:val="39849A30"/>
    <w:rsid w:val="39B968FC"/>
    <w:rsid w:val="3A5FEC94"/>
    <w:rsid w:val="3B45A06E"/>
    <w:rsid w:val="3B9EF1F6"/>
    <w:rsid w:val="3BA6AC5E"/>
    <w:rsid w:val="3C209FB3"/>
    <w:rsid w:val="3C46D69C"/>
    <w:rsid w:val="3CD5EA07"/>
    <w:rsid w:val="3D4E4381"/>
    <w:rsid w:val="3E44542B"/>
    <w:rsid w:val="3E7330E9"/>
    <w:rsid w:val="40B7D6AC"/>
    <w:rsid w:val="40CCA414"/>
    <w:rsid w:val="41464A9D"/>
    <w:rsid w:val="43B2B972"/>
    <w:rsid w:val="43D0D67C"/>
    <w:rsid w:val="44359905"/>
    <w:rsid w:val="444068FE"/>
    <w:rsid w:val="455D5BF7"/>
    <w:rsid w:val="459E41ED"/>
    <w:rsid w:val="46D26A2B"/>
    <w:rsid w:val="4894781F"/>
    <w:rsid w:val="49CEDE15"/>
    <w:rsid w:val="49DA432C"/>
    <w:rsid w:val="4A209DC4"/>
    <w:rsid w:val="4A6A4F42"/>
    <w:rsid w:val="4B62D970"/>
    <w:rsid w:val="4BB38393"/>
    <w:rsid w:val="4C459F70"/>
    <w:rsid w:val="4CA3184E"/>
    <w:rsid w:val="4CA71A04"/>
    <w:rsid w:val="4EB22CC9"/>
    <w:rsid w:val="50419B16"/>
    <w:rsid w:val="50B8F360"/>
    <w:rsid w:val="524D92A0"/>
    <w:rsid w:val="5346CC33"/>
    <w:rsid w:val="53CFECE9"/>
    <w:rsid w:val="568565DD"/>
    <w:rsid w:val="58766F5D"/>
    <w:rsid w:val="5932D751"/>
    <w:rsid w:val="5A02029F"/>
    <w:rsid w:val="5A082D4E"/>
    <w:rsid w:val="5A895DE6"/>
    <w:rsid w:val="5B664D22"/>
    <w:rsid w:val="5CD15D8C"/>
    <w:rsid w:val="5DCC310F"/>
    <w:rsid w:val="5E50CC8F"/>
    <w:rsid w:val="5F04347E"/>
    <w:rsid w:val="5F7D7C7B"/>
    <w:rsid w:val="604E15F6"/>
    <w:rsid w:val="607BBC81"/>
    <w:rsid w:val="607E08B7"/>
    <w:rsid w:val="60CCF448"/>
    <w:rsid w:val="61B0AB98"/>
    <w:rsid w:val="61B3BCD7"/>
    <w:rsid w:val="61BBDA49"/>
    <w:rsid w:val="6231FBA3"/>
    <w:rsid w:val="62F1EBD4"/>
    <w:rsid w:val="64814CA1"/>
    <w:rsid w:val="6494B50D"/>
    <w:rsid w:val="6498FF1D"/>
    <w:rsid w:val="65A82407"/>
    <w:rsid w:val="65F1E3A7"/>
    <w:rsid w:val="66985A0F"/>
    <w:rsid w:val="66990CCD"/>
    <w:rsid w:val="69090D87"/>
    <w:rsid w:val="6AB57C59"/>
    <w:rsid w:val="6B42A590"/>
    <w:rsid w:val="6B5BE1FB"/>
    <w:rsid w:val="6BC932EE"/>
    <w:rsid w:val="6BCCD205"/>
    <w:rsid w:val="6C2C9B68"/>
    <w:rsid w:val="6ECA19DA"/>
    <w:rsid w:val="6EE6C7F2"/>
    <w:rsid w:val="6EFDA076"/>
    <w:rsid w:val="6F5C6CAF"/>
    <w:rsid w:val="6FB1C95C"/>
    <w:rsid w:val="712879CA"/>
    <w:rsid w:val="71C2ED99"/>
    <w:rsid w:val="72125601"/>
    <w:rsid w:val="724DDB8A"/>
    <w:rsid w:val="72704D2E"/>
    <w:rsid w:val="73C3D3FC"/>
    <w:rsid w:val="73CC2CB6"/>
    <w:rsid w:val="7428977F"/>
    <w:rsid w:val="742C41B8"/>
    <w:rsid w:val="755DCF9A"/>
    <w:rsid w:val="759D9871"/>
    <w:rsid w:val="7699D699"/>
    <w:rsid w:val="76A2B361"/>
    <w:rsid w:val="76DA660F"/>
    <w:rsid w:val="773A7050"/>
    <w:rsid w:val="773FBBF7"/>
    <w:rsid w:val="77D4CFD2"/>
    <w:rsid w:val="78165DBF"/>
    <w:rsid w:val="78E12E19"/>
    <w:rsid w:val="79035188"/>
    <w:rsid w:val="7A933DA9"/>
    <w:rsid w:val="7B510932"/>
    <w:rsid w:val="7B83AA30"/>
    <w:rsid w:val="7BB1D1C5"/>
    <w:rsid w:val="7C8A539B"/>
    <w:rsid w:val="7C8D321A"/>
    <w:rsid w:val="7DA4AFB9"/>
    <w:rsid w:val="7F35D1EC"/>
    <w:rsid w:val="7F448217"/>
    <w:rsid w:val="7F5286B1"/>
    <w:rsid w:val="7FA075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602AC29"/>
  <w15:docId w15:val="{F5283B3B-3354-413C-B91E-63166B960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4A38"/>
    <w:pPr>
      <w:widowControl w:val="0"/>
      <w:autoSpaceDE w:val="0"/>
      <w:autoSpaceDN w:val="0"/>
      <w:adjustRightInd w:val="0"/>
    </w:pPr>
    <w:rPr>
      <w:rFonts w:ascii="CG Times" w:hAnsi="CG Time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F4A38"/>
  </w:style>
  <w:style w:type="character" w:customStyle="1" w:styleId="Hypertext">
    <w:name w:val="Hypertext"/>
    <w:rsid w:val="001F4A38"/>
    <w:rPr>
      <w:color w:val="0000FF"/>
      <w:u w:val="single"/>
    </w:rPr>
  </w:style>
  <w:style w:type="paragraph" w:customStyle="1" w:styleId="Level1">
    <w:name w:val="Level 1"/>
    <w:basedOn w:val="Normal"/>
    <w:rsid w:val="001F4A38"/>
    <w:pPr>
      <w:ind w:left="652" w:hanging="652"/>
    </w:pPr>
  </w:style>
  <w:style w:type="character" w:styleId="Hyperlink">
    <w:name w:val="Hyperlink"/>
    <w:basedOn w:val="DefaultParagraphFont"/>
    <w:rsid w:val="00130A20"/>
    <w:rPr>
      <w:color w:val="0000FF"/>
      <w:u w:val="single"/>
    </w:rPr>
  </w:style>
  <w:style w:type="paragraph" w:styleId="BalloonText">
    <w:name w:val="Balloon Text"/>
    <w:basedOn w:val="Normal"/>
    <w:semiHidden/>
    <w:rsid w:val="00705642"/>
    <w:rPr>
      <w:rFonts w:ascii="Tahoma" w:hAnsi="Tahoma" w:cs="Tahoma"/>
      <w:sz w:val="16"/>
      <w:szCs w:val="16"/>
    </w:rPr>
  </w:style>
  <w:style w:type="paragraph" w:styleId="Header">
    <w:name w:val="header"/>
    <w:basedOn w:val="Normal"/>
    <w:rsid w:val="008F1155"/>
    <w:pPr>
      <w:tabs>
        <w:tab w:val="center" w:pos="4320"/>
        <w:tab w:val="right" w:pos="8640"/>
      </w:tabs>
    </w:pPr>
  </w:style>
  <w:style w:type="paragraph" w:styleId="Footer">
    <w:name w:val="footer"/>
    <w:basedOn w:val="Normal"/>
    <w:link w:val="FooterChar"/>
    <w:uiPriority w:val="99"/>
    <w:rsid w:val="008F1155"/>
    <w:pPr>
      <w:tabs>
        <w:tab w:val="center" w:pos="4320"/>
        <w:tab w:val="right" w:pos="8640"/>
      </w:tabs>
    </w:pPr>
  </w:style>
  <w:style w:type="character" w:styleId="PageNumber">
    <w:name w:val="page number"/>
    <w:basedOn w:val="DefaultParagraphFont"/>
    <w:rsid w:val="004047FC"/>
  </w:style>
  <w:style w:type="character" w:styleId="FollowedHyperlink">
    <w:name w:val="FollowedHyperlink"/>
    <w:basedOn w:val="DefaultParagraphFont"/>
    <w:rsid w:val="004D28E7"/>
    <w:rPr>
      <w:color w:val="800080"/>
      <w:u w:val="single"/>
    </w:rPr>
  </w:style>
  <w:style w:type="character" w:customStyle="1" w:styleId="FooterChar">
    <w:name w:val="Footer Char"/>
    <w:basedOn w:val="DefaultParagraphFont"/>
    <w:link w:val="Footer"/>
    <w:uiPriority w:val="99"/>
    <w:rsid w:val="00FF252C"/>
    <w:rPr>
      <w:rFonts w:ascii="CG Times" w:hAnsi="CG Times"/>
      <w:sz w:val="24"/>
      <w:szCs w:val="24"/>
      <w:lang w:eastAsia="en-CA"/>
    </w:rPr>
  </w:style>
  <w:style w:type="paragraph" w:styleId="ListParagraph">
    <w:name w:val="List Paragraph"/>
    <w:basedOn w:val="Normal"/>
    <w:uiPriority w:val="34"/>
    <w:qFormat/>
    <w:rsid w:val="00C32D9C"/>
    <w:pPr>
      <w:ind w:left="720"/>
      <w:contextualSpacing/>
    </w:pPr>
  </w:style>
  <w:style w:type="character" w:styleId="CommentReference">
    <w:name w:val="annotation reference"/>
    <w:basedOn w:val="DefaultParagraphFont"/>
    <w:rsid w:val="007E553A"/>
    <w:rPr>
      <w:sz w:val="16"/>
      <w:szCs w:val="16"/>
    </w:rPr>
  </w:style>
  <w:style w:type="paragraph" w:styleId="CommentText">
    <w:name w:val="annotation text"/>
    <w:basedOn w:val="Normal"/>
    <w:link w:val="CommentTextChar"/>
    <w:rsid w:val="007E553A"/>
    <w:rPr>
      <w:sz w:val="20"/>
      <w:szCs w:val="20"/>
    </w:rPr>
  </w:style>
  <w:style w:type="character" w:customStyle="1" w:styleId="CommentTextChar">
    <w:name w:val="Comment Text Char"/>
    <w:basedOn w:val="DefaultParagraphFont"/>
    <w:link w:val="CommentText"/>
    <w:rsid w:val="007E553A"/>
    <w:rPr>
      <w:rFonts w:ascii="CG Times" w:hAnsi="CG Times"/>
      <w:lang w:eastAsia="en-CA"/>
    </w:rPr>
  </w:style>
  <w:style w:type="paragraph" w:styleId="CommentSubject">
    <w:name w:val="annotation subject"/>
    <w:basedOn w:val="CommentText"/>
    <w:next w:val="CommentText"/>
    <w:link w:val="CommentSubjectChar"/>
    <w:rsid w:val="007E553A"/>
    <w:rPr>
      <w:b/>
      <w:bCs/>
    </w:rPr>
  </w:style>
  <w:style w:type="character" w:customStyle="1" w:styleId="CommentSubjectChar">
    <w:name w:val="Comment Subject Char"/>
    <w:basedOn w:val="CommentTextChar"/>
    <w:link w:val="CommentSubject"/>
    <w:rsid w:val="007E553A"/>
    <w:rPr>
      <w:rFonts w:ascii="CG Times" w:hAnsi="CG Times"/>
      <w:b/>
      <w:bCs/>
      <w:lang w:eastAsia="en-CA"/>
    </w:rPr>
  </w:style>
  <w:style w:type="table" w:styleId="TableGrid">
    <w:name w:val="Table Grid"/>
    <w:basedOn w:val="TableNormal"/>
    <w:uiPriority w:val="39"/>
    <w:rsid w:val="00520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133D"/>
    <w:rPr>
      <w:color w:val="605E5C"/>
      <w:shd w:val="clear" w:color="auto" w:fill="E1DFDD"/>
    </w:rPr>
  </w:style>
  <w:style w:type="paragraph" w:styleId="NoSpacing">
    <w:name w:val="No Spacing"/>
    <w:uiPriority w:val="1"/>
    <w:qFormat/>
    <w:rsid w:val="00994330"/>
    <w:rPr>
      <w:rFonts w:asciiTheme="minorHAnsi" w:eastAsiaTheme="minorHAnsi" w:hAnsiTheme="minorHAnsi" w:cstheme="minorBidi"/>
      <w:sz w:val="22"/>
      <w:szCs w:val="22"/>
      <w:lang w:val="en-CA"/>
    </w:rPr>
  </w:style>
  <w:style w:type="paragraph" w:customStyle="1" w:styleId="TableParagraph">
    <w:name w:val="Table Paragraph"/>
    <w:basedOn w:val="Normal"/>
    <w:uiPriority w:val="1"/>
    <w:qFormat/>
    <w:rsid w:val="00994330"/>
    <w:pPr>
      <w:adjustRightInd/>
      <w:ind w:left="103"/>
    </w:pPr>
    <w:rPr>
      <w:rFonts w:ascii="Tahoma" w:eastAsia="Tahoma" w:hAnsi="Tahoma" w:cs="Tahoma"/>
      <w:sz w:val="22"/>
      <w:szCs w:val="22"/>
      <w:lang w:eastAsia="en-US"/>
    </w:rPr>
  </w:style>
  <w:style w:type="table" w:customStyle="1" w:styleId="TableGrid1">
    <w:name w:val="Table Grid1"/>
    <w:basedOn w:val="TableNormal"/>
    <w:next w:val="TableGrid"/>
    <w:uiPriority w:val="39"/>
    <w:rsid w:val="00B6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1DF9"/>
    <w:rPr>
      <w:rFonts w:ascii="CG Times" w:hAnsi="CG Times"/>
      <w:sz w:val="24"/>
      <w:szCs w:val="24"/>
      <w:lang w:eastAsia="en-CA"/>
    </w:rPr>
  </w:style>
  <w:style w:type="character" w:styleId="Mention">
    <w:name w:val="Mention"/>
    <w:basedOn w:val="DefaultParagraphFont"/>
    <w:uiPriority w:val="99"/>
    <w:unhideWhenUsed/>
    <w:rsid w:val="00965410"/>
    <w:rPr>
      <w:color w:val="2B579A"/>
      <w:shd w:val="clear" w:color="auto" w:fill="E1DFDD"/>
    </w:rPr>
  </w:style>
  <w:style w:type="character" w:customStyle="1" w:styleId="cf01">
    <w:name w:val="cf01"/>
    <w:basedOn w:val="DefaultParagraphFont"/>
    <w:rsid w:val="00DD39D7"/>
    <w:rPr>
      <w:rFonts w:ascii="Segoe UI" w:hAnsi="Segoe UI" w:cs="Segoe UI" w:hint="default"/>
      <w:sz w:val="18"/>
      <w:szCs w:val="18"/>
    </w:rPr>
  </w:style>
  <w:style w:type="paragraph" w:customStyle="1" w:styleId="pf0">
    <w:name w:val="pf0"/>
    <w:basedOn w:val="Normal"/>
    <w:rsid w:val="00DF450D"/>
    <w:pPr>
      <w:widowControl/>
      <w:autoSpaceDE/>
      <w:autoSpaceDN/>
      <w:adjustRightInd/>
      <w:spacing w:before="100" w:beforeAutospacing="1" w:after="100" w:afterAutospacing="1"/>
    </w:pPr>
    <w:rPr>
      <w:rFonts w:ascii="Times New Roman" w:hAnsi="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617869">
      <w:bodyDiv w:val="1"/>
      <w:marLeft w:val="0"/>
      <w:marRight w:val="0"/>
      <w:marTop w:val="0"/>
      <w:marBottom w:val="0"/>
      <w:divBdr>
        <w:top w:val="none" w:sz="0" w:space="0" w:color="auto"/>
        <w:left w:val="none" w:sz="0" w:space="0" w:color="auto"/>
        <w:bottom w:val="none" w:sz="0" w:space="0" w:color="auto"/>
        <w:right w:val="none" w:sz="0" w:space="0" w:color="auto"/>
      </w:divBdr>
    </w:div>
    <w:div w:id="1283876952">
      <w:bodyDiv w:val="1"/>
      <w:marLeft w:val="0"/>
      <w:marRight w:val="0"/>
      <w:marTop w:val="0"/>
      <w:marBottom w:val="0"/>
      <w:divBdr>
        <w:top w:val="none" w:sz="0" w:space="0" w:color="auto"/>
        <w:left w:val="none" w:sz="0" w:space="0" w:color="auto"/>
        <w:bottom w:val="none" w:sz="0" w:space="0" w:color="auto"/>
        <w:right w:val="none" w:sz="0" w:space="0" w:color="auto"/>
      </w:divBdr>
    </w:div>
    <w:div w:id="167549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windsor.ca/orientation/349/headstart" TargetMode="External"/><Relationship Id="rId18" Type="http://schemas.openxmlformats.org/officeDocument/2006/relationships/hyperlink" Target="mailto:nurse@uwindsor.ca" TargetMode="External"/><Relationship Id="rId26" Type="http://schemas.openxmlformats.org/officeDocument/2006/relationships/footer" Target="footer1.xml"/><Relationship Id="rId39" Type="http://schemas.openxmlformats.org/officeDocument/2006/relationships/hyperlink" Target="http://www.cno.org/codeofconduct" TargetMode="External"/><Relationship Id="rId21" Type="http://schemas.openxmlformats.org/officeDocument/2006/relationships/hyperlink" Target="http://www.uwindsor.ca/residence/" TargetMode="External"/><Relationship Id="rId34" Type="http://schemas.openxmlformats.org/officeDocument/2006/relationships/hyperlink" Target="https://www.uwindsor.ca/nursing/sites/uwindsor.ca.nursing/files/non_medical_forms_may_2025.pdf" TargetMode="External"/><Relationship Id="rId42" Type="http://schemas.openxmlformats.org/officeDocument/2006/relationships/hyperlink" Target="https://www.uwindsor.ca/nursing/sites/uwindsor.ca.nursing/files/estimated_nursing_costs_2025.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UWinNursing" TargetMode="External"/><Relationship Id="rId29" Type="http://schemas.openxmlformats.org/officeDocument/2006/relationships/hyperlink" Target="https://www.uwindsor.ca/nursing/375/pre-clearance-information-and-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www.uwindsor.ca/nursing/297/mask-fit-testing-information?_gl=1%2A13x4i7o%2A_gcl_au%2AMTYwNDYwMjIzNC4xNzYxMDY1MTA1LjE4Njg2NzIyOTMuMTc2NTg1OTI5My4xNzY1ODU5Mjkz%2A_ga%2AMTgwNzgyNDUwNy4xNzYyNDQ0MTc0%2A_ga_TMHVD0679R%2AczE3Njg1ODcyMjUkbzMxNiRnMSR0MTc2ODU5MDg4NiRqNTgkbDAkaDA." TargetMode="External"/><Relationship Id="rId37" Type="http://schemas.openxmlformats.org/officeDocument/2006/relationships/hyperlink" Target="https://www.uwindsor.ca/uwincard/322/uwincard-picture-upload-nursing" TargetMode="External"/><Relationship Id="rId40" Type="http://schemas.openxmlformats.org/officeDocument/2006/relationships/hyperlink" Target="http://www.cno.or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instagram.com/uwinnursing/"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hyperlink" Target="https://www.uwindsor.ca/nursing/495/uniform-requirements"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mailto:nurse@uwindsor.ca" TargetMode="External"/><Relationship Id="rId44" Type="http://schemas.openxmlformats.org/officeDocument/2006/relationships/hyperlink" Target="https://www.uwindsor.ca/nursing/345/resources-current-stu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windsor.ca/nursing/337/collaborative-honours-bachelor-science-nursing" TargetMode="External"/><Relationship Id="rId22" Type="http://schemas.openxmlformats.org/officeDocument/2006/relationships/hyperlink" Target="https://www.ontario.ca/page/ontario-learn-and-stay-grant" TargetMode="External"/><Relationship Id="rId27" Type="http://schemas.openxmlformats.org/officeDocument/2006/relationships/header" Target="header2.xml"/><Relationship Id="rId30" Type="http://schemas.openxmlformats.org/officeDocument/2006/relationships/hyperlink" Target="http://www.uwindsor.ca/nursing/police-clearance" TargetMode="External"/><Relationship Id="rId35" Type="http://schemas.openxmlformats.org/officeDocument/2006/relationships/hyperlink" Target="https://www.uwindsor.ca/registrar/events-listing" TargetMode="External"/><Relationship Id="rId43" Type="http://schemas.openxmlformats.org/officeDocument/2006/relationships/hyperlink" Target="mailto:nurse@uwindsor.ca" TargetMode="External"/><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uwindsor.ca/orientation/416/head-start-learning-outcomes" TargetMode="External"/><Relationship Id="rId17" Type="http://schemas.openxmlformats.org/officeDocument/2006/relationships/hyperlink" Target="https://www.future.uwindsor.ca/campus-tours/" TargetMode="External"/><Relationship Id="rId25" Type="http://schemas.openxmlformats.org/officeDocument/2006/relationships/header" Target="header1.xml"/><Relationship Id="rId33" Type="http://schemas.openxmlformats.org/officeDocument/2006/relationships/hyperlink" Target="https://windsoruniversity-safemanagement.talentlms.com/index" TargetMode="External"/><Relationship Id="rId38" Type="http://schemas.openxmlformats.org/officeDocument/2006/relationships/hyperlink" Target="https://www.uwindsor.ca/nursing/494/requirements-study-nursing" TargetMode="External"/><Relationship Id="rId46" Type="http://schemas.openxmlformats.org/officeDocument/2006/relationships/fontTable" Target="fontTable.xml"/><Relationship Id="rId20" Type="http://schemas.openxmlformats.org/officeDocument/2006/relationships/hyperlink" Target="http://www.uwindsor.ca/nursing/390/clinical-placements" TargetMode="External"/><Relationship Id="rId41" Type="http://schemas.openxmlformats.org/officeDocument/2006/relationships/hyperlink" Target="http://www.cno.org/globalassets/docs/reg/41078-skillabilities-4pager-final.pdf" TargetMode="External"/></Relationships>
</file>

<file path=word/documenttasks/documenttasks1.xml><?xml version="1.0" encoding="utf-8"?>
<t:Tasks xmlns:t="http://schemas.microsoft.com/office/tasks/2019/documenttasks" xmlns:oel="http://schemas.microsoft.com/office/2019/extlst">
  <t:Task id="{6C45D098-ACCA-453E-BCDD-46D1A2A84553}">
    <t:Anchor>
      <t:Comment id="1413752926"/>
    </t:Anchor>
    <t:History>
      <t:Event id="{9F7A8C55-42EA-45F7-9042-9B1B23B7476A}" time="2026-01-19T16:16:18.397Z">
        <t:Attribution userId="S::kmaclean@uwindsor.ca::83ac652a-1180-4576-bb4f-ba2d133749f2" userProvider="AD" userName="Katharine Maclean"/>
        <t:Anchor>
          <t:Comment id="1358613019"/>
        </t:Anchor>
        <t:Create/>
      </t:Event>
      <t:Event id="{03534C25-1658-42A2-8231-C4F48810777D}" time="2026-01-19T16:16:18.397Z">
        <t:Attribution userId="S::kmaclean@uwindsor.ca::83ac652a-1180-4576-bb4f-ba2d133749f2" userProvider="AD" userName="Katharine Maclean"/>
        <t:Anchor>
          <t:Comment id="1358613019"/>
        </t:Anchor>
        <t:Assign userId="S::areddam@uwindsor.ca::ca91f122-23e6-4ecd-b980-cced63eca5ec" userProvider="AD" userName="Andrea Reddam"/>
      </t:Event>
      <t:Event id="{1FDCAF17-A447-489E-84D6-A2DC70952C81}" time="2026-01-19T16:16:18.397Z">
        <t:Attribution userId="S::kmaclean@uwindsor.ca::83ac652a-1180-4576-bb4f-ba2d133749f2" userProvider="AD" userName="Katharine Maclean"/>
        <t:Anchor>
          <t:Comment id="1358613019"/>
        </t:Anchor>
        <t:SetTitle title="@Andrea Reddam Just a few more questions, do we know these dates yet, and can you take a look at page 8-10 I have checked all the links. I highlighted a few area I was not sure of but incase there was anything standing out to you. I didn’t change really…"/>
      </t:Event>
    </t:History>
  </t:Task>
  <t:Task id="{7FAB3181-8549-4F0E-815B-9B524C728184}">
    <t:Anchor>
      <t:Comment id="1452701385"/>
    </t:Anchor>
    <t:History>
      <t:Event id="{27BF496E-70B3-4680-A213-32BC6689DB13}" time="2026-02-03T18:20:28.576Z">
        <t:Attribution userId="S::kmaclean@uwindsor.ca::83ac652a-1180-4576-bb4f-ba2d133749f2" userProvider="AD" userName="Katharine Maclean"/>
        <t:Anchor>
          <t:Comment id="1452701385"/>
        </t:Anchor>
        <t:Create/>
      </t:Event>
      <t:Event id="{0E8B8F7C-DA19-4FBC-BA9A-D03A084F18FE}" time="2026-02-03T18:20:28.576Z">
        <t:Attribution userId="S::kmaclean@uwindsor.ca::83ac652a-1180-4576-bb4f-ba2d133749f2" userProvider="AD" userName="Katharine Maclean"/>
        <t:Anchor>
          <t:Comment id="1452701385"/>
        </t:Anchor>
        <t:Assign userId="S::areddam@uwindsor.ca::ca91f122-23e6-4ecd-b980-cced63eca5ec" userProvider="AD" userName="Andrea Reddam"/>
      </t:Event>
      <t:Event id="{1CBC4E7E-94FD-4867-8BF4-FA869A465FEC}" time="2026-02-03T18:20:28.576Z">
        <t:Attribution userId="S::kmaclean@uwindsor.ca::83ac652a-1180-4576-bb4f-ba2d133749f2" userProvider="AD" userName="Katharine Maclean"/>
        <t:Anchor>
          <t:Comment id="1452701385"/>
        </t:Anchor>
        <t:SetTitle title="@Andrea Reddam just need to confirm these dates on this page and previous ones that are highlighted thank you.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06FA9F06BDE94BA520D2D2B414C263" ma:contentTypeVersion="18" ma:contentTypeDescription="Create a new document." ma:contentTypeScope="" ma:versionID="83bb8aa8b2366d42effe18b4f099de92">
  <xsd:schema xmlns:xsd="http://www.w3.org/2001/XMLSchema" xmlns:xs="http://www.w3.org/2001/XMLSchema" xmlns:p="http://schemas.microsoft.com/office/2006/metadata/properties" xmlns:ns2="e8fd31ec-d7cf-4ce3-9793-ccc63fc538e5" xmlns:ns3="ec1f76f4-466f-4104-8b7a-260d0f00b23d" targetNamespace="http://schemas.microsoft.com/office/2006/metadata/properties" ma:root="true" ma:fieldsID="f759d61f75c359cba2293f3b87ff823f" ns2:_="" ns3:_="">
    <xsd:import namespace="e8fd31ec-d7cf-4ce3-9793-ccc63fc538e5"/>
    <xsd:import namespace="ec1f76f4-466f-4104-8b7a-260d0f00b2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d31ec-d7cf-4ce3-9793-ccc63fc538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bee80c-1694-4361-82b6-5997d1554e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1f76f4-466f-4104-8b7a-260d0f00b23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f317b83-4e73-4fbe-877a-7478a46bdf43}" ma:internalName="TaxCatchAll" ma:showField="CatchAllData" ma:web="ec1f76f4-466f-4104-8b7a-260d0f00b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c1f76f4-466f-4104-8b7a-260d0f00b23d" xsi:nil="true"/>
    <lcf76f155ced4ddcb4097134ff3c332f xmlns="e8fd31ec-d7cf-4ce3-9793-ccc63fc538e5">
      <Terms xmlns="http://schemas.microsoft.com/office/infopath/2007/PartnerControls"/>
    </lcf76f155ced4ddcb4097134ff3c332f>
    <SharedWithUsers xmlns="ec1f76f4-466f-4104-8b7a-260d0f00b23d">
      <UserInfo>
        <DisplayName>Kathryn Corby</DisplayName>
        <AccountId>95</AccountId>
        <AccountType/>
      </UserInfo>
      <UserInfo>
        <DisplayName>Andrea Reddam</DisplayName>
        <AccountId>60</AccountId>
        <AccountType/>
      </UserInfo>
      <UserInfo>
        <DisplayName>Susan Rotondi-Moore</DisplayName>
        <AccountId>57</AccountId>
        <AccountType/>
      </UserInfo>
      <UserInfo>
        <DisplayName>Susan Dennison</DisplayName>
        <AccountId>11</AccountId>
        <AccountType/>
      </UserInfo>
      <UserInfo>
        <DisplayName>Susan Fox</DisplayName>
        <AccountId>15</AccountId>
        <AccountType/>
      </UserInfo>
      <UserInfo>
        <DisplayName>Rosalba Iannicello</DisplayName>
        <AccountId>14</AccountId>
        <AccountType/>
      </UserInfo>
      <UserInfo>
        <DisplayName>Natalie Bownes</DisplayName>
        <AccountId>10</AccountId>
        <AccountType/>
      </UserInfo>
      <UserInfo>
        <DisplayName>Gam Macasaet</DisplayName>
        <AccountId>130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222E1D-3531-4F33-BC6A-1F67B300B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d31ec-d7cf-4ce3-9793-ccc63fc538e5"/>
    <ds:schemaRef ds:uri="ec1f76f4-466f-4104-8b7a-260d0f00b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BF3F8A-90F8-47CF-9AC6-4708C8360D85}">
  <ds:schemaRefs>
    <ds:schemaRef ds:uri="http://schemas.openxmlformats.org/officeDocument/2006/bibliography"/>
  </ds:schemaRefs>
</ds:datastoreItem>
</file>

<file path=customXml/itemProps3.xml><?xml version="1.0" encoding="utf-8"?>
<ds:datastoreItem xmlns:ds="http://schemas.openxmlformats.org/officeDocument/2006/customXml" ds:itemID="{9BFB6DBD-041D-428A-8D6F-2F43A76BA1CF}">
  <ds:schemaRefs>
    <ds:schemaRef ds:uri="http://schemas.microsoft.com/office/2006/metadata/properties"/>
    <ds:schemaRef ds:uri="http://schemas.microsoft.com/office/infopath/2007/PartnerControls"/>
    <ds:schemaRef ds:uri="ec1f76f4-466f-4104-8b7a-260d0f00b23d"/>
    <ds:schemaRef ds:uri="e8fd31ec-d7cf-4ce3-9793-ccc63fc538e5"/>
  </ds:schemaRefs>
</ds:datastoreItem>
</file>

<file path=customXml/itemProps4.xml><?xml version="1.0" encoding="utf-8"?>
<ds:datastoreItem xmlns:ds="http://schemas.openxmlformats.org/officeDocument/2006/customXml" ds:itemID="{4BD3B7D7-6DE1-4310-844B-0BD757C5AA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3865</Words>
  <Characters>22034</Characters>
  <Application>Microsoft Office Word</Application>
  <DocSecurity>4</DocSecurity>
  <Lines>183</Lines>
  <Paragraphs>51</Paragraphs>
  <ScaleCrop>false</ScaleCrop>
  <Company>University of Windsor</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Rotondi</dc:creator>
  <cp:keywords/>
  <cp:lastModifiedBy>Debbie Curran</cp:lastModifiedBy>
  <cp:revision>248</cp:revision>
  <cp:lastPrinted>2024-01-18T08:31:00Z</cp:lastPrinted>
  <dcterms:created xsi:type="dcterms:W3CDTF">2025-02-14T08:21:00Z</dcterms:created>
  <dcterms:modified xsi:type="dcterms:W3CDTF">2026-02-11T15:32:00Z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0x010100E906FA9F06BDE94BA520D2D2B414C263</vt:lpwstr>
  </property>
  <property fmtid="{D5CDD505-2E9C-101B-9397-08002B2CF9AE}" pid="3" name="MediaServiceImageTags">
    <vt:lpwstr/>
  </property>
</Properties>
</file>