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66A9" w14:textId="50E5229F" w:rsidR="0018218B" w:rsidRPr="005462D5" w:rsidRDefault="006A230D" w:rsidP="005462D5">
      <w:pPr>
        <w:jc w:val="both"/>
        <w:rPr>
          <w:rFonts w:asciiTheme="majorHAnsi" w:hAnsiTheme="majorHAnsi"/>
          <w:sz w:val="22"/>
          <w:szCs w:val="22"/>
        </w:rPr>
      </w:pPr>
      <w:r w:rsidRPr="005462D5">
        <w:rPr>
          <w:rFonts w:asciiTheme="majorHAnsi" w:hAnsiTheme="majorHAnsi"/>
          <w:noProof/>
          <w:sz w:val="22"/>
          <w:szCs w:val="22"/>
          <w:lang w:val="en-US" w:eastAsia="en-US"/>
        </w:rPr>
        <w:drawing>
          <wp:inline distT="0" distB="0" distL="0" distR="0" wp14:anchorId="0E119C53" wp14:editId="7BF8ABB4">
            <wp:extent cx="1870745" cy="760981"/>
            <wp:effectExtent l="0" t="0" r="0" b="1270"/>
            <wp:docPr id="1" name="Picture 1" descr="UW_Logo_2L_hor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827" cy="767116"/>
                    </a:xfrm>
                    <a:prstGeom prst="rect">
                      <a:avLst/>
                    </a:prstGeom>
                    <a:noFill/>
                    <a:ln>
                      <a:noFill/>
                    </a:ln>
                  </pic:spPr>
                </pic:pic>
              </a:graphicData>
            </a:graphic>
          </wp:inline>
        </w:drawing>
      </w:r>
    </w:p>
    <w:p w14:paraId="68BA4E0A" w14:textId="362A7F5D" w:rsidR="00F92BE0" w:rsidRPr="00285690" w:rsidRDefault="00F92BE0" w:rsidP="0018218B">
      <w:pPr>
        <w:jc w:val="center"/>
        <w:rPr>
          <w:rFonts w:asciiTheme="majorHAnsi" w:hAnsiTheme="majorHAnsi" w:cs="Arial"/>
          <w:b/>
          <w:sz w:val="32"/>
          <w:szCs w:val="32"/>
        </w:rPr>
      </w:pPr>
      <w:r w:rsidRPr="00285690">
        <w:rPr>
          <w:rFonts w:asciiTheme="majorHAnsi" w:hAnsiTheme="majorHAnsi" w:cs="Arial"/>
          <w:b/>
          <w:sz w:val="32"/>
          <w:szCs w:val="32"/>
        </w:rPr>
        <w:t>SENATE BYLAW</w:t>
      </w:r>
    </w:p>
    <w:p w14:paraId="0A962D8B" w14:textId="70A761E5" w:rsidR="00422DFB" w:rsidRPr="005462D5" w:rsidRDefault="00D51099" w:rsidP="00F77082">
      <w:pPr>
        <w:jc w:val="both"/>
        <w:rPr>
          <w:rFonts w:asciiTheme="majorHAnsi" w:hAnsiTheme="majorHAnsi"/>
          <w:sz w:val="22"/>
          <w:szCs w:val="22"/>
        </w:rPr>
      </w:pPr>
      <w:r w:rsidRPr="005462D5">
        <w:rPr>
          <w:rFonts w:asciiTheme="majorHAnsi" w:hAnsiTheme="majorHAnsi"/>
          <w:sz w:val="22"/>
          <w:szCs w:val="22"/>
        </w:rPr>
        <w:t xml:space="preserve">   </w:t>
      </w:r>
    </w:p>
    <w:p w14:paraId="3E5DE6AB" w14:textId="37D09576" w:rsidR="00556EEA" w:rsidRPr="005462D5" w:rsidRDefault="00556EEA" w:rsidP="00F77082">
      <w:pPr>
        <w:jc w:val="both"/>
        <w:rPr>
          <w:rFonts w:asciiTheme="majorHAnsi" w:hAnsiTheme="majorHAnsi"/>
          <w:b/>
          <w:sz w:val="22"/>
          <w:szCs w:val="22"/>
          <w:u w:val="single"/>
        </w:rPr>
      </w:pPr>
      <w:r w:rsidRPr="005462D5">
        <w:rPr>
          <w:rFonts w:asciiTheme="majorHAnsi" w:hAnsiTheme="majorHAnsi"/>
          <w:b/>
          <w:sz w:val="22"/>
          <w:szCs w:val="22"/>
          <w:u w:val="single"/>
        </w:rPr>
        <w:t xml:space="preserve">Bylaw 22: Committees and Procedures on </w:t>
      </w:r>
      <w:r w:rsidR="00376421" w:rsidRPr="005462D5">
        <w:rPr>
          <w:rFonts w:asciiTheme="majorHAnsi" w:hAnsiTheme="majorHAnsi"/>
          <w:b/>
          <w:sz w:val="22"/>
          <w:szCs w:val="22"/>
          <w:u w:val="single"/>
        </w:rPr>
        <w:t>Renewal,</w:t>
      </w:r>
      <w:r w:rsidR="001B1D48" w:rsidRPr="005462D5">
        <w:rPr>
          <w:rFonts w:asciiTheme="majorHAnsi" w:hAnsiTheme="majorHAnsi"/>
          <w:b/>
          <w:sz w:val="22"/>
          <w:szCs w:val="22"/>
          <w:u w:val="single"/>
        </w:rPr>
        <w:t xml:space="preserve"> </w:t>
      </w:r>
      <w:r w:rsidRPr="005462D5">
        <w:rPr>
          <w:rFonts w:asciiTheme="majorHAnsi" w:hAnsiTheme="majorHAnsi"/>
          <w:b/>
          <w:sz w:val="22"/>
          <w:szCs w:val="22"/>
          <w:u w:val="single"/>
        </w:rPr>
        <w:t>Tenure</w:t>
      </w:r>
      <w:r w:rsidR="001B1D48" w:rsidRPr="005462D5">
        <w:rPr>
          <w:rFonts w:asciiTheme="majorHAnsi" w:hAnsiTheme="majorHAnsi"/>
          <w:b/>
          <w:sz w:val="22"/>
          <w:szCs w:val="22"/>
          <w:u w:val="single"/>
        </w:rPr>
        <w:t xml:space="preserve"> and </w:t>
      </w:r>
      <w:r w:rsidR="00376421" w:rsidRPr="005462D5">
        <w:rPr>
          <w:rFonts w:asciiTheme="majorHAnsi" w:hAnsiTheme="majorHAnsi"/>
          <w:b/>
          <w:sz w:val="22"/>
          <w:szCs w:val="22"/>
          <w:u w:val="single"/>
        </w:rPr>
        <w:t>Promotion</w:t>
      </w:r>
    </w:p>
    <w:p w14:paraId="10507512" w14:textId="77777777" w:rsidR="00556EEA" w:rsidRPr="005462D5" w:rsidRDefault="00556EEA" w:rsidP="00F77082">
      <w:pPr>
        <w:jc w:val="both"/>
        <w:rPr>
          <w:rFonts w:asciiTheme="majorHAnsi" w:hAnsiTheme="majorHAnsi"/>
          <w:sz w:val="22"/>
          <w:szCs w:val="22"/>
        </w:rPr>
      </w:pPr>
      <w:r w:rsidRPr="005462D5">
        <w:rPr>
          <w:rFonts w:asciiTheme="majorHAnsi" w:hAnsiTheme="majorHAnsi"/>
          <w:sz w:val="22"/>
          <w:szCs w:val="22"/>
        </w:rPr>
        <w:t>ADOPTED</w:t>
      </w:r>
      <w:r w:rsidR="002755AD" w:rsidRPr="005462D5">
        <w:rPr>
          <w:rFonts w:asciiTheme="majorHAnsi" w:hAnsiTheme="majorHAnsi"/>
          <w:sz w:val="22"/>
          <w:szCs w:val="22"/>
        </w:rPr>
        <w:t xml:space="preserve"> BY SENATE</w:t>
      </w:r>
      <w:r w:rsidRPr="005462D5">
        <w:rPr>
          <w:rFonts w:asciiTheme="majorHAnsi" w:hAnsiTheme="majorHAnsi"/>
          <w:sz w:val="22"/>
          <w:szCs w:val="22"/>
        </w:rPr>
        <w:t>:</w:t>
      </w:r>
      <w:r w:rsidR="00F92BE0" w:rsidRPr="005462D5">
        <w:rPr>
          <w:rFonts w:asciiTheme="majorHAnsi" w:hAnsiTheme="majorHAnsi"/>
          <w:sz w:val="22"/>
          <w:szCs w:val="22"/>
        </w:rPr>
        <w:t xml:space="preserve"> </w:t>
      </w:r>
      <w:r w:rsidRPr="005462D5">
        <w:rPr>
          <w:rFonts w:asciiTheme="majorHAnsi" w:hAnsiTheme="majorHAnsi"/>
          <w:sz w:val="22"/>
          <w:szCs w:val="22"/>
        </w:rPr>
        <w:t xml:space="preserve">18 Oct </w:t>
      </w:r>
      <w:r w:rsidR="002755AD" w:rsidRPr="005462D5">
        <w:rPr>
          <w:rFonts w:asciiTheme="majorHAnsi" w:hAnsiTheme="majorHAnsi"/>
          <w:sz w:val="22"/>
          <w:szCs w:val="22"/>
        </w:rPr>
        <w:t>19</w:t>
      </w:r>
      <w:r w:rsidRPr="005462D5">
        <w:rPr>
          <w:rFonts w:asciiTheme="majorHAnsi" w:hAnsiTheme="majorHAnsi"/>
          <w:sz w:val="22"/>
          <w:szCs w:val="22"/>
        </w:rPr>
        <w:t>73</w:t>
      </w:r>
    </w:p>
    <w:p w14:paraId="79A7F7DF" w14:textId="2A3BD690" w:rsidR="00556EEA" w:rsidRPr="005462D5" w:rsidRDefault="00556EEA" w:rsidP="00F77082">
      <w:pPr>
        <w:jc w:val="both"/>
        <w:rPr>
          <w:rFonts w:asciiTheme="majorHAnsi" w:hAnsiTheme="majorHAnsi"/>
          <w:sz w:val="22"/>
          <w:szCs w:val="22"/>
        </w:rPr>
      </w:pPr>
      <w:r w:rsidRPr="005462D5">
        <w:rPr>
          <w:rFonts w:asciiTheme="majorHAnsi" w:hAnsiTheme="majorHAnsi"/>
          <w:sz w:val="22"/>
          <w:szCs w:val="22"/>
        </w:rPr>
        <w:t>AMENDED</w:t>
      </w:r>
      <w:r w:rsidR="002755AD" w:rsidRPr="005462D5">
        <w:rPr>
          <w:rFonts w:asciiTheme="majorHAnsi" w:hAnsiTheme="majorHAnsi"/>
          <w:sz w:val="22"/>
          <w:szCs w:val="22"/>
        </w:rPr>
        <w:t xml:space="preserve"> BY SENATE</w:t>
      </w:r>
      <w:r w:rsidRPr="005462D5">
        <w:rPr>
          <w:rFonts w:asciiTheme="majorHAnsi" w:hAnsiTheme="majorHAnsi"/>
          <w:sz w:val="22"/>
          <w:szCs w:val="22"/>
        </w:rPr>
        <w:t>:</w:t>
      </w:r>
      <w:r w:rsidR="00F92BE0" w:rsidRPr="005462D5">
        <w:rPr>
          <w:rFonts w:asciiTheme="majorHAnsi" w:hAnsiTheme="majorHAnsi"/>
          <w:sz w:val="22"/>
          <w:szCs w:val="22"/>
        </w:rPr>
        <w:t xml:space="preserve"> </w:t>
      </w:r>
      <w:r w:rsidRPr="005462D5">
        <w:rPr>
          <w:rFonts w:asciiTheme="majorHAnsi" w:hAnsiTheme="majorHAnsi"/>
          <w:sz w:val="22"/>
          <w:szCs w:val="22"/>
        </w:rPr>
        <w:t xml:space="preserve">10 Apr </w:t>
      </w:r>
      <w:r w:rsidR="002755AD" w:rsidRPr="005462D5">
        <w:rPr>
          <w:rFonts w:asciiTheme="majorHAnsi" w:hAnsiTheme="majorHAnsi"/>
          <w:sz w:val="22"/>
          <w:szCs w:val="22"/>
        </w:rPr>
        <w:t>19</w:t>
      </w:r>
      <w:r w:rsidRPr="005462D5">
        <w:rPr>
          <w:rFonts w:asciiTheme="majorHAnsi" w:hAnsiTheme="majorHAnsi"/>
          <w:sz w:val="22"/>
          <w:szCs w:val="22"/>
        </w:rPr>
        <w:t xml:space="preserve">80, 2 June </w:t>
      </w:r>
      <w:r w:rsidR="002755AD" w:rsidRPr="005462D5">
        <w:rPr>
          <w:rFonts w:asciiTheme="majorHAnsi" w:hAnsiTheme="majorHAnsi"/>
          <w:sz w:val="22"/>
          <w:szCs w:val="22"/>
        </w:rPr>
        <w:t>19</w:t>
      </w:r>
      <w:r w:rsidRPr="005462D5">
        <w:rPr>
          <w:rFonts w:asciiTheme="majorHAnsi" w:hAnsiTheme="majorHAnsi"/>
          <w:sz w:val="22"/>
          <w:szCs w:val="22"/>
        </w:rPr>
        <w:t xml:space="preserve">83,15 Nov </w:t>
      </w:r>
      <w:r w:rsidR="002755AD" w:rsidRPr="005462D5">
        <w:rPr>
          <w:rFonts w:asciiTheme="majorHAnsi" w:hAnsiTheme="majorHAnsi"/>
          <w:sz w:val="22"/>
          <w:szCs w:val="22"/>
        </w:rPr>
        <w:t>19</w:t>
      </w:r>
      <w:r w:rsidRPr="005462D5">
        <w:rPr>
          <w:rFonts w:asciiTheme="majorHAnsi" w:hAnsiTheme="majorHAnsi"/>
          <w:sz w:val="22"/>
          <w:szCs w:val="22"/>
        </w:rPr>
        <w:t xml:space="preserve">84, 24 Jan </w:t>
      </w:r>
      <w:r w:rsidR="002755AD" w:rsidRPr="005462D5">
        <w:rPr>
          <w:rFonts w:asciiTheme="majorHAnsi" w:hAnsiTheme="majorHAnsi"/>
          <w:sz w:val="22"/>
          <w:szCs w:val="22"/>
        </w:rPr>
        <w:t>19</w:t>
      </w:r>
      <w:r w:rsidRPr="005462D5">
        <w:rPr>
          <w:rFonts w:asciiTheme="majorHAnsi" w:hAnsiTheme="majorHAnsi"/>
          <w:sz w:val="22"/>
          <w:szCs w:val="22"/>
        </w:rPr>
        <w:t>85,</w:t>
      </w:r>
      <w:r w:rsidR="002755AD" w:rsidRPr="005462D5">
        <w:rPr>
          <w:rFonts w:asciiTheme="majorHAnsi" w:hAnsiTheme="majorHAnsi"/>
          <w:sz w:val="22"/>
          <w:szCs w:val="22"/>
        </w:rPr>
        <w:t xml:space="preserve"> </w:t>
      </w:r>
      <w:r w:rsidRPr="005462D5">
        <w:rPr>
          <w:rFonts w:asciiTheme="majorHAnsi" w:hAnsiTheme="majorHAnsi"/>
          <w:sz w:val="22"/>
          <w:szCs w:val="22"/>
        </w:rPr>
        <w:t xml:space="preserve">23 Jan </w:t>
      </w:r>
      <w:r w:rsidR="002755AD" w:rsidRPr="005462D5">
        <w:rPr>
          <w:rFonts w:asciiTheme="majorHAnsi" w:hAnsiTheme="majorHAnsi"/>
          <w:sz w:val="22"/>
          <w:szCs w:val="22"/>
        </w:rPr>
        <w:t>19</w:t>
      </w:r>
      <w:r w:rsidRPr="005462D5">
        <w:rPr>
          <w:rFonts w:asciiTheme="majorHAnsi" w:hAnsiTheme="majorHAnsi"/>
          <w:sz w:val="22"/>
          <w:szCs w:val="22"/>
        </w:rPr>
        <w:t xml:space="preserve">86, 22 Sep </w:t>
      </w:r>
      <w:r w:rsidR="002755AD" w:rsidRPr="005462D5">
        <w:rPr>
          <w:rFonts w:asciiTheme="majorHAnsi" w:hAnsiTheme="majorHAnsi"/>
          <w:sz w:val="22"/>
          <w:szCs w:val="22"/>
        </w:rPr>
        <w:t>19</w:t>
      </w:r>
      <w:r w:rsidRPr="005462D5">
        <w:rPr>
          <w:rFonts w:asciiTheme="majorHAnsi" w:hAnsiTheme="majorHAnsi"/>
          <w:sz w:val="22"/>
          <w:szCs w:val="22"/>
        </w:rPr>
        <w:t xml:space="preserve">86, 9 Dec </w:t>
      </w:r>
      <w:r w:rsidR="002755AD" w:rsidRPr="005462D5">
        <w:rPr>
          <w:rFonts w:asciiTheme="majorHAnsi" w:hAnsiTheme="majorHAnsi"/>
          <w:sz w:val="22"/>
          <w:szCs w:val="22"/>
        </w:rPr>
        <w:t>19</w:t>
      </w:r>
      <w:r w:rsidRPr="005462D5">
        <w:rPr>
          <w:rFonts w:asciiTheme="majorHAnsi" w:hAnsiTheme="majorHAnsi"/>
          <w:sz w:val="22"/>
          <w:szCs w:val="22"/>
        </w:rPr>
        <w:t xml:space="preserve">86, 20 Apr </w:t>
      </w:r>
      <w:r w:rsidR="002755AD" w:rsidRPr="005462D5">
        <w:rPr>
          <w:rFonts w:asciiTheme="majorHAnsi" w:hAnsiTheme="majorHAnsi"/>
          <w:sz w:val="22"/>
          <w:szCs w:val="22"/>
        </w:rPr>
        <w:t>19</w:t>
      </w:r>
      <w:r w:rsidRPr="005462D5">
        <w:rPr>
          <w:rFonts w:asciiTheme="majorHAnsi" w:hAnsiTheme="majorHAnsi"/>
          <w:sz w:val="22"/>
          <w:szCs w:val="22"/>
        </w:rPr>
        <w:t xml:space="preserve">87,18 Feb </w:t>
      </w:r>
      <w:r w:rsidR="002755AD" w:rsidRPr="005462D5">
        <w:rPr>
          <w:rFonts w:asciiTheme="majorHAnsi" w:hAnsiTheme="majorHAnsi"/>
          <w:sz w:val="22"/>
          <w:szCs w:val="22"/>
        </w:rPr>
        <w:t>19</w:t>
      </w:r>
      <w:r w:rsidRPr="005462D5">
        <w:rPr>
          <w:rFonts w:asciiTheme="majorHAnsi" w:hAnsiTheme="majorHAnsi"/>
          <w:sz w:val="22"/>
          <w:szCs w:val="22"/>
        </w:rPr>
        <w:t xml:space="preserve">88, 15 Mar </w:t>
      </w:r>
      <w:r w:rsidR="002755AD" w:rsidRPr="005462D5">
        <w:rPr>
          <w:rFonts w:asciiTheme="majorHAnsi" w:hAnsiTheme="majorHAnsi"/>
          <w:sz w:val="22"/>
          <w:szCs w:val="22"/>
        </w:rPr>
        <w:t>19</w:t>
      </w:r>
      <w:r w:rsidRPr="005462D5">
        <w:rPr>
          <w:rFonts w:asciiTheme="majorHAnsi" w:hAnsiTheme="majorHAnsi"/>
          <w:sz w:val="22"/>
          <w:szCs w:val="22"/>
        </w:rPr>
        <w:t xml:space="preserve">90,18 Oct </w:t>
      </w:r>
      <w:r w:rsidR="002755AD" w:rsidRPr="005462D5">
        <w:rPr>
          <w:rFonts w:asciiTheme="majorHAnsi" w:hAnsiTheme="majorHAnsi"/>
          <w:sz w:val="22"/>
          <w:szCs w:val="22"/>
        </w:rPr>
        <w:t>19</w:t>
      </w:r>
      <w:r w:rsidRPr="005462D5">
        <w:rPr>
          <w:rFonts w:asciiTheme="majorHAnsi" w:hAnsiTheme="majorHAnsi"/>
          <w:sz w:val="22"/>
          <w:szCs w:val="22"/>
        </w:rPr>
        <w:t xml:space="preserve">90, 15 Nov </w:t>
      </w:r>
      <w:r w:rsidR="002755AD" w:rsidRPr="005462D5">
        <w:rPr>
          <w:rFonts w:asciiTheme="majorHAnsi" w:hAnsiTheme="majorHAnsi"/>
          <w:sz w:val="22"/>
          <w:szCs w:val="22"/>
        </w:rPr>
        <w:t>19</w:t>
      </w:r>
      <w:r w:rsidRPr="005462D5">
        <w:rPr>
          <w:rFonts w:asciiTheme="majorHAnsi" w:hAnsiTheme="majorHAnsi"/>
          <w:sz w:val="22"/>
          <w:szCs w:val="22"/>
        </w:rPr>
        <w:t xml:space="preserve">90, 21 Mar </w:t>
      </w:r>
      <w:r w:rsidR="002755AD" w:rsidRPr="005462D5">
        <w:rPr>
          <w:rFonts w:asciiTheme="majorHAnsi" w:hAnsiTheme="majorHAnsi"/>
          <w:sz w:val="22"/>
          <w:szCs w:val="22"/>
        </w:rPr>
        <w:t>19</w:t>
      </w:r>
      <w:r w:rsidRPr="005462D5">
        <w:rPr>
          <w:rFonts w:asciiTheme="majorHAnsi" w:hAnsiTheme="majorHAnsi"/>
          <w:sz w:val="22"/>
          <w:szCs w:val="22"/>
        </w:rPr>
        <w:t xml:space="preserve">91, 16 Dec </w:t>
      </w:r>
      <w:r w:rsidR="002755AD" w:rsidRPr="005462D5">
        <w:rPr>
          <w:rFonts w:asciiTheme="majorHAnsi" w:hAnsiTheme="majorHAnsi"/>
          <w:sz w:val="22"/>
          <w:szCs w:val="22"/>
        </w:rPr>
        <w:t>19</w:t>
      </w:r>
      <w:r w:rsidRPr="005462D5">
        <w:rPr>
          <w:rFonts w:asciiTheme="majorHAnsi" w:hAnsiTheme="majorHAnsi"/>
          <w:sz w:val="22"/>
          <w:szCs w:val="22"/>
        </w:rPr>
        <w:t>98, 23 Mar</w:t>
      </w:r>
      <w:r w:rsidR="002755AD" w:rsidRPr="005462D5">
        <w:rPr>
          <w:rFonts w:asciiTheme="majorHAnsi" w:hAnsiTheme="majorHAnsi"/>
          <w:sz w:val="22"/>
          <w:szCs w:val="22"/>
        </w:rPr>
        <w:t xml:space="preserve"> 20</w:t>
      </w:r>
      <w:r w:rsidRPr="005462D5">
        <w:rPr>
          <w:rFonts w:asciiTheme="majorHAnsi" w:hAnsiTheme="majorHAnsi"/>
          <w:sz w:val="22"/>
          <w:szCs w:val="22"/>
        </w:rPr>
        <w:t xml:space="preserve">00, 10 May </w:t>
      </w:r>
      <w:r w:rsidR="002755AD" w:rsidRPr="005462D5">
        <w:rPr>
          <w:rFonts w:asciiTheme="majorHAnsi" w:hAnsiTheme="majorHAnsi"/>
          <w:sz w:val="22"/>
          <w:szCs w:val="22"/>
        </w:rPr>
        <w:t>20</w:t>
      </w:r>
      <w:r w:rsidRPr="005462D5">
        <w:rPr>
          <w:rFonts w:asciiTheme="majorHAnsi" w:hAnsiTheme="majorHAnsi"/>
          <w:sz w:val="22"/>
          <w:szCs w:val="22"/>
        </w:rPr>
        <w:t xml:space="preserve">06, 07 June </w:t>
      </w:r>
      <w:r w:rsidR="002755AD" w:rsidRPr="005462D5">
        <w:rPr>
          <w:rFonts w:asciiTheme="majorHAnsi" w:hAnsiTheme="majorHAnsi"/>
          <w:sz w:val="22"/>
          <w:szCs w:val="22"/>
        </w:rPr>
        <w:t>20</w:t>
      </w:r>
      <w:r w:rsidRPr="005462D5">
        <w:rPr>
          <w:rFonts w:asciiTheme="majorHAnsi" w:hAnsiTheme="majorHAnsi"/>
          <w:sz w:val="22"/>
          <w:szCs w:val="22"/>
        </w:rPr>
        <w:t xml:space="preserve">06, 10 Dec </w:t>
      </w:r>
      <w:r w:rsidR="002755AD" w:rsidRPr="005462D5">
        <w:rPr>
          <w:rFonts w:asciiTheme="majorHAnsi" w:hAnsiTheme="majorHAnsi"/>
          <w:sz w:val="22"/>
          <w:szCs w:val="22"/>
        </w:rPr>
        <w:t>20</w:t>
      </w:r>
      <w:r w:rsidRPr="005462D5">
        <w:rPr>
          <w:rFonts w:asciiTheme="majorHAnsi" w:hAnsiTheme="majorHAnsi"/>
          <w:sz w:val="22"/>
          <w:szCs w:val="22"/>
        </w:rPr>
        <w:t xml:space="preserve">10, 11 Mar </w:t>
      </w:r>
      <w:r w:rsidR="002755AD" w:rsidRPr="005462D5">
        <w:rPr>
          <w:rFonts w:asciiTheme="majorHAnsi" w:hAnsiTheme="majorHAnsi"/>
          <w:sz w:val="22"/>
          <w:szCs w:val="22"/>
        </w:rPr>
        <w:t>20</w:t>
      </w:r>
      <w:r w:rsidRPr="005462D5">
        <w:rPr>
          <w:rFonts w:asciiTheme="majorHAnsi" w:hAnsiTheme="majorHAnsi"/>
          <w:sz w:val="22"/>
          <w:szCs w:val="22"/>
        </w:rPr>
        <w:t xml:space="preserve">11, </w:t>
      </w:r>
      <w:r w:rsidR="006C4727" w:rsidRPr="005462D5">
        <w:rPr>
          <w:rFonts w:asciiTheme="majorHAnsi" w:hAnsiTheme="majorHAnsi"/>
          <w:sz w:val="22"/>
          <w:szCs w:val="22"/>
        </w:rPr>
        <w:t xml:space="preserve">13 </w:t>
      </w:r>
      <w:r w:rsidRPr="005462D5">
        <w:rPr>
          <w:rFonts w:asciiTheme="majorHAnsi" w:hAnsiTheme="majorHAnsi"/>
          <w:sz w:val="22"/>
          <w:szCs w:val="22"/>
        </w:rPr>
        <w:t>May 2011</w:t>
      </w:r>
      <w:r w:rsidR="006C4727" w:rsidRPr="005462D5">
        <w:rPr>
          <w:rFonts w:asciiTheme="majorHAnsi" w:hAnsiTheme="majorHAnsi"/>
          <w:sz w:val="22"/>
          <w:szCs w:val="22"/>
        </w:rPr>
        <w:t>, 8 Feb 2013</w:t>
      </w:r>
      <w:r w:rsidR="00B40562">
        <w:rPr>
          <w:rFonts w:asciiTheme="majorHAnsi" w:hAnsiTheme="majorHAnsi"/>
          <w:sz w:val="22"/>
          <w:szCs w:val="22"/>
        </w:rPr>
        <w:t>, 10 Oct 2014</w:t>
      </w:r>
      <w:r w:rsidR="00AB6D3A">
        <w:rPr>
          <w:rFonts w:asciiTheme="majorHAnsi" w:hAnsiTheme="majorHAnsi"/>
          <w:sz w:val="22"/>
          <w:szCs w:val="22"/>
        </w:rPr>
        <w:t>, 12 June 2015</w:t>
      </w:r>
      <w:r w:rsidR="00107F78">
        <w:rPr>
          <w:rFonts w:asciiTheme="majorHAnsi" w:hAnsiTheme="majorHAnsi"/>
          <w:sz w:val="22"/>
          <w:szCs w:val="22"/>
        </w:rPr>
        <w:t>, 2015 October 9</w:t>
      </w:r>
      <w:r w:rsidR="007320A7">
        <w:rPr>
          <w:rFonts w:asciiTheme="majorHAnsi" w:hAnsiTheme="majorHAnsi"/>
          <w:sz w:val="22"/>
          <w:szCs w:val="22"/>
        </w:rPr>
        <w:t xml:space="preserve">, </w:t>
      </w:r>
      <w:r w:rsidR="00B4191F">
        <w:rPr>
          <w:rFonts w:asciiTheme="majorHAnsi" w:hAnsiTheme="majorHAnsi"/>
          <w:sz w:val="22"/>
          <w:szCs w:val="22"/>
        </w:rPr>
        <w:t>26</w:t>
      </w:r>
      <w:r w:rsidR="007320A7">
        <w:rPr>
          <w:rFonts w:asciiTheme="majorHAnsi" w:hAnsiTheme="majorHAnsi"/>
          <w:sz w:val="22"/>
          <w:szCs w:val="22"/>
        </w:rPr>
        <w:t xml:space="preserve"> May</w:t>
      </w:r>
      <w:r w:rsidR="00B4191F">
        <w:rPr>
          <w:rFonts w:asciiTheme="majorHAnsi" w:hAnsiTheme="majorHAnsi"/>
          <w:sz w:val="22"/>
          <w:szCs w:val="22"/>
        </w:rPr>
        <w:t xml:space="preserve"> 2017</w:t>
      </w:r>
      <w:r w:rsidR="004C0582">
        <w:rPr>
          <w:rFonts w:asciiTheme="majorHAnsi" w:hAnsiTheme="majorHAnsi"/>
          <w:sz w:val="22"/>
          <w:szCs w:val="22"/>
        </w:rPr>
        <w:t>, 14 February 2020</w:t>
      </w:r>
      <w:r w:rsidR="00AB6D3A">
        <w:rPr>
          <w:rFonts w:asciiTheme="majorHAnsi" w:hAnsiTheme="majorHAnsi"/>
          <w:sz w:val="22"/>
          <w:szCs w:val="22"/>
        </w:rPr>
        <w:t>.</w:t>
      </w:r>
    </w:p>
    <w:p w14:paraId="0D16F48A" w14:textId="77777777" w:rsidR="00150114" w:rsidRPr="005462D5" w:rsidRDefault="00150114" w:rsidP="00F77082">
      <w:pPr>
        <w:jc w:val="both"/>
        <w:rPr>
          <w:rFonts w:asciiTheme="majorHAnsi" w:hAnsiTheme="majorHAnsi"/>
          <w:b/>
          <w:sz w:val="22"/>
          <w:szCs w:val="22"/>
        </w:rPr>
      </w:pPr>
    </w:p>
    <w:p w14:paraId="0F1A327F" w14:textId="58029998" w:rsidR="00484631" w:rsidRPr="005462D5" w:rsidRDefault="00484631" w:rsidP="00484631">
      <w:pPr>
        <w:jc w:val="both"/>
        <w:rPr>
          <w:rFonts w:asciiTheme="majorHAnsi" w:hAnsiTheme="majorHAnsi"/>
          <w:b/>
          <w:sz w:val="22"/>
          <w:szCs w:val="22"/>
        </w:rPr>
      </w:pPr>
      <w:r w:rsidRPr="005462D5">
        <w:rPr>
          <w:rFonts w:asciiTheme="majorHAnsi" w:hAnsiTheme="majorHAnsi"/>
          <w:b/>
          <w:sz w:val="22"/>
          <w:szCs w:val="22"/>
        </w:rPr>
        <w:t>Definitions/Acronyms</w:t>
      </w:r>
    </w:p>
    <w:p w14:paraId="76CB523A" w14:textId="77777777" w:rsidR="00150114" w:rsidRPr="005462D5" w:rsidRDefault="00150114" w:rsidP="00484631">
      <w:pPr>
        <w:jc w:val="both"/>
        <w:rPr>
          <w:rFonts w:asciiTheme="majorHAnsi" w:hAnsiTheme="majorHAnsi"/>
          <w:b/>
          <w:sz w:val="22"/>
          <w:szCs w:val="22"/>
        </w:rPr>
      </w:pPr>
    </w:p>
    <w:p w14:paraId="7B0FE60F" w14:textId="77777777" w:rsidR="00484631" w:rsidRPr="005462D5" w:rsidRDefault="00484631" w:rsidP="00484631">
      <w:pPr>
        <w:ind w:left="851" w:hanging="851"/>
        <w:jc w:val="both"/>
        <w:rPr>
          <w:rFonts w:asciiTheme="majorHAnsi" w:hAnsiTheme="majorHAnsi"/>
          <w:sz w:val="22"/>
          <w:szCs w:val="22"/>
        </w:rPr>
      </w:pPr>
      <w:r w:rsidRPr="005462D5">
        <w:rPr>
          <w:rFonts w:asciiTheme="majorHAnsi" w:hAnsiTheme="majorHAnsi"/>
          <w:sz w:val="22"/>
          <w:szCs w:val="22"/>
        </w:rPr>
        <w:t>AAU:</w:t>
      </w:r>
      <w:r w:rsidRPr="005462D5">
        <w:rPr>
          <w:rFonts w:asciiTheme="majorHAnsi" w:hAnsiTheme="majorHAnsi"/>
          <w:sz w:val="22"/>
          <w:szCs w:val="22"/>
        </w:rPr>
        <w:tab/>
        <w:t>Academic Administrative Unit</w:t>
      </w:r>
    </w:p>
    <w:p w14:paraId="2BF9C8EF" w14:textId="77777777" w:rsidR="00484631" w:rsidRPr="005462D5" w:rsidRDefault="00484631" w:rsidP="00484631">
      <w:pPr>
        <w:ind w:left="851" w:hanging="851"/>
        <w:jc w:val="both"/>
        <w:rPr>
          <w:rFonts w:asciiTheme="majorHAnsi" w:hAnsiTheme="majorHAnsi"/>
          <w:sz w:val="22"/>
          <w:szCs w:val="22"/>
        </w:rPr>
      </w:pPr>
      <w:r w:rsidRPr="005462D5">
        <w:rPr>
          <w:rFonts w:asciiTheme="majorHAnsi" w:hAnsiTheme="majorHAnsi"/>
          <w:sz w:val="22"/>
          <w:szCs w:val="22"/>
        </w:rPr>
        <w:t>EE/PA:</w:t>
      </w:r>
      <w:r w:rsidRPr="005462D5">
        <w:rPr>
          <w:rFonts w:asciiTheme="majorHAnsi" w:hAnsiTheme="majorHAnsi"/>
          <w:sz w:val="22"/>
          <w:szCs w:val="22"/>
        </w:rPr>
        <w:tab/>
        <w:t>Employment Equity/Procedures Assessor</w:t>
      </w:r>
    </w:p>
    <w:p w14:paraId="289E397D" w14:textId="471E46C1" w:rsidR="00484631" w:rsidRPr="005462D5" w:rsidRDefault="00376421" w:rsidP="00484631">
      <w:pPr>
        <w:ind w:left="851" w:hanging="851"/>
        <w:jc w:val="both"/>
        <w:rPr>
          <w:rFonts w:asciiTheme="majorHAnsi" w:hAnsiTheme="majorHAnsi"/>
          <w:sz w:val="22"/>
          <w:szCs w:val="22"/>
        </w:rPr>
      </w:pPr>
      <w:r w:rsidRPr="005462D5">
        <w:rPr>
          <w:rFonts w:asciiTheme="majorHAnsi" w:hAnsiTheme="majorHAnsi"/>
          <w:sz w:val="22"/>
          <w:szCs w:val="22"/>
        </w:rPr>
        <w:t>RTP</w:t>
      </w:r>
      <w:r w:rsidR="00484631" w:rsidRPr="005462D5">
        <w:rPr>
          <w:rFonts w:asciiTheme="majorHAnsi" w:hAnsiTheme="majorHAnsi"/>
          <w:sz w:val="22"/>
          <w:szCs w:val="22"/>
        </w:rPr>
        <w:t>:</w:t>
      </w:r>
      <w:r w:rsidR="00484631" w:rsidRPr="005462D5">
        <w:rPr>
          <w:rFonts w:asciiTheme="majorHAnsi" w:hAnsiTheme="majorHAnsi"/>
          <w:sz w:val="22"/>
          <w:szCs w:val="22"/>
        </w:rPr>
        <w:tab/>
      </w:r>
      <w:r w:rsidRPr="005462D5">
        <w:rPr>
          <w:rFonts w:asciiTheme="majorHAnsi" w:hAnsiTheme="majorHAnsi"/>
          <w:sz w:val="22"/>
          <w:szCs w:val="22"/>
        </w:rPr>
        <w:t>Renewal, Tenure and Promotion</w:t>
      </w:r>
    </w:p>
    <w:p w14:paraId="591040E2" w14:textId="77777777" w:rsidR="00484631" w:rsidRPr="005462D5" w:rsidRDefault="00484631" w:rsidP="00484631">
      <w:pPr>
        <w:ind w:left="851" w:hanging="851"/>
        <w:jc w:val="both"/>
        <w:rPr>
          <w:rFonts w:asciiTheme="majorHAnsi" w:hAnsiTheme="majorHAnsi"/>
          <w:sz w:val="22"/>
          <w:szCs w:val="22"/>
        </w:rPr>
      </w:pPr>
      <w:r w:rsidRPr="005462D5">
        <w:rPr>
          <w:rFonts w:asciiTheme="majorHAnsi" w:hAnsiTheme="majorHAnsi"/>
          <w:sz w:val="22"/>
          <w:szCs w:val="22"/>
        </w:rPr>
        <w:t>UCAPT:</w:t>
      </w:r>
      <w:r w:rsidRPr="005462D5">
        <w:rPr>
          <w:rFonts w:asciiTheme="majorHAnsi" w:hAnsiTheme="majorHAnsi"/>
          <w:sz w:val="22"/>
          <w:szCs w:val="22"/>
        </w:rPr>
        <w:tab/>
        <w:t>University Committee on Academic Promotion and Tenure</w:t>
      </w:r>
    </w:p>
    <w:p w14:paraId="5F95FB16" w14:textId="77777777" w:rsidR="00484631" w:rsidRPr="005462D5" w:rsidRDefault="00484631" w:rsidP="00484631">
      <w:pPr>
        <w:jc w:val="both"/>
        <w:rPr>
          <w:rFonts w:asciiTheme="majorHAnsi" w:hAnsiTheme="majorHAnsi"/>
          <w:sz w:val="22"/>
          <w:szCs w:val="22"/>
        </w:rPr>
      </w:pPr>
    </w:p>
    <w:p w14:paraId="17CE64CB" w14:textId="77777777" w:rsidR="00484631" w:rsidRPr="005462D5" w:rsidRDefault="00484631" w:rsidP="00484631">
      <w:pPr>
        <w:jc w:val="both"/>
        <w:rPr>
          <w:rFonts w:asciiTheme="majorHAnsi" w:hAnsiTheme="majorHAnsi"/>
          <w:sz w:val="22"/>
          <w:szCs w:val="22"/>
        </w:rPr>
      </w:pPr>
      <w:r w:rsidRPr="005462D5">
        <w:rPr>
          <w:rFonts w:asciiTheme="majorHAnsi" w:hAnsiTheme="majorHAnsi"/>
          <w:sz w:val="22"/>
          <w:szCs w:val="22"/>
        </w:rPr>
        <w:t>In this bylaw,</w:t>
      </w:r>
    </w:p>
    <w:p w14:paraId="63FD8581" w14:textId="77777777" w:rsidR="00484631" w:rsidRPr="005462D5" w:rsidRDefault="00484631" w:rsidP="00484631">
      <w:pPr>
        <w:jc w:val="both"/>
        <w:rPr>
          <w:rFonts w:asciiTheme="majorHAnsi" w:hAnsiTheme="majorHAnsi"/>
          <w:sz w:val="22"/>
          <w:szCs w:val="22"/>
        </w:rPr>
      </w:pPr>
      <w:r w:rsidRPr="005462D5">
        <w:rPr>
          <w:rFonts w:asciiTheme="majorHAnsi" w:hAnsiTheme="majorHAnsi"/>
          <w:b/>
          <w:i/>
          <w:sz w:val="22"/>
          <w:szCs w:val="22"/>
        </w:rPr>
        <w:t>AAU Head</w:t>
      </w:r>
      <w:r w:rsidRPr="005462D5">
        <w:rPr>
          <w:rFonts w:asciiTheme="majorHAnsi" w:hAnsiTheme="majorHAnsi"/>
          <w:sz w:val="22"/>
          <w:szCs w:val="22"/>
        </w:rPr>
        <w:t xml:space="preserve"> includes interim or acting Head</w:t>
      </w:r>
    </w:p>
    <w:p w14:paraId="0FF783D4" w14:textId="53B30919" w:rsidR="00484631" w:rsidRPr="005462D5" w:rsidRDefault="00484631" w:rsidP="00484631">
      <w:pPr>
        <w:jc w:val="both"/>
        <w:rPr>
          <w:rFonts w:asciiTheme="majorHAnsi" w:hAnsiTheme="majorHAnsi"/>
          <w:sz w:val="22"/>
          <w:szCs w:val="22"/>
        </w:rPr>
      </w:pPr>
      <w:r w:rsidRPr="005462D5">
        <w:rPr>
          <w:rFonts w:asciiTheme="majorHAnsi" w:hAnsiTheme="majorHAnsi"/>
          <w:b/>
          <w:i/>
          <w:sz w:val="22"/>
          <w:szCs w:val="22"/>
        </w:rPr>
        <w:t>Dean</w:t>
      </w:r>
      <w:r w:rsidRPr="005462D5">
        <w:rPr>
          <w:rFonts w:asciiTheme="majorHAnsi" w:hAnsiTheme="majorHAnsi"/>
          <w:sz w:val="22"/>
          <w:szCs w:val="22"/>
        </w:rPr>
        <w:t xml:space="preserve"> includes interim or acting Dean</w:t>
      </w:r>
      <w:r w:rsidR="006478CE" w:rsidRPr="005462D5">
        <w:rPr>
          <w:rFonts w:asciiTheme="majorHAnsi" w:hAnsiTheme="majorHAnsi"/>
          <w:sz w:val="22"/>
          <w:szCs w:val="22"/>
        </w:rPr>
        <w:t xml:space="preserve"> or</w:t>
      </w:r>
      <w:r w:rsidRPr="005462D5">
        <w:rPr>
          <w:rFonts w:asciiTheme="majorHAnsi" w:hAnsiTheme="majorHAnsi"/>
          <w:sz w:val="22"/>
          <w:szCs w:val="22"/>
        </w:rPr>
        <w:t xml:space="preserve"> Associate Dean acting as designate for that year</w:t>
      </w:r>
    </w:p>
    <w:p w14:paraId="258906F4" w14:textId="123F5A82" w:rsidR="00484631" w:rsidRPr="005462D5" w:rsidRDefault="00484631" w:rsidP="00484631">
      <w:pPr>
        <w:jc w:val="both"/>
        <w:rPr>
          <w:rFonts w:asciiTheme="majorHAnsi" w:hAnsiTheme="majorHAnsi"/>
          <w:sz w:val="22"/>
          <w:szCs w:val="22"/>
        </w:rPr>
      </w:pPr>
      <w:r w:rsidRPr="005462D5">
        <w:rPr>
          <w:rFonts w:asciiTheme="majorHAnsi" w:hAnsiTheme="majorHAnsi"/>
          <w:b/>
          <w:i/>
          <w:sz w:val="22"/>
          <w:szCs w:val="22"/>
        </w:rPr>
        <w:t>Scholarship</w:t>
      </w:r>
      <w:r w:rsidRPr="005462D5">
        <w:rPr>
          <w:rFonts w:asciiTheme="majorHAnsi" w:hAnsiTheme="majorHAnsi"/>
          <w:sz w:val="22"/>
          <w:szCs w:val="22"/>
        </w:rPr>
        <w:t xml:space="preserve"> includes research, scholarly and creative activit</w:t>
      </w:r>
      <w:r w:rsidR="006478CE" w:rsidRPr="005462D5">
        <w:rPr>
          <w:rFonts w:asciiTheme="majorHAnsi" w:hAnsiTheme="majorHAnsi"/>
          <w:sz w:val="22"/>
          <w:szCs w:val="22"/>
        </w:rPr>
        <w:t>y</w:t>
      </w:r>
    </w:p>
    <w:p w14:paraId="6E5710FB" w14:textId="1670DAB4" w:rsidR="00B47A9F" w:rsidRPr="005462D5" w:rsidRDefault="00B47A9F" w:rsidP="00484631">
      <w:pPr>
        <w:jc w:val="both"/>
        <w:rPr>
          <w:rFonts w:asciiTheme="majorHAnsi" w:hAnsiTheme="majorHAnsi"/>
          <w:sz w:val="22"/>
          <w:szCs w:val="22"/>
        </w:rPr>
      </w:pPr>
      <w:r w:rsidRPr="005462D5">
        <w:rPr>
          <w:rFonts w:asciiTheme="majorHAnsi" w:hAnsiTheme="majorHAnsi"/>
          <w:b/>
          <w:i/>
          <w:sz w:val="22"/>
          <w:szCs w:val="22"/>
        </w:rPr>
        <w:t>Regular faculty member</w:t>
      </w:r>
      <w:r w:rsidRPr="005462D5">
        <w:rPr>
          <w:rFonts w:asciiTheme="majorHAnsi" w:hAnsiTheme="majorHAnsi"/>
          <w:sz w:val="22"/>
          <w:szCs w:val="22"/>
        </w:rPr>
        <w:t xml:space="preserve"> includes members as defined in bylaw 20</w:t>
      </w:r>
      <w:r w:rsidR="004454E8" w:rsidRPr="005462D5">
        <w:rPr>
          <w:rFonts w:asciiTheme="majorHAnsi" w:hAnsiTheme="majorHAnsi"/>
          <w:sz w:val="22"/>
          <w:szCs w:val="22"/>
        </w:rPr>
        <w:t>, 1.1(ii).</w:t>
      </w:r>
    </w:p>
    <w:p w14:paraId="14DC7531" w14:textId="77777777" w:rsidR="00484631" w:rsidRPr="005462D5" w:rsidRDefault="00484631" w:rsidP="00F77082">
      <w:pPr>
        <w:jc w:val="both"/>
        <w:rPr>
          <w:rFonts w:asciiTheme="majorHAnsi" w:hAnsiTheme="majorHAnsi"/>
          <w:b/>
          <w:sz w:val="22"/>
          <w:szCs w:val="22"/>
        </w:rPr>
      </w:pPr>
    </w:p>
    <w:p w14:paraId="2C15F47D" w14:textId="77777777" w:rsidR="00556EEA" w:rsidRPr="005462D5" w:rsidRDefault="00556EEA" w:rsidP="005462D5">
      <w:pPr>
        <w:ind w:left="567" w:hanging="567"/>
        <w:jc w:val="both"/>
        <w:rPr>
          <w:rFonts w:asciiTheme="majorHAnsi" w:hAnsiTheme="majorHAnsi"/>
          <w:b/>
          <w:sz w:val="22"/>
          <w:szCs w:val="22"/>
        </w:rPr>
      </w:pPr>
      <w:r w:rsidRPr="005462D5">
        <w:rPr>
          <w:rFonts w:asciiTheme="majorHAnsi" w:hAnsiTheme="majorHAnsi"/>
          <w:b/>
          <w:sz w:val="22"/>
          <w:szCs w:val="22"/>
        </w:rPr>
        <w:t>1</w:t>
      </w:r>
      <w:r w:rsidRPr="005462D5">
        <w:rPr>
          <w:rFonts w:asciiTheme="majorHAnsi" w:hAnsiTheme="majorHAnsi"/>
          <w:b/>
          <w:sz w:val="22"/>
          <w:szCs w:val="22"/>
        </w:rPr>
        <w:tab/>
        <w:t>Preamble</w:t>
      </w:r>
    </w:p>
    <w:p w14:paraId="61513C2B" w14:textId="77777777" w:rsidR="00556EEA" w:rsidRPr="005462D5" w:rsidRDefault="00556EEA" w:rsidP="00422DFB">
      <w:pPr>
        <w:ind w:left="600" w:hanging="600"/>
        <w:jc w:val="both"/>
        <w:rPr>
          <w:rFonts w:asciiTheme="majorHAnsi" w:hAnsiTheme="majorHAnsi"/>
          <w:sz w:val="22"/>
          <w:szCs w:val="22"/>
        </w:rPr>
      </w:pPr>
    </w:p>
    <w:p w14:paraId="047E38E2" w14:textId="54182B98" w:rsidR="00556EEA" w:rsidRPr="005462D5" w:rsidRDefault="00556EEA" w:rsidP="00DF4664">
      <w:pPr>
        <w:jc w:val="both"/>
        <w:rPr>
          <w:rFonts w:asciiTheme="majorHAnsi" w:hAnsiTheme="majorHAnsi"/>
          <w:sz w:val="22"/>
          <w:szCs w:val="22"/>
        </w:rPr>
      </w:pPr>
      <w:r w:rsidRPr="005462D5">
        <w:rPr>
          <w:rFonts w:asciiTheme="majorHAnsi" w:hAnsiTheme="majorHAnsi"/>
          <w:sz w:val="22"/>
          <w:szCs w:val="22"/>
        </w:rPr>
        <w:t xml:space="preserve">This Bylaw of procedures </w:t>
      </w:r>
      <w:r w:rsidR="001B1D48" w:rsidRPr="005462D5">
        <w:rPr>
          <w:rFonts w:asciiTheme="majorHAnsi" w:hAnsiTheme="majorHAnsi"/>
          <w:sz w:val="22"/>
          <w:szCs w:val="22"/>
        </w:rPr>
        <w:t xml:space="preserve">for </w:t>
      </w:r>
      <w:r w:rsidR="00376421" w:rsidRPr="005462D5">
        <w:rPr>
          <w:rFonts w:asciiTheme="majorHAnsi" w:hAnsiTheme="majorHAnsi"/>
          <w:sz w:val="22"/>
          <w:szCs w:val="22"/>
        </w:rPr>
        <w:t>Renewal, Tenure and Promotion</w:t>
      </w:r>
      <w:r w:rsidRPr="005462D5">
        <w:rPr>
          <w:rFonts w:asciiTheme="majorHAnsi" w:hAnsiTheme="majorHAnsi"/>
          <w:sz w:val="22"/>
          <w:szCs w:val="22"/>
        </w:rPr>
        <w:t xml:space="preserve"> </w:t>
      </w:r>
      <w:r w:rsidR="00DE4D2C" w:rsidRPr="005462D5">
        <w:rPr>
          <w:rFonts w:asciiTheme="majorHAnsi" w:hAnsiTheme="majorHAnsi"/>
          <w:sz w:val="22"/>
          <w:szCs w:val="22"/>
        </w:rPr>
        <w:t xml:space="preserve">help </w:t>
      </w:r>
      <w:r w:rsidRPr="005462D5">
        <w:rPr>
          <w:rFonts w:asciiTheme="majorHAnsi" w:hAnsiTheme="majorHAnsi"/>
          <w:sz w:val="22"/>
          <w:szCs w:val="22"/>
        </w:rPr>
        <w:t xml:space="preserve">ensure that the </w:t>
      </w:r>
      <w:r w:rsidR="001B1D48" w:rsidRPr="005462D5">
        <w:rPr>
          <w:rFonts w:asciiTheme="majorHAnsi" w:hAnsiTheme="majorHAnsi"/>
          <w:sz w:val="22"/>
          <w:szCs w:val="22"/>
        </w:rPr>
        <w:t>AAU</w:t>
      </w:r>
      <w:r w:rsidR="00F43D91" w:rsidRPr="005462D5">
        <w:rPr>
          <w:rFonts w:asciiTheme="majorHAnsi" w:hAnsiTheme="majorHAnsi"/>
          <w:sz w:val="22"/>
          <w:szCs w:val="22"/>
        </w:rPr>
        <w:t>s</w:t>
      </w:r>
      <w:r w:rsidRPr="005462D5">
        <w:rPr>
          <w:rFonts w:asciiTheme="majorHAnsi" w:hAnsiTheme="majorHAnsi"/>
          <w:sz w:val="22"/>
          <w:szCs w:val="22"/>
        </w:rPr>
        <w:t xml:space="preserve"> maintain high standards of scholarship</w:t>
      </w:r>
      <w:r w:rsidR="001B1D48" w:rsidRPr="005462D5">
        <w:rPr>
          <w:rFonts w:asciiTheme="majorHAnsi" w:hAnsiTheme="majorHAnsi"/>
          <w:sz w:val="22"/>
          <w:szCs w:val="22"/>
        </w:rPr>
        <w:t>, teaching</w:t>
      </w:r>
      <w:r w:rsidR="00F43D91" w:rsidRPr="005462D5">
        <w:rPr>
          <w:rFonts w:asciiTheme="majorHAnsi" w:hAnsiTheme="majorHAnsi"/>
          <w:sz w:val="22"/>
          <w:szCs w:val="22"/>
        </w:rPr>
        <w:t>,</w:t>
      </w:r>
      <w:r w:rsidR="001B1D48" w:rsidRPr="005462D5">
        <w:rPr>
          <w:rFonts w:asciiTheme="majorHAnsi" w:hAnsiTheme="majorHAnsi"/>
          <w:sz w:val="22"/>
          <w:szCs w:val="22"/>
        </w:rPr>
        <w:t xml:space="preserve"> and service</w:t>
      </w:r>
      <w:r w:rsidRPr="005462D5">
        <w:rPr>
          <w:rFonts w:asciiTheme="majorHAnsi" w:hAnsiTheme="majorHAnsi"/>
          <w:sz w:val="22"/>
          <w:szCs w:val="22"/>
        </w:rPr>
        <w:t>.</w:t>
      </w:r>
    </w:p>
    <w:p w14:paraId="7958E1DB" w14:textId="77777777" w:rsidR="00556EEA" w:rsidRPr="005462D5" w:rsidRDefault="00556EEA" w:rsidP="00DF4664">
      <w:pPr>
        <w:jc w:val="both"/>
        <w:rPr>
          <w:rFonts w:asciiTheme="majorHAnsi" w:hAnsiTheme="majorHAnsi"/>
          <w:sz w:val="22"/>
          <w:szCs w:val="22"/>
        </w:rPr>
      </w:pPr>
    </w:p>
    <w:p w14:paraId="554B4E29" w14:textId="3E4D55A3" w:rsidR="00B73376" w:rsidRPr="005462D5" w:rsidRDefault="00556EEA" w:rsidP="00B73376">
      <w:pPr>
        <w:jc w:val="both"/>
        <w:rPr>
          <w:rFonts w:asciiTheme="majorHAnsi" w:hAnsiTheme="majorHAnsi" w:cs="Arial"/>
          <w:color w:val="000000"/>
          <w:sz w:val="22"/>
          <w:szCs w:val="22"/>
          <w:lang w:val="en-US" w:eastAsia="en-US"/>
        </w:rPr>
      </w:pPr>
      <w:r w:rsidRPr="005462D5">
        <w:rPr>
          <w:rFonts w:asciiTheme="majorHAnsi" w:hAnsiTheme="majorHAnsi"/>
          <w:sz w:val="22"/>
          <w:szCs w:val="22"/>
        </w:rPr>
        <w:t xml:space="preserve">In </w:t>
      </w:r>
      <w:r w:rsidR="00484631" w:rsidRPr="005462D5">
        <w:rPr>
          <w:rFonts w:asciiTheme="majorHAnsi" w:hAnsiTheme="majorHAnsi"/>
          <w:sz w:val="22"/>
          <w:szCs w:val="22"/>
        </w:rPr>
        <w:t xml:space="preserve">the implementation of </w:t>
      </w:r>
      <w:r w:rsidRPr="005462D5">
        <w:rPr>
          <w:rFonts w:asciiTheme="majorHAnsi" w:hAnsiTheme="majorHAnsi"/>
          <w:sz w:val="22"/>
          <w:szCs w:val="22"/>
        </w:rPr>
        <w:t xml:space="preserve">the procedures prescribed in this Bylaw, </w:t>
      </w:r>
      <w:r w:rsidR="00B73376" w:rsidRPr="005462D5">
        <w:rPr>
          <w:rFonts w:asciiTheme="majorHAnsi" w:hAnsiTheme="majorHAnsi" w:cs="Arial"/>
          <w:color w:val="000000"/>
          <w:sz w:val="22"/>
          <w:szCs w:val="22"/>
          <w:lang w:val="en-US" w:eastAsia="en-US"/>
        </w:rPr>
        <w:t xml:space="preserve">diversity is to be honoured as integral to the quality of the university's intellectual mission, in both discipline and methodology, and in faculty complement.  The principles of employment equity are to be applied widely, including recruitment, appointment, </w:t>
      </w:r>
      <w:r w:rsidR="00376421" w:rsidRPr="005462D5">
        <w:rPr>
          <w:rFonts w:asciiTheme="majorHAnsi" w:hAnsiTheme="majorHAnsi" w:cs="Arial"/>
          <w:color w:val="000000"/>
          <w:sz w:val="22"/>
          <w:szCs w:val="22"/>
          <w:lang w:val="en-US" w:eastAsia="en-US"/>
        </w:rPr>
        <w:t>renewal, tenure and promotion</w:t>
      </w:r>
      <w:r w:rsidR="00B73376" w:rsidRPr="005462D5">
        <w:rPr>
          <w:rFonts w:asciiTheme="majorHAnsi" w:hAnsiTheme="majorHAnsi" w:cs="Arial"/>
          <w:color w:val="000000"/>
          <w:sz w:val="22"/>
          <w:szCs w:val="22"/>
          <w:lang w:val="en-US" w:eastAsia="en-US"/>
        </w:rPr>
        <w:t xml:space="preserve"> processes. Thus, </w:t>
      </w:r>
      <w:r w:rsidR="00484631" w:rsidRPr="005462D5">
        <w:rPr>
          <w:rFonts w:asciiTheme="majorHAnsi" w:hAnsiTheme="majorHAnsi" w:cs="Arial"/>
          <w:color w:val="000000"/>
          <w:sz w:val="22"/>
          <w:szCs w:val="22"/>
          <w:lang w:val="en-US" w:eastAsia="en-US"/>
        </w:rPr>
        <w:t>scholarship</w:t>
      </w:r>
      <w:r w:rsidR="00B73376" w:rsidRPr="005462D5">
        <w:rPr>
          <w:rFonts w:asciiTheme="majorHAnsi" w:hAnsiTheme="majorHAnsi" w:cs="Arial"/>
          <w:color w:val="000000"/>
          <w:sz w:val="22"/>
          <w:szCs w:val="22"/>
          <w:lang w:val="en-US" w:eastAsia="en-US"/>
        </w:rPr>
        <w:t xml:space="preserve"> and teaching in non-traditional areas and methodologies and/or by members of historically disadvantaged groups and/or designated groups are not to be penalized and will be considered equitably. In accordance with the University’s Employment Equity and Education policy/program, the designated groups are: aboriginal persons, persons with disabilities, sexual minorities, visible minorities, and women. Each AAU shall institute measures to ensure that its established criteria and standards are applied equitably and do not create barriers for faculty members from designated or disadvantaged groups. The criteria and standards</w:t>
      </w:r>
      <w:r w:rsidR="006478CE" w:rsidRPr="005462D5">
        <w:rPr>
          <w:rFonts w:asciiTheme="majorHAnsi" w:hAnsiTheme="majorHAnsi" w:cs="Arial"/>
          <w:color w:val="000000"/>
          <w:sz w:val="22"/>
          <w:szCs w:val="22"/>
          <w:lang w:val="en-US" w:eastAsia="en-US"/>
        </w:rPr>
        <w:t xml:space="preserve"> shall also recognize diversity</w:t>
      </w:r>
      <w:r w:rsidR="00B73376" w:rsidRPr="005462D5">
        <w:rPr>
          <w:rFonts w:asciiTheme="majorHAnsi" w:hAnsiTheme="majorHAnsi" w:cs="Arial"/>
          <w:color w:val="000000"/>
          <w:sz w:val="22"/>
          <w:szCs w:val="22"/>
          <w:lang w:val="en-US" w:eastAsia="en-US"/>
        </w:rPr>
        <w:t xml:space="preserve"> and emerging new and/or non-traditional </w:t>
      </w:r>
      <w:r w:rsidR="00484631" w:rsidRPr="005462D5">
        <w:rPr>
          <w:rFonts w:asciiTheme="majorHAnsi" w:hAnsiTheme="majorHAnsi" w:cs="Arial"/>
          <w:color w:val="000000"/>
          <w:sz w:val="22"/>
          <w:szCs w:val="22"/>
          <w:lang w:val="en-US" w:eastAsia="en-US"/>
        </w:rPr>
        <w:t>scholarship</w:t>
      </w:r>
      <w:r w:rsidR="00B73376" w:rsidRPr="005462D5">
        <w:rPr>
          <w:rFonts w:asciiTheme="majorHAnsi" w:hAnsiTheme="majorHAnsi" w:cs="Arial"/>
          <w:color w:val="000000"/>
          <w:sz w:val="22"/>
          <w:szCs w:val="22"/>
          <w:lang w:val="en-US" w:eastAsia="en-US"/>
        </w:rPr>
        <w:t xml:space="preserve"> and teaching methodologies.</w:t>
      </w:r>
    </w:p>
    <w:p w14:paraId="0C2D9B6B" w14:textId="77777777" w:rsidR="00556EEA" w:rsidRPr="005462D5" w:rsidRDefault="00556EEA" w:rsidP="00DF4664">
      <w:pPr>
        <w:jc w:val="both"/>
        <w:rPr>
          <w:rFonts w:asciiTheme="majorHAnsi" w:hAnsiTheme="majorHAnsi"/>
          <w:sz w:val="22"/>
          <w:szCs w:val="22"/>
        </w:rPr>
      </w:pPr>
      <w:r w:rsidRPr="005462D5">
        <w:rPr>
          <w:rFonts w:asciiTheme="majorHAnsi" w:hAnsiTheme="majorHAnsi"/>
          <w:sz w:val="22"/>
          <w:szCs w:val="22"/>
        </w:rPr>
        <w:tab/>
      </w:r>
    </w:p>
    <w:p w14:paraId="17F54F6A" w14:textId="62D9AB97" w:rsidR="00556EEA" w:rsidRDefault="00556EEA" w:rsidP="00F77082">
      <w:pPr>
        <w:jc w:val="both"/>
        <w:rPr>
          <w:rFonts w:asciiTheme="majorHAnsi" w:hAnsiTheme="majorHAnsi"/>
          <w:sz w:val="22"/>
          <w:szCs w:val="22"/>
        </w:rPr>
      </w:pPr>
      <w:r w:rsidRPr="005462D5">
        <w:rPr>
          <w:rFonts w:asciiTheme="majorHAnsi" w:hAnsiTheme="majorHAnsi"/>
          <w:sz w:val="22"/>
          <w:szCs w:val="22"/>
        </w:rPr>
        <w:t xml:space="preserve">In all deliberations by Committees under this Bylaw, members shall declare any potential conflicts of interest prior to such deliberations. Where a conflict of interest or reasonable apprehension of any bias of a committee member may exist, the committee member shall not participate in the deliberations </w:t>
      </w:r>
      <w:r w:rsidR="00E9154D" w:rsidRPr="005462D5">
        <w:rPr>
          <w:rFonts w:asciiTheme="majorHAnsi" w:hAnsiTheme="majorHAnsi"/>
          <w:sz w:val="22"/>
          <w:szCs w:val="22"/>
        </w:rPr>
        <w:t xml:space="preserve">or decisions </w:t>
      </w:r>
      <w:r w:rsidRPr="005462D5">
        <w:rPr>
          <w:rFonts w:asciiTheme="majorHAnsi" w:hAnsiTheme="majorHAnsi"/>
          <w:sz w:val="22"/>
          <w:szCs w:val="22"/>
        </w:rPr>
        <w:t xml:space="preserve">affected by such conflict or potential bias. In particular, members of Committees shall not participate in deliberations </w:t>
      </w:r>
      <w:r w:rsidR="00E9154D" w:rsidRPr="005462D5">
        <w:rPr>
          <w:rFonts w:asciiTheme="majorHAnsi" w:hAnsiTheme="majorHAnsi"/>
          <w:sz w:val="22"/>
          <w:szCs w:val="22"/>
        </w:rPr>
        <w:t xml:space="preserve">or decisions </w:t>
      </w:r>
      <w:r w:rsidRPr="005462D5">
        <w:rPr>
          <w:rFonts w:asciiTheme="majorHAnsi" w:hAnsiTheme="majorHAnsi"/>
          <w:sz w:val="22"/>
          <w:szCs w:val="22"/>
        </w:rPr>
        <w:t>concerning members of their immediate family</w:t>
      </w:r>
      <w:r w:rsidR="00E9154D" w:rsidRPr="005462D5">
        <w:rPr>
          <w:rFonts w:asciiTheme="majorHAnsi" w:hAnsiTheme="majorHAnsi"/>
          <w:sz w:val="22"/>
          <w:szCs w:val="22"/>
        </w:rPr>
        <w:t>,</w:t>
      </w:r>
      <w:r w:rsidRPr="005462D5">
        <w:rPr>
          <w:rFonts w:asciiTheme="majorHAnsi" w:hAnsiTheme="majorHAnsi"/>
          <w:sz w:val="22"/>
          <w:szCs w:val="22"/>
        </w:rPr>
        <w:t xml:space="preserve"> which includes spouses as defined in the Collective Agreement with the </w:t>
      </w:r>
      <w:r w:rsidR="001B1D48" w:rsidRPr="005462D5">
        <w:rPr>
          <w:rFonts w:asciiTheme="majorHAnsi" w:hAnsiTheme="majorHAnsi"/>
          <w:sz w:val="22"/>
          <w:szCs w:val="22"/>
        </w:rPr>
        <w:t xml:space="preserve">Windsor University </w:t>
      </w:r>
      <w:r w:rsidRPr="005462D5">
        <w:rPr>
          <w:rFonts w:asciiTheme="majorHAnsi" w:hAnsiTheme="majorHAnsi"/>
          <w:sz w:val="22"/>
          <w:szCs w:val="22"/>
        </w:rPr>
        <w:t xml:space="preserve">Faculty Association. </w:t>
      </w:r>
    </w:p>
    <w:p w14:paraId="606385DA" w14:textId="0DE00B09" w:rsidR="005462D5" w:rsidRDefault="005462D5" w:rsidP="00F77082">
      <w:pPr>
        <w:jc w:val="both"/>
        <w:rPr>
          <w:rFonts w:asciiTheme="majorHAnsi" w:hAnsiTheme="majorHAnsi"/>
          <w:sz w:val="22"/>
          <w:szCs w:val="22"/>
        </w:rPr>
      </w:pPr>
    </w:p>
    <w:p w14:paraId="67140872" w14:textId="77777777" w:rsidR="00285690" w:rsidRPr="005462D5" w:rsidRDefault="00285690" w:rsidP="00F77082">
      <w:pPr>
        <w:jc w:val="both"/>
        <w:rPr>
          <w:rFonts w:asciiTheme="majorHAnsi" w:hAnsiTheme="majorHAnsi"/>
          <w:sz w:val="22"/>
          <w:szCs w:val="22"/>
        </w:rPr>
      </w:pPr>
    </w:p>
    <w:p w14:paraId="38F447DC" w14:textId="77777777" w:rsidR="00556EEA" w:rsidRPr="005462D5" w:rsidRDefault="00F92BE0" w:rsidP="005462D5">
      <w:pPr>
        <w:ind w:left="567" w:hanging="567"/>
        <w:jc w:val="both"/>
        <w:rPr>
          <w:rFonts w:asciiTheme="majorHAnsi" w:hAnsiTheme="majorHAnsi"/>
          <w:b/>
          <w:sz w:val="22"/>
          <w:szCs w:val="22"/>
        </w:rPr>
      </w:pPr>
      <w:r w:rsidRPr="005462D5">
        <w:rPr>
          <w:rFonts w:asciiTheme="majorHAnsi" w:hAnsiTheme="majorHAnsi"/>
          <w:b/>
          <w:sz w:val="22"/>
          <w:szCs w:val="22"/>
        </w:rPr>
        <w:t xml:space="preserve">2 </w:t>
      </w:r>
      <w:r w:rsidR="00422DFB" w:rsidRPr="005462D5">
        <w:rPr>
          <w:rFonts w:asciiTheme="majorHAnsi" w:hAnsiTheme="majorHAnsi"/>
          <w:b/>
          <w:sz w:val="22"/>
          <w:szCs w:val="22"/>
        </w:rPr>
        <w:tab/>
      </w:r>
      <w:r w:rsidR="00556EEA" w:rsidRPr="005462D5">
        <w:rPr>
          <w:rFonts w:asciiTheme="majorHAnsi" w:hAnsiTheme="majorHAnsi"/>
          <w:b/>
          <w:sz w:val="22"/>
          <w:szCs w:val="22"/>
        </w:rPr>
        <w:t>Application</w:t>
      </w:r>
    </w:p>
    <w:p w14:paraId="0E759F29" w14:textId="77777777" w:rsidR="00556EEA" w:rsidRPr="005462D5" w:rsidRDefault="00556EEA" w:rsidP="00422DFB">
      <w:pPr>
        <w:ind w:left="1440" w:hanging="840"/>
        <w:jc w:val="both"/>
        <w:rPr>
          <w:rFonts w:asciiTheme="majorHAnsi" w:hAnsiTheme="majorHAnsi"/>
          <w:sz w:val="22"/>
          <w:szCs w:val="22"/>
        </w:rPr>
      </w:pPr>
    </w:p>
    <w:p w14:paraId="5167B25F" w14:textId="787DEE36" w:rsidR="00556EEA" w:rsidRPr="005462D5" w:rsidRDefault="00556EEA" w:rsidP="005462D5">
      <w:pPr>
        <w:widowControl w:val="0"/>
        <w:tabs>
          <w:tab w:val="left" w:pos="360"/>
        </w:tabs>
        <w:ind w:left="601" w:hanging="601"/>
        <w:jc w:val="both"/>
        <w:rPr>
          <w:rFonts w:asciiTheme="majorHAnsi" w:hAnsiTheme="majorHAnsi"/>
          <w:sz w:val="22"/>
          <w:szCs w:val="22"/>
        </w:rPr>
      </w:pPr>
      <w:r w:rsidRPr="005462D5">
        <w:rPr>
          <w:rFonts w:asciiTheme="majorHAnsi" w:hAnsiTheme="majorHAnsi"/>
          <w:sz w:val="22"/>
          <w:szCs w:val="22"/>
        </w:rPr>
        <w:t>2.1</w:t>
      </w:r>
      <w:r w:rsidRPr="005462D5">
        <w:rPr>
          <w:rFonts w:asciiTheme="majorHAnsi" w:hAnsiTheme="majorHAnsi"/>
          <w:sz w:val="22"/>
          <w:szCs w:val="22"/>
        </w:rPr>
        <w:tab/>
      </w:r>
      <w:r w:rsidR="00DF4664" w:rsidRPr="005462D5">
        <w:rPr>
          <w:rFonts w:asciiTheme="majorHAnsi" w:hAnsiTheme="majorHAnsi"/>
          <w:sz w:val="22"/>
          <w:szCs w:val="22"/>
        </w:rPr>
        <w:tab/>
      </w:r>
      <w:r w:rsidRPr="005462D5">
        <w:rPr>
          <w:rFonts w:asciiTheme="majorHAnsi" w:hAnsiTheme="majorHAnsi"/>
          <w:sz w:val="22"/>
          <w:szCs w:val="22"/>
        </w:rPr>
        <w:t xml:space="preserve">This Bylaw applies only to recommendations by Senate Committees and the President concerning </w:t>
      </w:r>
      <w:r w:rsidR="00054720" w:rsidRPr="005462D5">
        <w:rPr>
          <w:rFonts w:asciiTheme="majorHAnsi" w:hAnsiTheme="majorHAnsi"/>
          <w:sz w:val="22"/>
          <w:szCs w:val="22"/>
        </w:rPr>
        <w:t xml:space="preserve">renewal of </w:t>
      </w:r>
      <w:r w:rsidR="00054720" w:rsidRPr="005462D5">
        <w:rPr>
          <w:rFonts w:asciiTheme="majorHAnsi" w:hAnsiTheme="majorHAnsi"/>
          <w:sz w:val="22"/>
          <w:szCs w:val="22"/>
        </w:rPr>
        <w:lastRenderedPageBreak/>
        <w:t xml:space="preserve">contract, granting of tenure, and </w:t>
      </w:r>
      <w:r w:rsidRPr="005462D5">
        <w:rPr>
          <w:rFonts w:asciiTheme="majorHAnsi" w:hAnsiTheme="majorHAnsi"/>
          <w:sz w:val="22"/>
          <w:szCs w:val="22"/>
        </w:rPr>
        <w:t xml:space="preserve">promotion.  </w:t>
      </w:r>
    </w:p>
    <w:p w14:paraId="1232D57C" w14:textId="77777777" w:rsidR="00556EEA" w:rsidRPr="005462D5" w:rsidRDefault="00556EEA" w:rsidP="00DF4664">
      <w:pPr>
        <w:ind w:left="600" w:hanging="600"/>
        <w:jc w:val="both"/>
        <w:rPr>
          <w:rFonts w:asciiTheme="majorHAnsi" w:hAnsiTheme="majorHAnsi"/>
          <w:sz w:val="22"/>
          <w:szCs w:val="22"/>
        </w:rPr>
      </w:pPr>
    </w:p>
    <w:p w14:paraId="4334A9E6" w14:textId="25F30F6A" w:rsidR="00556EEA" w:rsidRPr="005462D5" w:rsidRDefault="00556EEA" w:rsidP="00DF4664">
      <w:pPr>
        <w:tabs>
          <w:tab w:val="left" w:pos="360"/>
        </w:tabs>
        <w:ind w:left="600" w:hanging="600"/>
        <w:jc w:val="both"/>
        <w:rPr>
          <w:rFonts w:asciiTheme="majorHAnsi" w:hAnsiTheme="majorHAnsi"/>
          <w:sz w:val="22"/>
          <w:szCs w:val="22"/>
        </w:rPr>
      </w:pPr>
      <w:r w:rsidRPr="005462D5">
        <w:rPr>
          <w:rFonts w:asciiTheme="majorHAnsi" w:hAnsiTheme="majorHAnsi"/>
          <w:sz w:val="22"/>
          <w:szCs w:val="22"/>
        </w:rPr>
        <w:t>2.2</w:t>
      </w:r>
      <w:r w:rsidRPr="005462D5">
        <w:rPr>
          <w:rFonts w:asciiTheme="majorHAnsi" w:hAnsiTheme="majorHAnsi"/>
          <w:sz w:val="22"/>
          <w:szCs w:val="22"/>
        </w:rPr>
        <w:tab/>
      </w:r>
      <w:r w:rsidR="00DF4664" w:rsidRPr="005462D5">
        <w:rPr>
          <w:rFonts w:asciiTheme="majorHAnsi" w:hAnsiTheme="majorHAnsi"/>
          <w:sz w:val="22"/>
          <w:szCs w:val="22"/>
        </w:rPr>
        <w:tab/>
      </w:r>
      <w:r w:rsidRPr="005462D5">
        <w:rPr>
          <w:rFonts w:asciiTheme="majorHAnsi" w:hAnsiTheme="majorHAnsi"/>
          <w:sz w:val="22"/>
          <w:szCs w:val="22"/>
        </w:rPr>
        <w:t>This Bylaw shall be given such fair, large and liberal interpretation, construction and application as will best ensure the attainment of its objectives, namely the maintenance of high standards of scholarship</w:t>
      </w:r>
      <w:r w:rsidR="001B1D48" w:rsidRPr="005462D5">
        <w:rPr>
          <w:rFonts w:asciiTheme="majorHAnsi" w:hAnsiTheme="majorHAnsi"/>
          <w:sz w:val="22"/>
          <w:szCs w:val="22"/>
        </w:rPr>
        <w:t>, teaching</w:t>
      </w:r>
      <w:r w:rsidR="00F43D91" w:rsidRPr="005462D5">
        <w:rPr>
          <w:rFonts w:asciiTheme="majorHAnsi" w:hAnsiTheme="majorHAnsi"/>
          <w:sz w:val="22"/>
          <w:szCs w:val="22"/>
        </w:rPr>
        <w:t>,</w:t>
      </w:r>
      <w:r w:rsidR="001B1D48" w:rsidRPr="005462D5">
        <w:rPr>
          <w:rFonts w:asciiTheme="majorHAnsi" w:hAnsiTheme="majorHAnsi"/>
          <w:sz w:val="22"/>
          <w:szCs w:val="22"/>
        </w:rPr>
        <w:t xml:space="preserve"> and service</w:t>
      </w:r>
      <w:r w:rsidRPr="005462D5">
        <w:rPr>
          <w:rFonts w:asciiTheme="majorHAnsi" w:hAnsiTheme="majorHAnsi"/>
          <w:sz w:val="22"/>
          <w:szCs w:val="22"/>
        </w:rPr>
        <w:t xml:space="preserve"> within the University and the effective administration of its </w:t>
      </w:r>
      <w:r w:rsidR="006F2299" w:rsidRPr="005462D5">
        <w:rPr>
          <w:rFonts w:asciiTheme="majorHAnsi" w:hAnsiTheme="majorHAnsi"/>
          <w:sz w:val="22"/>
          <w:szCs w:val="22"/>
        </w:rPr>
        <w:t>AAUs</w:t>
      </w:r>
      <w:r w:rsidR="001B1D48" w:rsidRPr="005462D5">
        <w:rPr>
          <w:rFonts w:asciiTheme="majorHAnsi" w:hAnsiTheme="majorHAnsi"/>
          <w:sz w:val="22"/>
          <w:szCs w:val="22"/>
        </w:rPr>
        <w:t>.</w:t>
      </w:r>
    </w:p>
    <w:p w14:paraId="11B9E242" w14:textId="77777777" w:rsidR="00290DAC" w:rsidRPr="005462D5" w:rsidRDefault="00290DAC" w:rsidP="00DF4664">
      <w:pPr>
        <w:tabs>
          <w:tab w:val="left" w:pos="360"/>
        </w:tabs>
        <w:ind w:left="600" w:hanging="600"/>
        <w:jc w:val="both"/>
        <w:rPr>
          <w:rFonts w:asciiTheme="majorHAnsi" w:hAnsiTheme="majorHAnsi"/>
          <w:sz w:val="22"/>
          <w:szCs w:val="22"/>
        </w:rPr>
      </w:pPr>
    </w:p>
    <w:p w14:paraId="3B23E1F7" w14:textId="78927272" w:rsidR="00290DAC" w:rsidRPr="005462D5" w:rsidRDefault="00290DAC" w:rsidP="00290DAC">
      <w:pPr>
        <w:ind w:left="567" w:hanging="567"/>
        <w:jc w:val="both"/>
        <w:rPr>
          <w:rFonts w:asciiTheme="majorHAnsi" w:hAnsiTheme="majorHAnsi"/>
          <w:sz w:val="22"/>
          <w:szCs w:val="22"/>
        </w:rPr>
      </w:pPr>
      <w:r w:rsidRPr="005462D5">
        <w:rPr>
          <w:rFonts w:asciiTheme="majorHAnsi" w:hAnsiTheme="majorHAnsi"/>
          <w:sz w:val="22"/>
          <w:szCs w:val="22"/>
        </w:rPr>
        <w:t>2.3</w:t>
      </w:r>
      <w:r w:rsidRPr="005462D5">
        <w:rPr>
          <w:rFonts w:asciiTheme="majorHAnsi" w:hAnsiTheme="majorHAnsi"/>
          <w:sz w:val="22"/>
          <w:szCs w:val="22"/>
        </w:rPr>
        <w:tab/>
        <w:t>Tenured Assistant Professors must apply for promotion to Associate Professor.</w:t>
      </w:r>
    </w:p>
    <w:p w14:paraId="6AA093C0" w14:textId="77777777" w:rsidR="00290DAC" w:rsidRPr="005462D5" w:rsidRDefault="00290DAC" w:rsidP="00290DAC">
      <w:pPr>
        <w:ind w:left="567" w:hanging="567"/>
        <w:jc w:val="both"/>
        <w:rPr>
          <w:rFonts w:asciiTheme="majorHAnsi" w:hAnsiTheme="majorHAnsi"/>
          <w:sz w:val="22"/>
          <w:szCs w:val="22"/>
        </w:rPr>
      </w:pPr>
    </w:p>
    <w:p w14:paraId="2D51107B" w14:textId="78509EC1" w:rsidR="00290DAC" w:rsidRPr="005462D5" w:rsidRDefault="00290DAC" w:rsidP="00290DAC">
      <w:pPr>
        <w:ind w:left="567" w:hanging="567"/>
        <w:jc w:val="both"/>
        <w:rPr>
          <w:rFonts w:asciiTheme="majorHAnsi" w:hAnsiTheme="majorHAnsi"/>
          <w:sz w:val="22"/>
          <w:szCs w:val="22"/>
        </w:rPr>
      </w:pPr>
      <w:r w:rsidRPr="005462D5">
        <w:rPr>
          <w:rFonts w:asciiTheme="majorHAnsi" w:hAnsiTheme="majorHAnsi"/>
          <w:sz w:val="22"/>
          <w:szCs w:val="22"/>
        </w:rPr>
        <w:t>2.4</w:t>
      </w:r>
      <w:r w:rsidRPr="005462D5">
        <w:rPr>
          <w:rFonts w:asciiTheme="majorHAnsi" w:hAnsiTheme="majorHAnsi"/>
          <w:sz w:val="22"/>
          <w:szCs w:val="22"/>
        </w:rPr>
        <w:tab/>
        <w:t>Granting of the first sabbatical leave is subject to the granting of tenure</w:t>
      </w:r>
      <w:r w:rsidR="00150114" w:rsidRPr="00832964">
        <w:rPr>
          <w:rFonts w:asciiTheme="majorHAnsi" w:hAnsiTheme="majorHAnsi"/>
          <w:sz w:val="22"/>
          <w:szCs w:val="22"/>
        </w:rPr>
        <w:t xml:space="preserve">, and subject to other rules </w:t>
      </w:r>
      <w:r w:rsidR="005C0E1F">
        <w:rPr>
          <w:rFonts w:asciiTheme="majorHAnsi" w:hAnsiTheme="majorHAnsi"/>
          <w:sz w:val="22"/>
          <w:szCs w:val="22"/>
        </w:rPr>
        <w:t>governing</w:t>
      </w:r>
      <w:r w:rsidR="00150114" w:rsidRPr="00832964">
        <w:rPr>
          <w:rFonts w:asciiTheme="majorHAnsi" w:hAnsiTheme="majorHAnsi"/>
          <w:sz w:val="22"/>
          <w:szCs w:val="22"/>
        </w:rPr>
        <w:t xml:space="preserve"> the granting of sabbatical leaves</w:t>
      </w:r>
      <w:r w:rsidRPr="00832964">
        <w:rPr>
          <w:rFonts w:asciiTheme="majorHAnsi" w:hAnsiTheme="majorHAnsi"/>
          <w:sz w:val="22"/>
          <w:szCs w:val="22"/>
        </w:rPr>
        <w:t>.</w:t>
      </w:r>
    </w:p>
    <w:p w14:paraId="5666AAB4" w14:textId="77777777" w:rsidR="00556EEA" w:rsidRPr="005462D5" w:rsidRDefault="00556EEA" w:rsidP="00851FF8">
      <w:pPr>
        <w:ind w:left="720" w:hanging="480"/>
        <w:jc w:val="both"/>
        <w:rPr>
          <w:rFonts w:asciiTheme="majorHAnsi" w:hAnsiTheme="majorHAnsi"/>
          <w:sz w:val="22"/>
          <w:szCs w:val="22"/>
        </w:rPr>
      </w:pPr>
    </w:p>
    <w:p w14:paraId="3BAFA68A" w14:textId="77777777" w:rsidR="00556EEA" w:rsidRPr="005462D5" w:rsidRDefault="00556EEA" w:rsidP="005462D5">
      <w:pPr>
        <w:ind w:left="567" w:hanging="567"/>
        <w:jc w:val="both"/>
        <w:rPr>
          <w:rFonts w:asciiTheme="majorHAnsi" w:hAnsiTheme="majorHAnsi"/>
          <w:b/>
          <w:sz w:val="22"/>
          <w:szCs w:val="22"/>
        </w:rPr>
      </w:pPr>
      <w:r w:rsidRPr="005462D5">
        <w:rPr>
          <w:rFonts w:asciiTheme="majorHAnsi" w:hAnsiTheme="majorHAnsi"/>
          <w:b/>
          <w:sz w:val="22"/>
          <w:szCs w:val="22"/>
        </w:rPr>
        <w:t>3</w:t>
      </w:r>
      <w:r w:rsidR="00F92BE0" w:rsidRPr="005462D5">
        <w:rPr>
          <w:rFonts w:asciiTheme="majorHAnsi" w:hAnsiTheme="majorHAnsi"/>
          <w:b/>
          <w:sz w:val="22"/>
          <w:szCs w:val="22"/>
        </w:rPr>
        <w:t xml:space="preserve"> </w:t>
      </w:r>
      <w:r w:rsidR="00422DFB" w:rsidRPr="005462D5">
        <w:rPr>
          <w:rFonts w:asciiTheme="majorHAnsi" w:hAnsiTheme="majorHAnsi"/>
          <w:b/>
          <w:sz w:val="22"/>
          <w:szCs w:val="22"/>
        </w:rPr>
        <w:tab/>
      </w:r>
      <w:r w:rsidRPr="005462D5">
        <w:rPr>
          <w:rFonts w:asciiTheme="majorHAnsi" w:hAnsiTheme="majorHAnsi"/>
          <w:b/>
          <w:sz w:val="22"/>
          <w:szCs w:val="22"/>
        </w:rPr>
        <w:t>Committees of the Academic Administrative Unit</w:t>
      </w:r>
    </w:p>
    <w:p w14:paraId="5C94CC3B" w14:textId="77777777" w:rsidR="00556EEA" w:rsidRPr="005462D5" w:rsidRDefault="00556EEA" w:rsidP="00F77082">
      <w:pPr>
        <w:jc w:val="both"/>
        <w:rPr>
          <w:rFonts w:asciiTheme="majorHAnsi" w:hAnsiTheme="majorHAnsi"/>
          <w:sz w:val="18"/>
          <w:szCs w:val="18"/>
        </w:rPr>
      </w:pPr>
    </w:p>
    <w:p w14:paraId="536BD3F1" w14:textId="07AC1ABD" w:rsidR="00556EEA" w:rsidRPr="005462D5" w:rsidRDefault="00556EEA" w:rsidP="00DF4664">
      <w:pPr>
        <w:ind w:left="600" w:hanging="600"/>
        <w:jc w:val="both"/>
        <w:rPr>
          <w:rFonts w:asciiTheme="majorHAnsi" w:hAnsiTheme="majorHAnsi"/>
          <w:sz w:val="22"/>
          <w:szCs w:val="22"/>
          <w:u w:val="single"/>
        </w:rPr>
      </w:pPr>
      <w:r w:rsidRPr="005462D5">
        <w:rPr>
          <w:rFonts w:asciiTheme="majorHAnsi" w:hAnsiTheme="majorHAnsi"/>
          <w:sz w:val="22"/>
          <w:szCs w:val="22"/>
        </w:rPr>
        <w:t>3.1</w:t>
      </w:r>
      <w:r w:rsidRPr="005462D5">
        <w:rPr>
          <w:rFonts w:asciiTheme="majorHAnsi" w:hAnsiTheme="majorHAnsi"/>
          <w:sz w:val="22"/>
          <w:szCs w:val="22"/>
        </w:rPr>
        <w:tab/>
      </w:r>
      <w:r w:rsidRPr="005462D5">
        <w:rPr>
          <w:rFonts w:asciiTheme="majorHAnsi" w:hAnsiTheme="majorHAnsi"/>
          <w:sz w:val="22"/>
          <w:szCs w:val="22"/>
          <w:u w:val="single"/>
        </w:rPr>
        <w:t>In the AAUs</w:t>
      </w:r>
      <w:r w:rsidR="00DC6AB1" w:rsidRPr="005462D5">
        <w:rPr>
          <w:rFonts w:asciiTheme="majorHAnsi" w:hAnsiTheme="majorHAnsi"/>
          <w:sz w:val="22"/>
          <w:szCs w:val="22"/>
          <w:u w:val="single"/>
        </w:rPr>
        <w:t xml:space="preserve">, </w:t>
      </w:r>
      <w:r w:rsidR="00376421" w:rsidRPr="005462D5">
        <w:rPr>
          <w:rFonts w:asciiTheme="majorHAnsi" w:hAnsiTheme="majorHAnsi"/>
          <w:sz w:val="22"/>
          <w:szCs w:val="22"/>
          <w:u w:val="single"/>
        </w:rPr>
        <w:t>Renewal, Tenure and Promotion</w:t>
      </w:r>
      <w:r w:rsidR="00DC6AB1" w:rsidRPr="005462D5">
        <w:rPr>
          <w:rFonts w:asciiTheme="majorHAnsi" w:hAnsiTheme="majorHAnsi"/>
          <w:sz w:val="22"/>
          <w:szCs w:val="22"/>
          <w:u w:val="single"/>
        </w:rPr>
        <w:t xml:space="preserve"> </w:t>
      </w:r>
      <w:r w:rsidRPr="005462D5">
        <w:rPr>
          <w:rFonts w:asciiTheme="majorHAnsi" w:hAnsiTheme="majorHAnsi"/>
          <w:sz w:val="22"/>
          <w:szCs w:val="22"/>
          <w:u w:val="single"/>
        </w:rPr>
        <w:t>Committees shall be as follows:</w:t>
      </w:r>
    </w:p>
    <w:p w14:paraId="6AAE9C97" w14:textId="77777777" w:rsidR="00556EEA" w:rsidRPr="008B15B8" w:rsidRDefault="00556EEA" w:rsidP="00851FF8">
      <w:pPr>
        <w:ind w:left="1320" w:hanging="600"/>
        <w:jc w:val="both"/>
        <w:rPr>
          <w:rFonts w:asciiTheme="majorHAnsi" w:hAnsiTheme="majorHAnsi"/>
          <w:sz w:val="10"/>
          <w:szCs w:val="10"/>
        </w:rPr>
      </w:pPr>
    </w:p>
    <w:p w14:paraId="47BA371B" w14:textId="708A786F" w:rsidR="00556EEA" w:rsidRPr="005462D5" w:rsidRDefault="00556EEA" w:rsidP="00DF4664">
      <w:pPr>
        <w:ind w:left="1320" w:hanging="720"/>
        <w:jc w:val="both"/>
        <w:rPr>
          <w:rFonts w:asciiTheme="majorHAnsi" w:hAnsiTheme="majorHAnsi"/>
          <w:sz w:val="22"/>
          <w:szCs w:val="22"/>
        </w:rPr>
      </w:pPr>
      <w:r w:rsidRPr="005462D5">
        <w:rPr>
          <w:rFonts w:asciiTheme="majorHAnsi" w:hAnsiTheme="majorHAnsi"/>
          <w:sz w:val="22"/>
          <w:szCs w:val="22"/>
        </w:rPr>
        <w:t xml:space="preserve">3.1.1 </w:t>
      </w:r>
      <w:r w:rsidR="00851FF8" w:rsidRPr="005462D5">
        <w:rPr>
          <w:rFonts w:asciiTheme="majorHAnsi" w:hAnsiTheme="majorHAnsi"/>
          <w:sz w:val="22"/>
          <w:szCs w:val="22"/>
        </w:rPr>
        <w:tab/>
      </w:r>
      <w:r w:rsidRPr="005462D5">
        <w:rPr>
          <w:rFonts w:asciiTheme="majorHAnsi" w:hAnsiTheme="majorHAnsi"/>
          <w:sz w:val="22"/>
          <w:szCs w:val="22"/>
        </w:rPr>
        <w:t xml:space="preserve">For regular and limited-term faculty </w:t>
      </w:r>
      <w:r w:rsidR="00BB4686" w:rsidRPr="005462D5">
        <w:rPr>
          <w:rFonts w:asciiTheme="majorHAnsi" w:hAnsiTheme="majorHAnsi"/>
          <w:sz w:val="22"/>
          <w:szCs w:val="22"/>
        </w:rPr>
        <w:t xml:space="preserve">members </w:t>
      </w:r>
      <w:r w:rsidR="00484631" w:rsidRPr="005462D5">
        <w:rPr>
          <w:rFonts w:asciiTheme="majorHAnsi" w:hAnsiTheme="majorHAnsi"/>
          <w:sz w:val="22"/>
          <w:szCs w:val="22"/>
        </w:rPr>
        <w:t>appointed</w:t>
      </w:r>
      <w:r w:rsidRPr="005462D5">
        <w:rPr>
          <w:rFonts w:asciiTheme="majorHAnsi" w:hAnsiTheme="majorHAnsi"/>
          <w:sz w:val="22"/>
          <w:szCs w:val="22"/>
        </w:rPr>
        <w:t xml:space="preserve"> to a single AAU</w:t>
      </w:r>
    </w:p>
    <w:p w14:paraId="4DE0D003" w14:textId="77777777" w:rsidR="00556EEA" w:rsidRPr="008B15B8" w:rsidRDefault="00556EEA" w:rsidP="00DF4664">
      <w:pPr>
        <w:ind w:left="1320" w:hanging="720"/>
        <w:jc w:val="both"/>
        <w:rPr>
          <w:rFonts w:asciiTheme="majorHAnsi" w:hAnsiTheme="majorHAnsi"/>
          <w:sz w:val="10"/>
          <w:szCs w:val="10"/>
        </w:rPr>
      </w:pPr>
    </w:p>
    <w:p w14:paraId="4498EEB0" w14:textId="32043ED5"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3.1.1.1</w:t>
      </w:r>
      <w:r w:rsidR="00851FF8" w:rsidRPr="005462D5">
        <w:rPr>
          <w:rFonts w:asciiTheme="majorHAnsi" w:hAnsiTheme="majorHAnsi"/>
          <w:sz w:val="22"/>
          <w:szCs w:val="22"/>
        </w:rPr>
        <w:tab/>
      </w:r>
      <w:r w:rsidR="00F92BE0" w:rsidRPr="005462D5">
        <w:rPr>
          <w:rFonts w:asciiTheme="majorHAnsi" w:hAnsiTheme="majorHAnsi"/>
          <w:sz w:val="22"/>
          <w:szCs w:val="22"/>
        </w:rPr>
        <w:t xml:space="preserve"> </w:t>
      </w:r>
      <w:r w:rsidRPr="005462D5">
        <w:rPr>
          <w:rFonts w:asciiTheme="majorHAnsi" w:hAnsiTheme="majorHAnsi"/>
          <w:sz w:val="22"/>
          <w:szCs w:val="22"/>
        </w:rPr>
        <w:t xml:space="preserve">Dean </w:t>
      </w:r>
      <w:r w:rsidR="00B8054E" w:rsidRPr="005462D5">
        <w:rPr>
          <w:rFonts w:asciiTheme="majorHAnsi" w:hAnsiTheme="majorHAnsi"/>
          <w:sz w:val="22"/>
          <w:szCs w:val="22"/>
        </w:rPr>
        <w:t>of Departmentalized Faculties</w:t>
      </w:r>
      <w:r w:rsidR="00484631" w:rsidRPr="005462D5">
        <w:rPr>
          <w:rFonts w:asciiTheme="majorHAnsi" w:hAnsiTheme="majorHAnsi"/>
          <w:sz w:val="22"/>
          <w:szCs w:val="22"/>
        </w:rPr>
        <w:t>,</w:t>
      </w:r>
      <w:r w:rsidRPr="005462D5">
        <w:rPr>
          <w:rFonts w:asciiTheme="majorHAnsi" w:hAnsiTheme="majorHAnsi"/>
          <w:sz w:val="22"/>
          <w:szCs w:val="22"/>
        </w:rPr>
        <w:t xml:space="preserve"> non- voting</w:t>
      </w:r>
      <w:r w:rsidR="00054720" w:rsidRPr="005462D5">
        <w:rPr>
          <w:rFonts w:asciiTheme="majorHAnsi" w:hAnsiTheme="majorHAnsi"/>
          <w:sz w:val="22"/>
          <w:szCs w:val="22"/>
        </w:rPr>
        <w:t>;</w:t>
      </w:r>
      <w:r w:rsidRPr="005462D5">
        <w:rPr>
          <w:rFonts w:asciiTheme="majorHAnsi" w:hAnsiTheme="majorHAnsi"/>
          <w:sz w:val="22"/>
          <w:szCs w:val="22"/>
        </w:rPr>
        <w:t xml:space="preserve"> </w:t>
      </w:r>
    </w:p>
    <w:p w14:paraId="3A09A97C" w14:textId="77777777" w:rsidR="00556EEA" w:rsidRPr="005462D5" w:rsidRDefault="00556EEA" w:rsidP="00DF4664">
      <w:pPr>
        <w:ind w:left="2160" w:hanging="840"/>
        <w:jc w:val="both"/>
        <w:rPr>
          <w:rFonts w:asciiTheme="majorHAnsi" w:hAnsiTheme="majorHAnsi"/>
          <w:sz w:val="22"/>
          <w:szCs w:val="22"/>
        </w:rPr>
      </w:pPr>
    </w:p>
    <w:p w14:paraId="1FB7C1D5" w14:textId="2CDE5B07"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 xml:space="preserve">3.1.1.2 </w:t>
      </w:r>
      <w:r w:rsidR="00851FF8" w:rsidRPr="005462D5">
        <w:rPr>
          <w:rFonts w:asciiTheme="majorHAnsi" w:hAnsiTheme="majorHAnsi"/>
          <w:sz w:val="22"/>
          <w:szCs w:val="22"/>
        </w:rPr>
        <w:tab/>
      </w:r>
      <w:r w:rsidRPr="005462D5">
        <w:rPr>
          <w:rFonts w:asciiTheme="majorHAnsi" w:hAnsiTheme="majorHAnsi"/>
          <w:sz w:val="22"/>
          <w:szCs w:val="22"/>
        </w:rPr>
        <w:t>AAU Head, Chair</w:t>
      </w:r>
      <w:r w:rsidR="00054720" w:rsidRPr="005462D5">
        <w:rPr>
          <w:rFonts w:asciiTheme="majorHAnsi" w:hAnsiTheme="majorHAnsi"/>
          <w:sz w:val="22"/>
          <w:szCs w:val="22"/>
        </w:rPr>
        <w:t>;</w:t>
      </w:r>
    </w:p>
    <w:p w14:paraId="6793BC4D" w14:textId="77777777" w:rsidR="00556EEA" w:rsidRPr="005462D5" w:rsidRDefault="00556EEA" w:rsidP="00DF4664">
      <w:pPr>
        <w:ind w:left="2160" w:hanging="840"/>
        <w:jc w:val="both"/>
        <w:rPr>
          <w:rFonts w:asciiTheme="majorHAnsi" w:hAnsiTheme="majorHAnsi"/>
          <w:sz w:val="22"/>
          <w:szCs w:val="22"/>
        </w:rPr>
      </w:pPr>
    </w:p>
    <w:p w14:paraId="29ABD175" w14:textId="763BA14D"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 xml:space="preserve">3.1.1.3 </w:t>
      </w:r>
      <w:r w:rsidR="00851FF8" w:rsidRPr="005462D5">
        <w:rPr>
          <w:rFonts w:asciiTheme="majorHAnsi" w:hAnsiTheme="majorHAnsi"/>
          <w:sz w:val="22"/>
          <w:szCs w:val="22"/>
        </w:rPr>
        <w:tab/>
      </w:r>
      <w:r w:rsidRPr="005462D5">
        <w:rPr>
          <w:rFonts w:asciiTheme="majorHAnsi" w:hAnsiTheme="majorHAnsi"/>
          <w:sz w:val="22"/>
          <w:szCs w:val="22"/>
        </w:rPr>
        <w:t xml:space="preserve">Three to five </w:t>
      </w:r>
      <w:r w:rsidR="004454E8" w:rsidRPr="005462D5">
        <w:rPr>
          <w:rFonts w:asciiTheme="majorHAnsi" w:hAnsiTheme="majorHAnsi"/>
          <w:sz w:val="22"/>
          <w:szCs w:val="22"/>
        </w:rPr>
        <w:t xml:space="preserve">regular </w:t>
      </w:r>
      <w:r w:rsidRPr="005462D5">
        <w:rPr>
          <w:rFonts w:asciiTheme="majorHAnsi" w:hAnsiTheme="majorHAnsi"/>
          <w:sz w:val="22"/>
          <w:szCs w:val="22"/>
        </w:rPr>
        <w:t xml:space="preserve">faculty members elected by </w:t>
      </w:r>
      <w:r w:rsidR="00B47A9F" w:rsidRPr="005462D5">
        <w:rPr>
          <w:rFonts w:asciiTheme="majorHAnsi" w:hAnsiTheme="majorHAnsi"/>
          <w:sz w:val="22"/>
          <w:szCs w:val="22"/>
        </w:rPr>
        <w:t>and from all regular</w:t>
      </w:r>
      <w:r w:rsidRPr="005462D5">
        <w:rPr>
          <w:rFonts w:asciiTheme="majorHAnsi" w:hAnsiTheme="majorHAnsi"/>
          <w:sz w:val="22"/>
          <w:szCs w:val="22"/>
        </w:rPr>
        <w:t xml:space="preserve"> faculty members in the AAU</w:t>
      </w:r>
      <w:r w:rsidR="00B47A9F" w:rsidRPr="005462D5">
        <w:rPr>
          <w:rFonts w:asciiTheme="majorHAnsi" w:hAnsiTheme="majorHAnsi"/>
          <w:sz w:val="22"/>
          <w:szCs w:val="22"/>
        </w:rPr>
        <w:t xml:space="preserve">, </w:t>
      </w:r>
      <w:r w:rsidRPr="005462D5">
        <w:rPr>
          <w:rFonts w:asciiTheme="majorHAnsi" w:hAnsiTheme="majorHAnsi"/>
          <w:sz w:val="22"/>
          <w:szCs w:val="22"/>
        </w:rPr>
        <w:t xml:space="preserve">the majority of whom must be tenured </w:t>
      </w:r>
      <w:r w:rsidR="001963F0" w:rsidRPr="005462D5">
        <w:rPr>
          <w:rFonts w:asciiTheme="majorHAnsi" w:hAnsiTheme="majorHAnsi"/>
          <w:sz w:val="22"/>
          <w:szCs w:val="22"/>
        </w:rPr>
        <w:t>faculty member</w:t>
      </w:r>
      <w:r w:rsidR="006B4277" w:rsidRPr="005462D5">
        <w:rPr>
          <w:rFonts w:asciiTheme="majorHAnsi" w:hAnsiTheme="majorHAnsi"/>
          <w:sz w:val="22"/>
          <w:szCs w:val="22"/>
        </w:rPr>
        <w:t>s</w:t>
      </w:r>
      <w:r w:rsidRPr="005462D5">
        <w:rPr>
          <w:rFonts w:asciiTheme="majorHAnsi" w:hAnsiTheme="majorHAnsi"/>
          <w:sz w:val="22"/>
          <w:szCs w:val="22"/>
        </w:rPr>
        <w:t>;</w:t>
      </w:r>
    </w:p>
    <w:p w14:paraId="3F8F362B" w14:textId="77777777" w:rsidR="00556EEA" w:rsidRPr="005462D5" w:rsidRDefault="00556EEA" w:rsidP="00DF4664">
      <w:pPr>
        <w:ind w:left="2160" w:hanging="840"/>
        <w:jc w:val="both"/>
        <w:rPr>
          <w:rFonts w:asciiTheme="majorHAnsi" w:hAnsiTheme="majorHAnsi"/>
          <w:sz w:val="22"/>
          <w:szCs w:val="22"/>
        </w:rPr>
      </w:pPr>
    </w:p>
    <w:p w14:paraId="392AD5B5" w14:textId="4258AB90" w:rsidR="00556EEA" w:rsidRPr="005462D5" w:rsidRDefault="00556EEA" w:rsidP="00CC6730">
      <w:pPr>
        <w:ind w:left="2160" w:hanging="840"/>
        <w:jc w:val="both"/>
        <w:rPr>
          <w:rFonts w:asciiTheme="majorHAnsi" w:hAnsiTheme="majorHAnsi"/>
          <w:sz w:val="22"/>
          <w:szCs w:val="22"/>
        </w:rPr>
      </w:pPr>
      <w:r w:rsidRPr="005462D5">
        <w:rPr>
          <w:rFonts w:asciiTheme="majorHAnsi" w:hAnsiTheme="majorHAnsi"/>
          <w:sz w:val="22"/>
          <w:szCs w:val="22"/>
        </w:rPr>
        <w:t>3.1.1.4</w:t>
      </w:r>
      <w:r w:rsidR="00851FF8" w:rsidRPr="005462D5">
        <w:rPr>
          <w:rFonts w:asciiTheme="majorHAnsi" w:hAnsiTheme="majorHAnsi"/>
          <w:sz w:val="22"/>
          <w:szCs w:val="22"/>
        </w:rPr>
        <w:tab/>
      </w:r>
      <w:r w:rsidR="00484631" w:rsidRPr="005462D5">
        <w:rPr>
          <w:rFonts w:asciiTheme="majorHAnsi" w:hAnsiTheme="majorHAnsi"/>
          <w:sz w:val="22"/>
          <w:szCs w:val="22"/>
        </w:rPr>
        <w:t>O</w:t>
      </w:r>
      <w:r w:rsidR="006210F1" w:rsidRPr="005462D5">
        <w:rPr>
          <w:rFonts w:asciiTheme="majorHAnsi" w:hAnsiTheme="majorHAnsi"/>
          <w:sz w:val="22"/>
          <w:szCs w:val="22"/>
        </w:rPr>
        <w:t>ne s</w:t>
      </w:r>
      <w:r w:rsidRPr="005462D5">
        <w:rPr>
          <w:rFonts w:asciiTheme="majorHAnsi" w:hAnsiTheme="majorHAnsi"/>
          <w:sz w:val="22"/>
          <w:szCs w:val="22"/>
        </w:rPr>
        <w:t xml:space="preserve">tudent elected by </w:t>
      </w:r>
      <w:r w:rsidR="006C4727" w:rsidRPr="005462D5">
        <w:rPr>
          <w:rFonts w:asciiTheme="majorHAnsi" w:hAnsiTheme="majorHAnsi"/>
          <w:sz w:val="22"/>
          <w:szCs w:val="22"/>
        </w:rPr>
        <w:t xml:space="preserve">and from </w:t>
      </w:r>
      <w:r w:rsidRPr="005462D5">
        <w:rPr>
          <w:rFonts w:asciiTheme="majorHAnsi" w:hAnsiTheme="majorHAnsi"/>
          <w:sz w:val="22"/>
          <w:szCs w:val="22"/>
        </w:rPr>
        <w:t xml:space="preserve">the students </w:t>
      </w:r>
      <w:r w:rsidR="006C4727" w:rsidRPr="005462D5">
        <w:rPr>
          <w:rFonts w:asciiTheme="majorHAnsi" w:hAnsiTheme="majorHAnsi"/>
          <w:sz w:val="22"/>
          <w:szCs w:val="22"/>
        </w:rPr>
        <w:t>i</w:t>
      </w:r>
      <w:r w:rsidRPr="005462D5">
        <w:rPr>
          <w:rFonts w:asciiTheme="majorHAnsi" w:hAnsiTheme="majorHAnsi"/>
          <w:sz w:val="22"/>
          <w:szCs w:val="22"/>
        </w:rPr>
        <w:t>n the AAU;</w:t>
      </w:r>
    </w:p>
    <w:p w14:paraId="5128B16E" w14:textId="77777777" w:rsidR="00556EEA" w:rsidRPr="005462D5" w:rsidRDefault="00556EEA" w:rsidP="00C5420A">
      <w:pPr>
        <w:ind w:left="600"/>
        <w:jc w:val="both"/>
        <w:rPr>
          <w:rFonts w:asciiTheme="majorHAnsi" w:hAnsiTheme="majorHAnsi"/>
          <w:sz w:val="22"/>
          <w:szCs w:val="22"/>
        </w:rPr>
      </w:pPr>
    </w:p>
    <w:p w14:paraId="212BA2CD" w14:textId="4504040D" w:rsidR="00556EEA" w:rsidRPr="005462D5" w:rsidRDefault="00556EEA" w:rsidP="00DF4664">
      <w:pPr>
        <w:ind w:left="1320"/>
        <w:jc w:val="both"/>
        <w:rPr>
          <w:rFonts w:asciiTheme="majorHAnsi" w:hAnsiTheme="majorHAnsi"/>
          <w:sz w:val="22"/>
          <w:szCs w:val="22"/>
        </w:rPr>
      </w:pPr>
      <w:r w:rsidRPr="005462D5">
        <w:rPr>
          <w:rFonts w:asciiTheme="majorHAnsi" w:hAnsiTheme="majorHAnsi"/>
          <w:sz w:val="22"/>
          <w:szCs w:val="22"/>
        </w:rPr>
        <w:t xml:space="preserve">3.1.1.5 </w:t>
      </w:r>
      <w:r w:rsidR="00851FF8" w:rsidRPr="005462D5">
        <w:rPr>
          <w:rFonts w:asciiTheme="majorHAnsi" w:hAnsiTheme="majorHAnsi"/>
          <w:sz w:val="22"/>
          <w:szCs w:val="22"/>
        </w:rPr>
        <w:tab/>
      </w:r>
      <w:r w:rsidRPr="005462D5">
        <w:rPr>
          <w:rFonts w:asciiTheme="majorHAnsi" w:hAnsiTheme="majorHAnsi"/>
          <w:sz w:val="22"/>
          <w:szCs w:val="22"/>
        </w:rPr>
        <w:t>EE/PA</w:t>
      </w:r>
      <w:r w:rsidR="00484631" w:rsidRPr="005462D5">
        <w:rPr>
          <w:rFonts w:asciiTheme="majorHAnsi" w:hAnsiTheme="majorHAnsi"/>
          <w:sz w:val="22"/>
          <w:szCs w:val="22"/>
        </w:rPr>
        <w:t xml:space="preserve">, </w:t>
      </w:r>
      <w:r w:rsidR="00182C4B" w:rsidRPr="005462D5">
        <w:rPr>
          <w:rFonts w:asciiTheme="majorHAnsi" w:hAnsiTheme="majorHAnsi"/>
          <w:sz w:val="22"/>
          <w:szCs w:val="22"/>
        </w:rPr>
        <w:t>selected by the Office of the Provost</w:t>
      </w:r>
      <w:r w:rsidR="00484631" w:rsidRPr="005462D5">
        <w:rPr>
          <w:rFonts w:asciiTheme="majorHAnsi" w:hAnsiTheme="majorHAnsi"/>
          <w:sz w:val="22"/>
          <w:szCs w:val="22"/>
        </w:rPr>
        <w:t>, non-voting</w:t>
      </w:r>
      <w:r w:rsidR="006478CE" w:rsidRPr="005462D5">
        <w:rPr>
          <w:rFonts w:asciiTheme="majorHAnsi" w:hAnsiTheme="majorHAnsi"/>
          <w:sz w:val="22"/>
          <w:szCs w:val="22"/>
        </w:rPr>
        <w:t>.</w:t>
      </w:r>
    </w:p>
    <w:p w14:paraId="22116426" w14:textId="77777777" w:rsidR="00556EEA" w:rsidRPr="005462D5" w:rsidRDefault="00556EEA" w:rsidP="00DF4664">
      <w:pPr>
        <w:ind w:left="1320" w:hanging="720"/>
        <w:jc w:val="both"/>
        <w:rPr>
          <w:rFonts w:asciiTheme="majorHAnsi" w:hAnsiTheme="majorHAnsi"/>
          <w:sz w:val="22"/>
          <w:szCs w:val="22"/>
        </w:rPr>
      </w:pPr>
    </w:p>
    <w:p w14:paraId="103BB8D6" w14:textId="461C3DDD" w:rsidR="00556EEA" w:rsidRPr="005462D5" w:rsidRDefault="00556EEA" w:rsidP="00DF4664">
      <w:pPr>
        <w:ind w:left="1320" w:hanging="720"/>
        <w:jc w:val="both"/>
        <w:rPr>
          <w:rFonts w:asciiTheme="majorHAnsi" w:hAnsiTheme="majorHAnsi"/>
          <w:sz w:val="22"/>
          <w:szCs w:val="22"/>
          <w:u w:val="single"/>
        </w:rPr>
      </w:pPr>
      <w:r w:rsidRPr="005462D5">
        <w:rPr>
          <w:rFonts w:asciiTheme="majorHAnsi" w:hAnsiTheme="majorHAnsi"/>
          <w:sz w:val="22"/>
          <w:szCs w:val="22"/>
        </w:rPr>
        <w:t xml:space="preserve">3.1.2 </w:t>
      </w:r>
      <w:r w:rsidR="00F92BE0" w:rsidRPr="005462D5">
        <w:rPr>
          <w:rFonts w:asciiTheme="majorHAnsi" w:hAnsiTheme="majorHAnsi"/>
          <w:sz w:val="22"/>
          <w:szCs w:val="22"/>
        </w:rPr>
        <w:t xml:space="preserve"> </w:t>
      </w:r>
      <w:r w:rsidR="00422DFB" w:rsidRPr="005462D5">
        <w:rPr>
          <w:rFonts w:asciiTheme="majorHAnsi" w:hAnsiTheme="majorHAnsi"/>
          <w:sz w:val="22"/>
          <w:szCs w:val="22"/>
        </w:rPr>
        <w:tab/>
      </w:r>
      <w:r w:rsidRPr="005462D5">
        <w:rPr>
          <w:rFonts w:asciiTheme="majorHAnsi" w:hAnsiTheme="majorHAnsi"/>
          <w:sz w:val="22"/>
          <w:szCs w:val="22"/>
          <w:u w:val="single"/>
        </w:rPr>
        <w:t xml:space="preserve">For regular and limited-term faculty members </w:t>
      </w:r>
      <w:r w:rsidR="00DF4664" w:rsidRPr="005462D5">
        <w:rPr>
          <w:rFonts w:asciiTheme="majorHAnsi" w:hAnsiTheme="majorHAnsi"/>
          <w:sz w:val="22"/>
          <w:szCs w:val="22"/>
          <w:u w:val="single"/>
        </w:rPr>
        <w:t xml:space="preserve">appointed </w:t>
      </w:r>
      <w:r w:rsidR="00484631" w:rsidRPr="005462D5">
        <w:rPr>
          <w:rFonts w:asciiTheme="majorHAnsi" w:hAnsiTheme="majorHAnsi"/>
          <w:sz w:val="22"/>
          <w:szCs w:val="22"/>
          <w:u w:val="single"/>
        </w:rPr>
        <w:t>to two AAUs (</w:t>
      </w:r>
      <w:r w:rsidR="00DF4664" w:rsidRPr="005462D5">
        <w:rPr>
          <w:rFonts w:asciiTheme="majorHAnsi" w:hAnsiTheme="majorHAnsi"/>
          <w:sz w:val="22"/>
          <w:szCs w:val="22"/>
          <w:u w:val="single"/>
        </w:rPr>
        <w:t>joint appointments</w:t>
      </w:r>
      <w:r w:rsidR="00484631" w:rsidRPr="005462D5">
        <w:rPr>
          <w:rFonts w:asciiTheme="majorHAnsi" w:hAnsiTheme="majorHAnsi"/>
          <w:sz w:val="22"/>
          <w:szCs w:val="22"/>
          <w:u w:val="single"/>
        </w:rPr>
        <w:t>)</w:t>
      </w:r>
      <w:r w:rsidR="00DF4664" w:rsidRPr="005462D5">
        <w:rPr>
          <w:rFonts w:asciiTheme="majorHAnsi" w:hAnsiTheme="majorHAnsi"/>
          <w:sz w:val="22"/>
          <w:szCs w:val="22"/>
          <w:u w:val="single"/>
        </w:rPr>
        <w:t>:</w:t>
      </w:r>
      <w:r w:rsidRPr="005462D5">
        <w:rPr>
          <w:rFonts w:asciiTheme="majorHAnsi" w:hAnsiTheme="majorHAnsi"/>
          <w:sz w:val="22"/>
          <w:szCs w:val="22"/>
          <w:u w:val="single"/>
        </w:rPr>
        <w:t xml:space="preserve"> </w:t>
      </w:r>
    </w:p>
    <w:p w14:paraId="5E2E919A" w14:textId="77777777" w:rsidR="00556EEA" w:rsidRPr="008B15B8" w:rsidRDefault="00556EEA" w:rsidP="00DF4664">
      <w:pPr>
        <w:ind w:left="1320" w:hanging="720"/>
        <w:jc w:val="both"/>
        <w:rPr>
          <w:rFonts w:asciiTheme="majorHAnsi" w:hAnsiTheme="majorHAnsi"/>
          <w:sz w:val="10"/>
          <w:szCs w:val="10"/>
        </w:rPr>
      </w:pPr>
    </w:p>
    <w:p w14:paraId="3B94B310" w14:textId="4C345236"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3.1.2.1</w:t>
      </w:r>
      <w:r w:rsidR="00F92BE0" w:rsidRPr="005462D5">
        <w:rPr>
          <w:rFonts w:asciiTheme="majorHAnsi" w:hAnsiTheme="majorHAnsi"/>
          <w:sz w:val="22"/>
          <w:szCs w:val="22"/>
        </w:rPr>
        <w:t xml:space="preserve"> </w:t>
      </w:r>
      <w:r w:rsidR="00851FF8" w:rsidRPr="005462D5">
        <w:rPr>
          <w:rFonts w:asciiTheme="majorHAnsi" w:hAnsiTheme="majorHAnsi"/>
          <w:sz w:val="22"/>
          <w:szCs w:val="22"/>
        </w:rPr>
        <w:tab/>
      </w:r>
      <w:r w:rsidRPr="005462D5">
        <w:rPr>
          <w:rFonts w:asciiTheme="majorHAnsi" w:hAnsiTheme="majorHAnsi"/>
          <w:sz w:val="22"/>
          <w:szCs w:val="22"/>
        </w:rPr>
        <w:t xml:space="preserve">Dean(s) </w:t>
      </w:r>
      <w:r w:rsidR="00484631" w:rsidRPr="005462D5">
        <w:rPr>
          <w:rFonts w:asciiTheme="majorHAnsi" w:hAnsiTheme="majorHAnsi"/>
          <w:sz w:val="22"/>
          <w:szCs w:val="22"/>
        </w:rPr>
        <w:t>of Departmentalized Facult</w:t>
      </w:r>
      <w:r w:rsidR="00B8054E" w:rsidRPr="005462D5">
        <w:rPr>
          <w:rFonts w:asciiTheme="majorHAnsi" w:hAnsiTheme="majorHAnsi"/>
          <w:sz w:val="22"/>
          <w:szCs w:val="22"/>
        </w:rPr>
        <w:t>ies</w:t>
      </w:r>
      <w:r w:rsidR="00484631" w:rsidRPr="005462D5">
        <w:rPr>
          <w:rFonts w:asciiTheme="majorHAnsi" w:hAnsiTheme="majorHAnsi"/>
          <w:sz w:val="22"/>
          <w:szCs w:val="22"/>
        </w:rPr>
        <w:t>,</w:t>
      </w:r>
      <w:r w:rsidRPr="005462D5">
        <w:rPr>
          <w:rFonts w:asciiTheme="majorHAnsi" w:hAnsiTheme="majorHAnsi"/>
          <w:sz w:val="22"/>
          <w:szCs w:val="22"/>
        </w:rPr>
        <w:t xml:space="preserve"> non-voting</w:t>
      </w:r>
      <w:r w:rsidR="00054720" w:rsidRPr="005462D5">
        <w:rPr>
          <w:rFonts w:asciiTheme="majorHAnsi" w:hAnsiTheme="majorHAnsi"/>
          <w:sz w:val="22"/>
          <w:szCs w:val="22"/>
        </w:rPr>
        <w:t>;</w:t>
      </w:r>
    </w:p>
    <w:p w14:paraId="52A638CA" w14:textId="77777777" w:rsidR="00556EEA" w:rsidRPr="005462D5" w:rsidRDefault="00556EEA" w:rsidP="00DF4664">
      <w:pPr>
        <w:ind w:left="2160" w:hanging="840"/>
        <w:jc w:val="both"/>
        <w:rPr>
          <w:rFonts w:asciiTheme="majorHAnsi" w:hAnsiTheme="majorHAnsi"/>
          <w:sz w:val="22"/>
          <w:szCs w:val="22"/>
        </w:rPr>
      </w:pPr>
    </w:p>
    <w:p w14:paraId="4DDD7E44" w14:textId="1BF997FD"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3.1.2.2</w:t>
      </w:r>
      <w:r w:rsidR="00F92BE0" w:rsidRPr="005462D5">
        <w:rPr>
          <w:rFonts w:asciiTheme="majorHAnsi" w:hAnsiTheme="majorHAnsi"/>
          <w:sz w:val="22"/>
          <w:szCs w:val="22"/>
        </w:rPr>
        <w:t xml:space="preserve"> </w:t>
      </w:r>
      <w:r w:rsidR="00851FF8" w:rsidRPr="005462D5">
        <w:rPr>
          <w:rFonts w:asciiTheme="majorHAnsi" w:hAnsiTheme="majorHAnsi"/>
          <w:sz w:val="22"/>
          <w:szCs w:val="22"/>
        </w:rPr>
        <w:tab/>
      </w:r>
      <w:r w:rsidRPr="005462D5">
        <w:rPr>
          <w:rFonts w:asciiTheme="majorHAnsi" w:hAnsiTheme="majorHAnsi"/>
          <w:sz w:val="22"/>
          <w:szCs w:val="22"/>
        </w:rPr>
        <w:t>Head of primary AAU (Chair) and Head of secondary AAU</w:t>
      </w:r>
      <w:r w:rsidR="00054720" w:rsidRPr="005462D5">
        <w:rPr>
          <w:rFonts w:asciiTheme="majorHAnsi" w:hAnsiTheme="majorHAnsi"/>
          <w:sz w:val="22"/>
          <w:szCs w:val="22"/>
        </w:rPr>
        <w:t>;</w:t>
      </w:r>
      <w:r w:rsidRPr="005462D5">
        <w:rPr>
          <w:rFonts w:asciiTheme="majorHAnsi" w:hAnsiTheme="majorHAnsi"/>
          <w:sz w:val="22"/>
          <w:szCs w:val="22"/>
        </w:rPr>
        <w:t xml:space="preserve"> </w:t>
      </w:r>
    </w:p>
    <w:p w14:paraId="4541CB39" w14:textId="77777777" w:rsidR="00556EEA" w:rsidRPr="005462D5" w:rsidRDefault="00556EEA" w:rsidP="00DF4664">
      <w:pPr>
        <w:ind w:left="2160" w:hanging="840"/>
        <w:jc w:val="both"/>
        <w:rPr>
          <w:rFonts w:asciiTheme="majorHAnsi" w:hAnsiTheme="majorHAnsi"/>
          <w:sz w:val="22"/>
          <w:szCs w:val="22"/>
        </w:rPr>
      </w:pPr>
    </w:p>
    <w:p w14:paraId="081E1F5B" w14:textId="2B4968BE"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3.1.2.3</w:t>
      </w:r>
      <w:r w:rsidR="00F92BE0" w:rsidRPr="005462D5">
        <w:rPr>
          <w:rFonts w:asciiTheme="majorHAnsi" w:hAnsiTheme="majorHAnsi"/>
          <w:sz w:val="22"/>
          <w:szCs w:val="22"/>
        </w:rPr>
        <w:t xml:space="preserve"> </w:t>
      </w:r>
      <w:r w:rsidR="00851FF8" w:rsidRPr="005462D5">
        <w:rPr>
          <w:rFonts w:asciiTheme="majorHAnsi" w:hAnsiTheme="majorHAnsi"/>
          <w:sz w:val="22"/>
          <w:szCs w:val="22"/>
        </w:rPr>
        <w:tab/>
      </w:r>
      <w:r w:rsidR="00484631" w:rsidRPr="005462D5">
        <w:rPr>
          <w:rFonts w:asciiTheme="majorHAnsi" w:hAnsiTheme="majorHAnsi"/>
          <w:sz w:val="22"/>
          <w:szCs w:val="22"/>
        </w:rPr>
        <w:t xml:space="preserve">Four </w:t>
      </w:r>
      <w:r w:rsidR="004454E8" w:rsidRPr="005462D5">
        <w:rPr>
          <w:rFonts w:asciiTheme="majorHAnsi" w:hAnsiTheme="majorHAnsi"/>
          <w:sz w:val="22"/>
          <w:szCs w:val="22"/>
        </w:rPr>
        <w:t xml:space="preserve">regular </w:t>
      </w:r>
      <w:r w:rsidR="00484631" w:rsidRPr="005462D5">
        <w:rPr>
          <w:rFonts w:asciiTheme="majorHAnsi" w:hAnsiTheme="majorHAnsi"/>
          <w:sz w:val="22"/>
          <w:szCs w:val="22"/>
        </w:rPr>
        <w:t>faculty members - t</w:t>
      </w:r>
      <w:r w:rsidRPr="005462D5">
        <w:rPr>
          <w:rFonts w:asciiTheme="majorHAnsi" w:hAnsiTheme="majorHAnsi"/>
          <w:sz w:val="22"/>
          <w:szCs w:val="22"/>
        </w:rPr>
        <w:t xml:space="preserve">wo </w:t>
      </w:r>
      <w:r w:rsidR="00B47A9F" w:rsidRPr="005462D5">
        <w:rPr>
          <w:rFonts w:asciiTheme="majorHAnsi" w:hAnsiTheme="majorHAnsi"/>
          <w:sz w:val="22"/>
          <w:szCs w:val="22"/>
        </w:rPr>
        <w:t xml:space="preserve">regular </w:t>
      </w:r>
      <w:r w:rsidRPr="005462D5">
        <w:rPr>
          <w:rFonts w:asciiTheme="majorHAnsi" w:hAnsiTheme="majorHAnsi"/>
          <w:sz w:val="22"/>
          <w:szCs w:val="22"/>
        </w:rPr>
        <w:t>faculty members elected by and from all regular faculty members in each AAU</w:t>
      </w:r>
      <w:r w:rsidR="004454E8" w:rsidRPr="005462D5">
        <w:rPr>
          <w:rFonts w:asciiTheme="majorHAnsi" w:hAnsiTheme="majorHAnsi"/>
          <w:sz w:val="22"/>
          <w:szCs w:val="22"/>
        </w:rPr>
        <w:t>;</w:t>
      </w:r>
    </w:p>
    <w:p w14:paraId="06A58AC7" w14:textId="77777777" w:rsidR="00556EEA" w:rsidRPr="005462D5" w:rsidRDefault="00556EEA" w:rsidP="00DF4664">
      <w:pPr>
        <w:ind w:left="2160" w:hanging="840"/>
        <w:jc w:val="both"/>
        <w:rPr>
          <w:rFonts w:asciiTheme="majorHAnsi" w:hAnsiTheme="majorHAnsi"/>
          <w:sz w:val="22"/>
          <w:szCs w:val="22"/>
        </w:rPr>
      </w:pPr>
    </w:p>
    <w:p w14:paraId="2E3BC1FB" w14:textId="50D16704" w:rsidR="00556EEA" w:rsidRPr="005462D5" w:rsidRDefault="00556EEA" w:rsidP="00C5420A">
      <w:pPr>
        <w:ind w:left="2160" w:hanging="840"/>
        <w:jc w:val="both"/>
        <w:rPr>
          <w:rFonts w:asciiTheme="majorHAnsi" w:hAnsiTheme="majorHAnsi"/>
          <w:sz w:val="22"/>
          <w:szCs w:val="22"/>
        </w:rPr>
      </w:pPr>
      <w:r w:rsidRPr="005462D5">
        <w:rPr>
          <w:rFonts w:asciiTheme="majorHAnsi" w:hAnsiTheme="majorHAnsi"/>
          <w:sz w:val="22"/>
          <w:szCs w:val="22"/>
        </w:rPr>
        <w:t>3.1.2.4</w:t>
      </w:r>
      <w:r w:rsidR="00F92BE0" w:rsidRPr="005462D5">
        <w:rPr>
          <w:rFonts w:asciiTheme="majorHAnsi" w:hAnsiTheme="majorHAnsi"/>
          <w:sz w:val="22"/>
          <w:szCs w:val="22"/>
        </w:rPr>
        <w:t xml:space="preserve"> </w:t>
      </w:r>
      <w:r w:rsidR="00851FF8" w:rsidRPr="005462D5">
        <w:rPr>
          <w:rFonts w:asciiTheme="majorHAnsi" w:hAnsiTheme="majorHAnsi"/>
          <w:sz w:val="22"/>
          <w:szCs w:val="22"/>
        </w:rPr>
        <w:tab/>
      </w:r>
      <w:r w:rsidRPr="005462D5">
        <w:rPr>
          <w:rFonts w:asciiTheme="majorHAnsi" w:hAnsiTheme="majorHAnsi"/>
          <w:sz w:val="22"/>
          <w:szCs w:val="22"/>
        </w:rPr>
        <w:t xml:space="preserve">One student from each AAU elected by and from the students </w:t>
      </w:r>
      <w:r w:rsidR="006C4727" w:rsidRPr="005462D5">
        <w:rPr>
          <w:rFonts w:asciiTheme="majorHAnsi" w:hAnsiTheme="majorHAnsi"/>
          <w:sz w:val="22"/>
          <w:szCs w:val="22"/>
        </w:rPr>
        <w:t>i</w:t>
      </w:r>
      <w:r w:rsidRPr="005462D5">
        <w:rPr>
          <w:rFonts w:asciiTheme="majorHAnsi" w:hAnsiTheme="majorHAnsi"/>
          <w:sz w:val="22"/>
          <w:szCs w:val="22"/>
        </w:rPr>
        <w:t>n each AAU</w:t>
      </w:r>
      <w:r w:rsidR="00054720" w:rsidRPr="005462D5">
        <w:rPr>
          <w:rFonts w:asciiTheme="majorHAnsi" w:hAnsiTheme="majorHAnsi"/>
          <w:sz w:val="22"/>
          <w:szCs w:val="22"/>
        </w:rPr>
        <w:t>;</w:t>
      </w:r>
    </w:p>
    <w:p w14:paraId="62270ADA" w14:textId="77777777" w:rsidR="00556EEA" w:rsidRPr="005462D5" w:rsidRDefault="00556EEA" w:rsidP="00C5420A">
      <w:pPr>
        <w:ind w:left="2160"/>
        <w:jc w:val="both"/>
        <w:rPr>
          <w:rFonts w:asciiTheme="majorHAnsi" w:hAnsiTheme="majorHAnsi"/>
          <w:sz w:val="22"/>
          <w:szCs w:val="22"/>
        </w:rPr>
      </w:pPr>
    </w:p>
    <w:p w14:paraId="0ED83845" w14:textId="5CA37DF0" w:rsidR="00556EEA" w:rsidRPr="005462D5" w:rsidRDefault="00556EEA" w:rsidP="00DF4664">
      <w:pPr>
        <w:ind w:left="1320"/>
        <w:jc w:val="both"/>
        <w:rPr>
          <w:rFonts w:asciiTheme="majorHAnsi" w:hAnsiTheme="majorHAnsi"/>
          <w:sz w:val="22"/>
          <w:szCs w:val="22"/>
        </w:rPr>
      </w:pPr>
      <w:r w:rsidRPr="005462D5">
        <w:rPr>
          <w:rFonts w:asciiTheme="majorHAnsi" w:hAnsiTheme="majorHAnsi"/>
          <w:sz w:val="22"/>
          <w:szCs w:val="22"/>
        </w:rPr>
        <w:t>3.1.2.5</w:t>
      </w:r>
      <w:r w:rsidR="00F92BE0" w:rsidRPr="005462D5">
        <w:rPr>
          <w:rFonts w:asciiTheme="majorHAnsi" w:hAnsiTheme="majorHAnsi"/>
          <w:sz w:val="22"/>
          <w:szCs w:val="22"/>
        </w:rPr>
        <w:t xml:space="preserve"> </w:t>
      </w:r>
      <w:r w:rsidR="00851FF8" w:rsidRPr="005462D5">
        <w:rPr>
          <w:rFonts w:asciiTheme="majorHAnsi" w:hAnsiTheme="majorHAnsi"/>
          <w:sz w:val="22"/>
          <w:szCs w:val="22"/>
        </w:rPr>
        <w:tab/>
      </w:r>
      <w:r w:rsidRPr="005462D5">
        <w:rPr>
          <w:rFonts w:asciiTheme="majorHAnsi" w:hAnsiTheme="majorHAnsi"/>
          <w:sz w:val="22"/>
          <w:szCs w:val="22"/>
        </w:rPr>
        <w:t>EE/PA</w:t>
      </w:r>
      <w:r w:rsidR="00484631" w:rsidRPr="005462D5">
        <w:rPr>
          <w:rFonts w:asciiTheme="majorHAnsi" w:hAnsiTheme="majorHAnsi"/>
          <w:sz w:val="22"/>
          <w:szCs w:val="22"/>
        </w:rPr>
        <w:t xml:space="preserve">, </w:t>
      </w:r>
      <w:r w:rsidR="00182C4B" w:rsidRPr="005462D5">
        <w:rPr>
          <w:rFonts w:asciiTheme="majorHAnsi" w:hAnsiTheme="majorHAnsi"/>
          <w:sz w:val="22"/>
          <w:szCs w:val="22"/>
        </w:rPr>
        <w:t>selected by the Office of the Provost</w:t>
      </w:r>
      <w:r w:rsidR="00484631" w:rsidRPr="005462D5">
        <w:rPr>
          <w:rFonts w:asciiTheme="majorHAnsi" w:hAnsiTheme="majorHAnsi"/>
          <w:sz w:val="22"/>
          <w:szCs w:val="22"/>
        </w:rPr>
        <w:t>, non-voting</w:t>
      </w:r>
      <w:r w:rsidR="006478CE" w:rsidRPr="005462D5">
        <w:rPr>
          <w:rFonts w:asciiTheme="majorHAnsi" w:hAnsiTheme="majorHAnsi"/>
          <w:sz w:val="22"/>
          <w:szCs w:val="22"/>
        </w:rPr>
        <w:t>.</w:t>
      </w:r>
    </w:p>
    <w:p w14:paraId="17F37833" w14:textId="77777777" w:rsidR="00556EEA" w:rsidRPr="005462D5" w:rsidRDefault="00556EEA" w:rsidP="00DF4664">
      <w:pPr>
        <w:ind w:left="1320" w:hanging="720"/>
        <w:jc w:val="both"/>
        <w:rPr>
          <w:rFonts w:asciiTheme="majorHAnsi" w:hAnsiTheme="majorHAnsi"/>
          <w:sz w:val="22"/>
          <w:szCs w:val="22"/>
        </w:rPr>
      </w:pPr>
    </w:p>
    <w:p w14:paraId="7256FACA" w14:textId="72021BD6" w:rsidR="00556EEA" w:rsidRPr="005462D5" w:rsidRDefault="00556EEA" w:rsidP="00DF4664">
      <w:pPr>
        <w:ind w:left="1320" w:hanging="720"/>
        <w:jc w:val="both"/>
        <w:rPr>
          <w:rFonts w:asciiTheme="majorHAnsi" w:hAnsiTheme="majorHAnsi"/>
          <w:sz w:val="22"/>
          <w:szCs w:val="22"/>
        </w:rPr>
      </w:pPr>
      <w:r w:rsidRPr="005462D5">
        <w:rPr>
          <w:rFonts w:asciiTheme="majorHAnsi" w:hAnsiTheme="majorHAnsi"/>
          <w:sz w:val="22"/>
          <w:szCs w:val="22"/>
        </w:rPr>
        <w:t>3.1.3</w:t>
      </w:r>
      <w:r w:rsidR="00F92BE0" w:rsidRPr="005462D5">
        <w:rPr>
          <w:rFonts w:asciiTheme="majorHAnsi" w:hAnsiTheme="majorHAnsi"/>
          <w:sz w:val="22"/>
          <w:szCs w:val="22"/>
        </w:rPr>
        <w:t xml:space="preserve"> </w:t>
      </w:r>
      <w:r w:rsidR="00851FF8" w:rsidRPr="005462D5">
        <w:rPr>
          <w:rFonts w:asciiTheme="majorHAnsi" w:hAnsiTheme="majorHAnsi"/>
          <w:sz w:val="22"/>
          <w:szCs w:val="22"/>
        </w:rPr>
        <w:tab/>
      </w:r>
      <w:r w:rsidRPr="005462D5">
        <w:rPr>
          <w:rFonts w:asciiTheme="majorHAnsi" w:hAnsiTheme="majorHAnsi"/>
          <w:sz w:val="22"/>
          <w:szCs w:val="22"/>
          <w:u w:val="single"/>
        </w:rPr>
        <w:t xml:space="preserve">For regular and limited-term faculty members appointed </w:t>
      </w:r>
      <w:r w:rsidR="00484631" w:rsidRPr="005462D5">
        <w:rPr>
          <w:rFonts w:asciiTheme="majorHAnsi" w:hAnsiTheme="majorHAnsi"/>
          <w:sz w:val="22"/>
          <w:szCs w:val="22"/>
          <w:u w:val="single"/>
        </w:rPr>
        <w:t>to an AAU and another body (</w:t>
      </w:r>
      <w:r w:rsidRPr="005462D5">
        <w:rPr>
          <w:rFonts w:asciiTheme="majorHAnsi" w:hAnsiTheme="majorHAnsi"/>
          <w:sz w:val="22"/>
          <w:szCs w:val="22"/>
          <w:u w:val="single"/>
        </w:rPr>
        <w:t>hybrid appointments</w:t>
      </w:r>
      <w:r w:rsidR="00484631" w:rsidRPr="005462D5">
        <w:rPr>
          <w:rFonts w:asciiTheme="majorHAnsi" w:hAnsiTheme="majorHAnsi"/>
          <w:sz w:val="22"/>
          <w:szCs w:val="22"/>
          <w:u w:val="single"/>
        </w:rPr>
        <w:t>)</w:t>
      </w:r>
      <w:r w:rsidR="00DF4664" w:rsidRPr="005462D5">
        <w:rPr>
          <w:rFonts w:asciiTheme="majorHAnsi" w:hAnsiTheme="majorHAnsi"/>
          <w:sz w:val="22"/>
          <w:szCs w:val="22"/>
          <w:u w:val="single"/>
        </w:rPr>
        <w:t>:</w:t>
      </w:r>
      <w:r w:rsidRPr="005462D5">
        <w:rPr>
          <w:rFonts w:asciiTheme="majorHAnsi" w:hAnsiTheme="majorHAnsi"/>
          <w:sz w:val="22"/>
          <w:szCs w:val="22"/>
        </w:rPr>
        <w:t xml:space="preserve"> </w:t>
      </w:r>
    </w:p>
    <w:p w14:paraId="0DE0156A" w14:textId="77777777" w:rsidR="00556EEA" w:rsidRPr="008B15B8" w:rsidRDefault="00556EEA" w:rsidP="00DF4664">
      <w:pPr>
        <w:ind w:left="1320" w:hanging="720"/>
        <w:jc w:val="both"/>
        <w:rPr>
          <w:rFonts w:asciiTheme="majorHAnsi" w:hAnsiTheme="majorHAnsi"/>
          <w:sz w:val="10"/>
          <w:szCs w:val="10"/>
        </w:rPr>
      </w:pPr>
    </w:p>
    <w:p w14:paraId="68A24B10" w14:textId="45365D1B"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3.1.3.1</w:t>
      </w:r>
      <w:r w:rsidR="00F92BE0" w:rsidRPr="005462D5">
        <w:rPr>
          <w:rFonts w:asciiTheme="majorHAnsi" w:hAnsiTheme="majorHAnsi"/>
          <w:sz w:val="22"/>
          <w:szCs w:val="22"/>
        </w:rPr>
        <w:t xml:space="preserve"> </w:t>
      </w:r>
      <w:r w:rsidR="00851FF8" w:rsidRPr="005462D5">
        <w:rPr>
          <w:rFonts w:asciiTheme="majorHAnsi" w:hAnsiTheme="majorHAnsi"/>
          <w:sz w:val="22"/>
          <w:szCs w:val="22"/>
        </w:rPr>
        <w:tab/>
      </w:r>
      <w:r w:rsidRPr="005462D5">
        <w:rPr>
          <w:rFonts w:asciiTheme="majorHAnsi" w:hAnsiTheme="majorHAnsi"/>
          <w:sz w:val="22"/>
          <w:szCs w:val="22"/>
        </w:rPr>
        <w:t xml:space="preserve">Dean </w:t>
      </w:r>
      <w:r w:rsidR="00B8054E" w:rsidRPr="005462D5">
        <w:rPr>
          <w:rFonts w:asciiTheme="majorHAnsi" w:hAnsiTheme="majorHAnsi"/>
          <w:sz w:val="22"/>
          <w:szCs w:val="22"/>
        </w:rPr>
        <w:t>of Departmentalized Faculties</w:t>
      </w:r>
      <w:r w:rsidR="00484631" w:rsidRPr="005462D5">
        <w:rPr>
          <w:rFonts w:asciiTheme="majorHAnsi" w:hAnsiTheme="majorHAnsi"/>
          <w:sz w:val="22"/>
          <w:szCs w:val="22"/>
        </w:rPr>
        <w:t xml:space="preserve">, </w:t>
      </w:r>
      <w:r w:rsidRPr="005462D5">
        <w:rPr>
          <w:rFonts w:asciiTheme="majorHAnsi" w:hAnsiTheme="majorHAnsi"/>
          <w:sz w:val="22"/>
          <w:szCs w:val="22"/>
        </w:rPr>
        <w:t>non-voting</w:t>
      </w:r>
      <w:r w:rsidR="00054720" w:rsidRPr="005462D5">
        <w:rPr>
          <w:rFonts w:asciiTheme="majorHAnsi" w:hAnsiTheme="majorHAnsi"/>
          <w:sz w:val="22"/>
          <w:szCs w:val="22"/>
        </w:rPr>
        <w:t>;</w:t>
      </w:r>
    </w:p>
    <w:p w14:paraId="3526908F" w14:textId="77777777" w:rsidR="00556EEA" w:rsidRPr="005462D5" w:rsidRDefault="00556EEA" w:rsidP="00DF4664">
      <w:pPr>
        <w:ind w:left="2160" w:hanging="840"/>
        <w:jc w:val="both"/>
        <w:rPr>
          <w:rFonts w:asciiTheme="majorHAnsi" w:hAnsiTheme="majorHAnsi"/>
          <w:sz w:val="22"/>
          <w:szCs w:val="22"/>
        </w:rPr>
      </w:pPr>
    </w:p>
    <w:p w14:paraId="23849F6F" w14:textId="75AC7E5F"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3.1.3.2</w:t>
      </w:r>
      <w:r w:rsidR="00851FF8" w:rsidRPr="005462D5">
        <w:rPr>
          <w:rFonts w:asciiTheme="majorHAnsi" w:hAnsiTheme="majorHAnsi"/>
          <w:sz w:val="22"/>
          <w:szCs w:val="22"/>
        </w:rPr>
        <w:tab/>
      </w:r>
      <w:r w:rsidRPr="005462D5">
        <w:rPr>
          <w:rFonts w:asciiTheme="majorHAnsi" w:hAnsiTheme="majorHAnsi"/>
          <w:sz w:val="22"/>
          <w:szCs w:val="22"/>
        </w:rPr>
        <w:t xml:space="preserve">AAU Head (Chair) and Academic </w:t>
      </w:r>
      <w:r w:rsidR="00B47A9F" w:rsidRPr="005462D5">
        <w:rPr>
          <w:rFonts w:asciiTheme="majorHAnsi" w:hAnsiTheme="majorHAnsi"/>
          <w:sz w:val="22"/>
          <w:szCs w:val="22"/>
        </w:rPr>
        <w:t>L</w:t>
      </w:r>
      <w:r w:rsidRPr="005462D5">
        <w:rPr>
          <w:rFonts w:asciiTheme="majorHAnsi" w:hAnsiTheme="majorHAnsi"/>
          <w:sz w:val="22"/>
          <w:szCs w:val="22"/>
        </w:rPr>
        <w:t>eader of the other body</w:t>
      </w:r>
      <w:r w:rsidR="00054720" w:rsidRPr="005462D5">
        <w:rPr>
          <w:rFonts w:asciiTheme="majorHAnsi" w:hAnsiTheme="majorHAnsi"/>
          <w:sz w:val="22"/>
          <w:szCs w:val="22"/>
        </w:rPr>
        <w:t>;</w:t>
      </w:r>
      <w:r w:rsidRPr="005462D5">
        <w:rPr>
          <w:rFonts w:asciiTheme="majorHAnsi" w:hAnsiTheme="majorHAnsi"/>
          <w:sz w:val="22"/>
          <w:szCs w:val="22"/>
        </w:rPr>
        <w:t xml:space="preserve"> </w:t>
      </w:r>
    </w:p>
    <w:p w14:paraId="31E524DD" w14:textId="77777777" w:rsidR="00556EEA" w:rsidRPr="005462D5" w:rsidRDefault="00556EEA" w:rsidP="00DF4664">
      <w:pPr>
        <w:ind w:left="2160" w:hanging="840"/>
        <w:jc w:val="both"/>
        <w:rPr>
          <w:rFonts w:asciiTheme="majorHAnsi" w:hAnsiTheme="majorHAnsi"/>
          <w:sz w:val="22"/>
          <w:szCs w:val="22"/>
        </w:rPr>
      </w:pPr>
    </w:p>
    <w:p w14:paraId="7ACBFDF4" w14:textId="58B562F3" w:rsidR="00484631"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t>3.1.3.3</w:t>
      </w:r>
      <w:r w:rsidR="00F92BE0" w:rsidRPr="005462D5">
        <w:rPr>
          <w:rFonts w:asciiTheme="majorHAnsi" w:hAnsiTheme="majorHAnsi"/>
          <w:sz w:val="22"/>
          <w:szCs w:val="22"/>
        </w:rPr>
        <w:t xml:space="preserve"> </w:t>
      </w:r>
      <w:r w:rsidR="00851FF8" w:rsidRPr="005462D5">
        <w:rPr>
          <w:rFonts w:asciiTheme="majorHAnsi" w:hAnsiTheme="majorHAnsi"/>
          <w:sz w:val="22"/>
          <w:szCs w:val="22"/>
        </w:rPr>
        <w:tab/>
      </w:r>
      <w:r w:rsidRPr="005462D5">
        <w:rPr>
          <w:rFonts w:asciiTheme="majorHAnsi" w:hAnsiTheme="majorHAnsi"/>
          <w:sz w:val="22"/>
          <w:szCs w:val="22"/>
        </w:rPr>
        <w:t>Two</w:t>
      </w:r>
      <w:r w:rsidR="004454E8" w:rsidRPr="005462D5">
        <w:rPr>
          <w:rFonts w:asciiTheme="majorHAnsi" w:hAnsiTheme="majorHAnsi"/>
          <w:sz w:val="22"/>
          <w:szCs w:val="22"/>
        </w:rPr>
        <w:t xml:space="preserve"> regular</w:t>
      </w:r>
      <w:r w:rsidRPr="005462D5">
        <w:rPr>
          <w:rFonts w:asciiTheme="majorHAnsi" w:hAnsiTheme="majorHAnsi"/>
          <w:sz w:val="22"/>
          <w:szCs w:val="22"/>
        </w:rPr>
        <w:t xml:space="preserve"> faculty members elected by and from all regular faculty members in the AAU</w:t>
      </w:r>
      <w:r w:rsidR="00054720" w:rsidRPr="005462D5">
        <w:rPr>
          <w:rFonts w:asciiTheme="majorHAnsi" w:hAnsiTheme="majorHAnsi"/>
          <w:sz w:val="22"/>
          <w:szCs w:val="22"/>
        </w:rPr>
        <w:t>;</w:t>
      </w:r>
    </w:p>
    <w:p w14:paraId="1B36EB2F" w14:textId="77777777" w:rsidR="00484631" w:rsidRPr="005462D5" w:rsidRDefault="00484631" w:rsidP="00DF4664">
      <w:pPr>
        <w:ind w:left="2160" w:hanging="840"/>
        <w:jc w:val="both"/>
        <w:rPr>
          <w:rFonts w:asciiTheme="majorHAnsi" w:hAnsiTheme="majorHAnsi"/>
          <w:sz w:val="22"/>
          <w:szCs w:val="22"/>
        </w:rPr>
      </w:pPr>
    </w:p>
    <w:p w14:paraId="3EC40D53" w14:textId="5839AED0" w:rsidR="00556EEA" w:rsidRPr="005462D5" w:rsidRDefault="00484631" w:rsidP="00DF4664">
      <w:pPr>
        <w:ind w:left="2160" w:hanging="840"/>
        <w:jc w:val="both"/>
        <w:rPr>
          <w:rFonts w:asciiTheme="majorHAnsi" w:hAnsiTheme="majorHAnsi"/>
          <w:sz w:val="22"/>
          <w:szCs w:val="22"/>
        </w:rPr>
      </w:pPr>
      <w:r w:rsidRPr="005462D5">
        <w:rPr>
          <w:rFonts w:asciiTheme="majorHAnsi" w:hAnsiTheme="majorHAnsi"/>
          <w:sz w:val="22"/>
          <w:szCs w:val="22"/>
        </w:rPr>
        <w:t>3.1.3.4</w:t>
      </w:r>
      <w:r w:rsidRPr="005462D5">
        <w:rPr>
          <w:rFonts w:asciiTheme="majorHAnsi" w:hAnsiTheme="majorHAnsi"/>
          <w:sz w:val="22"/>
          <w:szCs w:val="22"/>
        </w:rPr>
        <w:tab/>
        <w:t>T</w:t>
      </w:r>
      <w:r w:rsidR="00556EEA" w:rsidRPr="005462D5">
        <w:rPr>
          <w:rFonts w:asciiTheme="majorHAnsi" w:hAnsiTheme="majorHAnsi"/>
          <w:sz w:val="22"/>
          <w:szCs w:val="22"/>
        </w:rPr>
        <w:t xml:space="preserve">wo </w:t>
      </w:r>
      <w:r w:rsidR="00A77036" w:rsidRPr="005462D5">
        <w:rPr>
          <w:rFonts w:asciiTheme="majorHAnsi" w:hAnsiTheme="majorHAnsi"/>
          <w:sz w:val="22"/>
          <w:szCs w:val="22"/>
        </w:rPr>
        <w:t xml:space="preserve">non-student </w:t>
      </w:r>
      <w:r w:rsidR="00556EEA" w:rsidRPr="005462D5">
        <w:rPr>
          <w:rFonts w:asciiTheme="majorHAnsi" w:hAnsiTheme="majorHAnsi"/>
          <w:sz w:val="22"/>
          <w:szCs w:val="22"/>
        </w:rPr>
        <w:t xml:space="preserve">representatives of the other body, elected by and from the </w:t>
      </w:r>
      <w:r w:rsidR="006478CE" w:rsidRPr="005462D5">
        <w:rPr>
          <w:rFonts w:asciiTheme="majorHAnsi" w:hAnsiTheme="majorHAnsi"/>
          <w:sz w:val="22"/>
          <w:szCs w:val="22"/>
        </w:rPr>
        <w:t xml:space="preserve">non-student </w:t>
      </w:r>
      <w:r w:rsidR="00556EEA" w:rsidRPr="005462D5">
        <w:rPr>
          <w:rFonts w:asciiTheme="majorHAnsi" w:hAnsiTheme="majorHAnsi"/>
          <w:sz w:val="22"/>
          <w:szCs w:val="22"/>
        </w:rPr>
        <w:t>members of that body</w:t>
      </w:r>
      <w:r w:rsidR="00054720" w:rsidRPr="005462D5">
        <w:rPr>
          <w:rFonts w:asciiTheme="majorHAnsi" w:hAnsiTheme="majorHAnsi"/>
          <w:sz w:val="22"/>
          <w:szCs w:val="22"/>
        </w:rPr>
        <w:t>;</w:t>
      </w:r>
    </w:p>
    <w:p w14:paraId="023FF73B" w14:textId="77777777" w:rsidR="00556EEA" w:rsidRPr="005462D5" w:rsidRDefault="00556EEA" w:rsidP="00DF4664">
      <w:pPr>
        <w:ind w:left="2160" w:hanging="840"/>
        <w:jc w:val="both"/>
        <w:rPr>
          <w:rFonts w:asciiTheme="majorHAnsi" w:hAnsiTheme="majorHAnsi"/>
          <w:sz w:val="22"/>
          <w:szCs w:val="22"/>
        </w:rPr>
      </w:pPr>
    </w:p>
    <w:p w14:paraId="6C9F7B78" w14:textId="5F334AEE" w:rsidR="00556EEA" w:rsidRPr="005462D5" w:rsidRDefault="00556EEA" w:rsidP="005462D5">
      <w:pPr>
        <w:widowControl w:val="0"/>
        <w:ind w:left="2160" w:hanging="839"/>
        <w:jc w:val="both"/>
        <w:rPr>
          <w:rFonts w:asciiTheme="majorHAnsi" w:hAnsiTheme="majorHAnsi"/>
          <w:sz w:val="22"/>
          <w:szCs w:val="22"/>
        </w:rPr>
      </w:pPr>
      <w:r w:rsidRPr="005462D5">
        <w:rPr>
          <w:rFonts w:asciiTheme="majorHAnsi" w:hAnsiTheme="majorHAnsi"/>
          <w:sz w:val="22"/>
          <w:szCs w:val="22"/>
        </w:rPr>
        <w:t>3.1.3.</w:t>
      </w:r>
      <w:r w:rsidR="00484631" w:rsidRPr="005462D5">
        <w:rPr>
          <w:rFonts w:asciiTheme="majorHAnsi" w:hAnsiTheme="majorHAnsi"/>
          <w:sz w:val="22"/>
          <w:szCs w:val="22"/>
        </w:rPr>
        <w:t xml:space="preserve">5 </w:t>
      </w:r>
      <w:r w:rsidR="00851FF8" w:rsidRPr="005462D5">
        <w:rPr>
          <w:rFonts w:asciiTheme="majorHAnsi" w:hAnsiTheme="majorHAnsi"/>
          <w:sz w:val="22"/>
          <w:szCs w:val="22"/>
        </w:rPr>
        <w:tab/>
      </w:r>
      <w:r w:rsidRPr="005462D5">
        <w:rPr>
          <w:rFonts w:asciiTheme="majorHAnsi" w:hAnsiTheme="majorHAnsi"/>
          <w:sz w:val="22"/>
          <w:szCs w:val="22"/>
        </w:rPr>
        <w:t xml:space="preserve">One student from the AAU elected by and from the students </w:t>
      </w:r>
      <w:r w:rsidR="006C4727" w:rsidRPr="005462D5">
        <w:rPr>
          <w:rFonts w:asciiTheme="majorHAnsi" w:hAnsiTheme="majorHAnsi"/>
          <w:sz w:val="22"/>
          <w:szCs w:val="22"/>
        </w:rPr>
        <w:t>in the AAU,</w:t>
      </w:r>
      <w:r w:rsidRPr="005462D5">
        <w:rPr>
          <w:rFonts w:asciiTheme="majorHAnsi" w:hAnsiTheme="majorHAnsi"/>
          <w:sz w:val="22"/>
          <w:szCs w:val="22"/>
        </w:rPr>
        <w:t xml:space="preserve"> and one student of the other body, elected by and from the students of that body</w:t>
      </w:r>
      <w:r w:rsidR="00054720" w:rsidRPr="005462D5">
        <w:rPr>
          <w:rFonts w:asciiTheme="majorHAnsi" w:hAnsiTheme="majorHAnsi"/>
          <w:sz w:val="22"/>
          <w:szCs w:val="22"/>
        </w:rPr>
        <w:t>;</w:t>
      </w:r>
    </w:p>
    <w:p w14:paraId="595C3560" w14:textId="77777777" w:rsidR="00556EEA" w:rsidRPr="005462D5" w:rsidRDefault="00556EEA" w:rsidP="00C5420A">
      <w:pPr>
        <w:ind w:left="1440"/>
        <w:jc w:val="both"/>
        <w:rPr>
          <w:rFonts w:asciiTheme="majorHAnsi" w:hAnsiTheme="majorHAnsi"/>
          <w:sz w:val="22"/>
          <w:szCs w:val="22"/>
        </w:rPr>
      </w:pPr>
    </w:p>
    <w:p w14:paraId="41788009" w14:textId="2FE39635" w:rsidR="00556EEA" w:rsidRPr="005462D5" w:rsidRDefault="00556EEA" w:rsidP="00DF4664">
      <w:pPr>
        <w:ind w:left="2160" w:hanging="840"/>
        <w:jc w:val="both"/>
        <w:rPr>
          <w:rFonts w:asciiTheme="majorHAnsi" w:hAnsiTheme="majorHAnsi"/>
          <w:sz w:val="22"/>
          <w:szCs w:val="22"/>
        </w:rPr>
      </w:pPr>
      <w:r w:rsidRPr="005462D5">
        <w:rPr>
          <w:rFonts w:asciiTheme="majorHAnsi" w:hAnsiTheme="majorHAnsi"/>
          <w:sz w:val="22"/>
          <w:szCs w:val="22"/>
        </w:rPr>
        <w:lastRenderedPageBreak/>
        <w:t>3.1.3.</w:t>
      </w:r>
      <w:r w:rsidR="00285690">
        <w:rPr>
          <w:rFonts w:asciiTheme="majorHAnsi" w:hAnsiTheme="majorHAnsi"/>
          <w:sz w:val="22"/>
          <w:szCs w:val="22"/>
        </w:rPr>
        <w:t>6</w:t>
      </w:r>
      <w:r w:rsidRPr="005462D5">
        <w:rPr>
          <w:rFonts w:asciiTheme="majorHAnsi" w:hAnsiTheme="majorHAnsi"/>
          <w:sz w:val="22"/>
          <w:szCs w:val="22"/>
        </w:rPr>
        <w:tab/>
        <w:t>EE/PA</w:t>
      </w:r>
      <w:r w:rsidR="00484631" w:rsidRPr="005462D5">
        <w:rPr>
          <w:rFonts w:asciiTheme="majorHAnsi" w:hAnsiTheme="majorHAnsi"/>
          <w:sz w:val="22"/>
          <w:szCs w:val="22"/>
        </w:rPr>
        <w:t xml:space="preserve">, </w:t>
      </w:r>
      <w:r w:rsidR="00182C4B" w:rsidRPr="005462D5">
        <w:rPr>
          <w:rFonts w:asciiTheme="majorHAnsi" w:hAnsiTheme="majorHAnsi"/>
          <w:sz w:val="22"/>
          <w:szCs w:val="22"/>
        </w:rPr>
        <w:t>selected by the Office of the Provost</w:t>
      </w:r>
      <w:r w:rsidR="00484631" w:rsidRPr="005462D5">
        <w:rPr>
          <w:rFonts w:asciiTheme="majorHAnsi" w:hAnsiTheme="majorHAnsi"/>
          <w:sz w:val="22"/>
          <w:szCs w:val="22"/>
        </w:rPr>
        <w:t>, non-voting</w:t>
      </w:r>
      <w:r w:rsidR="006478CE" w:rsidRPr="005462D5">
        <w:rPr>
          <w:rFonts w:asciiTheme="majorHAnsi" w:hAnsiTheme="majorHAnsi"/>
          <w:sz w:val="22"/>
          <w:szCs w:val="22"/>
        </w:rPr>
        <w:t>.</w:t>
      </w:r>
    </w:p>
    <w:p w14:paraId="46D4C325" w14:textId="77777777" w:rsidR="00556EEA" w:rsidRPr="004C0582" w:rsidRDefault="00556EEA" w:rsidP="00422DFB">
      <w:pPr>
        <w:ind w:left="2280" w:hanging="840"/>
        <w:jc w:val="both"/>
        <w:rPr>
          <w:rFonts w:asciiTheme="majorHAnsi" w:hAnsiTheme="majorHAnsi" w:cstheme="majorHAnsi"/>
          <w:sz w:val="18"/>
          <w:szCs w:val="18"/>
        </w:rPr>
      </w:pPr>
    </w:p>
    <w:p w14:paraId="6B4F2F2A" w14:textId="2B438041" w:rsidR="00556EEA" w:rsidRPr="004C0582" w:rsidRDefault="00A4130C" w:rsidP="00C5420A">
      <w:pPr>
        <w:widowControl w:val="0"/>
        <w:ind w:left="1321" w:hanging="720"/>
        <w:jc w:val="both"/>
        <w:rPr>
          <w:rFonts w:asciiTheme="majorHAnsi" w:hAnsiTheme="majorHAnsi" w:cstheme="majorHAnsi"/>
          <w:sz w:val="22"/>
          <w:szCs w:val="22"/>
        </w:rPr>
      </w:pPr>
      <w:r w:rsidRPr="004C0582">
        <w:rPr>
          <w:rFonts w:asciiTheme="majorHAnsi" w:hAnsiTheme="majorHAnsi" w:cstheme="majorHAnsi"/>
          <w:sz w:val="22"/>
          <w:szCs w:val="22"/>
        </w:rPr>
        <w:t xml:space="preserve">3.1.4 </w:t>
      </w:r>
      <w:r w:rsidR="00422DFB" w:rsidRPr="004C0582">
        <w:rPr>
          <w:rFonts w:asciiTheme="majorHAnsi" w:hAnsiTheme="majorHAnsi" w:cstheme="majorHAnsi"/>
          <w:sz w:val="22"/>
          <w:szCs w:val="22"/>
        </w:rPr>
        <w:tab/>
      </w:r>
      <w:r w:rsidR="004C0582" w:rsidRPr="004C0582">
        <w:rPr>
          <w:rFonts w:asciiTheme="majorHAnsi" w:hAnsiTheme="majorHAnsi" w:cstheme="majorHAnsi"/>
          <w:color w:val="000000"/>
          <w:sz w:val="22"/>
          <w:szCs w:val="22"/>
        </w:rPr>
        <w:t xml:space="preserve">Recognizing the historic and present need for ensuring women’s representation on Senate committees, and appreciating the diversity of gender identities, </w:t>
      </w:r>
      <w:r w:rsidR="004C0582" w:rsidRPr="004C0582">
        <w:rPr>
          <w:rFonts w:asciiTheme="majorHAnsi" w:hAnsiTheme="majorHAnsi" w:cstheme="majorHAnsi"/>
          <w:sz w:val="22"/>
          <w:szCs w:val="22"/>
        </w:rPr>
        <w:t xml:space="preserve">all AAU RTP committees shall have non-student voting members from at least two different gender identities, </w:t>
      </w:r>
      <w:r w:rsidR="004C0582" w:rsidRPr="004C0582">
        <w:rPr>
          <w:rFonts w:asciiTheme="majorHAnsi" w:hAnsiTheme="majorHAnsi" w:cstheme="majorHAnsi"/>
          <w:color w:val="000000"/>
          <w:sz w:val="22"/>
          <w:szCs w:val="22"/>
        </w:rPr>
        <w:t>one of whom self-identifies as female</w:t>
      </w:r>
      <w:r w:rsidR="004C0582" w:rsidRPr="004C0582">
        <w:rPr>
          <w:rFonts w:asciiTheme="majorHAnsi" w:hAnsiTheme="majorHAnsi" w:cstheme="majorHAnsi"/>
          <w:sz w:val="22"/>
          <w:szCs w:val="22"/>
        </w:rPr>
        <w:t>. Where necessary a faculty member from a second gender identity shall be elected by the AAU Council from a cognate discipline as an additional voting member of the AAU RTP Committee</w:t>
      </w:r>
      <w:r w:rsidR="00556EEA" w:rsidRPr="004C0582">
        <w:rPr>
          <w:rFonts w:asciiTheme="majorHAnsi" w:hAnsiTheme="majorHAnsi" w:cstheme="majorHAnsi"/>
          <w:sz w:val="22"/>
          <w:szCs w:val="22"/>
        </w:rPr>
        <w:t>.</w:t>
      </w:r>
    </w:p>
    <w:p w14:paraId="57D15E76" w14:textId="77777777" w:rsidR="00556EEA" w:rsidRPr="004C0582" w:rsidRDefault="00556EEA" w:rsidP="00422DFB">
      <w:pPr>
        <w:tabs>
          <w:tab w:val="left" w:pos="1320"/>
        </w:tabs>
        <w:ind w:left="2280" w:hanging="840"/>
        <w:jc w:val="both"/>
        <w:rPr>
          <w:rFonts w:asciiTheme="majorHAnsi" w:hAnsiTheme="majorHAnsi" w:cstheme="majorHAnsi"/>
          <w:sz w:val="22"/>
          <w:szCs w:val="22"/>
        </w:rPr>
      </w:pPr>
    </w:p>
    <w:p w14:paraId="2F522972" w14:textId="61E27FC4" w:rsidR="00A77036" w:rsidRPr="005462D5" w:rsidRDefault="00A77036" w:rsidP="00CC6730">
      <w:pPr>
        <w:ind w:left="1276" w:hanging="709"/>
        <w:jc w:val="both"/>
        <w:rPr>
          <w:rFonts w:asciiTheme="majorHAnsi" w:hAnsiTheme="majorHAnsi"/>
          <w:sz w:val="22"/>
          <w:szCs w:val="22"/>
        </w:rPr>
      </w:pPr>
      <w:r w:rsidRPr="004C0582">
        <w:rPr>
          <w:rFonts w:asciiTheme="majorHAnsi" w:hAnsiTheme="majorHAnsi" w:cstheme="majorHAnsi"/>
          <w:sz w:val="22"/>
          <w:szCs w:val="22"/>
        </w:rPr>
        <w:t xml:space="preserve">3.1.5 </w:t>
      </w:r>
      <w:r w:rsidRPr="004C0582">
        <w:rPr>
          <w:rFonts w:asciiTheme="majorHAnsi" w:hAnsiTheme="majorHAnsi" w:cstheme="majorHAnsi"/>
          <w:sz w:val="22"/>
          <w:szCs w:val="22"/>
        </w:rPr>
        <w:tab/>
      </w:r>
      <w:r w:rsidR="007D0B57" w:rsidRPr="004C0582">
        <w:rPr>
          <w:rFonts w:asciiTheme="majorHAnsi" w:hAnsiTheme="majorHAnsi" w:cstheme="majorHAnsi"/>
          <w:sz w:val="22"/>
          <w:szCs w:val="22"/>
        </w:rPr>
        <w:t>S</w:t>
      </w:r>
      <w:r w:rsidRPr="004C0582">
        <w:rPr>
          <w:rFonts w:asciiTheme="majorHAnsi" w:hAnsiTheme="majorHAnsi" w:cstheme="majorHAnsi"/>
          <w:sz w:val="22"/>
          <w:szCs w:val="22"/>
        </w:rPr>
        <w:t>tudent alternates, to a maximum of two</w:t>
      </w:r>
      <w:r w:rsidR="007D0B57" w:rsidRPr="004C0582">
        <w:rPr>
          <w:rFonts w:asciiTheme="majorHAnsi" w:hAnsiTheme="majorHAnsi" w:cstheme="majorHAnsi"/>
          <w:sz w:val="22"/>
          <w:szCs w:val="22"/>
        </w:rPr>
        <w:t xml:space="preserve"> per AAU</w:t>
      </w:r>
      <w:r w:rsidR="00CC6730" w:rsidRPr="004C0582">
        <w:rPr>
          <w:rFonts w:asciiTheme="majorHAnsi" w:hAnsiTheme="majorHAnsi" w:cstheme="majorHAnsi"/>
          <w:sz w:val="22"/>
          <w:szCs w:val="22"/>
        </w:rPr>
        <w:t>/other body</w:t>
      </w:r>
      <w:r w:rsidRPr="004C0582">
        <w:rPr>
          <w:rFonts w:asciiTheme="majorHAnsi" w:hAnsiTheme="majorHAnsi" w:cstheme="majorHAnsi"/>
          <w:sz w:val="22"/>
          <w:szCs w:val="22"/>
        </w:rPr>
        <w:t xml:space="preserve">, may be elected by and from the students </w:t>
      </w:r>
      <w:r w:rsidR="007D0B57" w:rsidRPr="004C0582">
        <w:rPr>
          <w:rFonts w:asciiTheme="majorHAnsi" w:hAnsiTheme="majorHAnsi" w:cstheme="majorHAnsi"/>
          <w:sz w:val="22"/>
          <w:szCs w:val="22"/>
        </w:rPr>
        <w:t>of</w:t>
      </w:r>
      <w:r w:rsidR="007D0B57" w:rsidRPr="005462D5">
        <w:rPr>
          <w:rFonts w:asciiTheme="majorHAnsi" w:hAnsiTheme="majorHAnsi"/>
          <w:sz w:val="22"/>
          <w:szCs w:val="22"/>
        </w:rPr>
        <w:t xml:space="preserve"> the</w:t>
      </w:r>
      <w:r w:rsidRPr="005462D5">
        <w:rPr>
          <w:rFonts w:asciiTheme="majorHAnsi" w:hAnsiTheme="majorHAnsi"/>
          <w:sz w:val="22"/>
          <w:szCs w:val="22"/>
        </w:rPr>
        <w:t xml:space="preserve"> appropriate bod</w:t>
      </w:r>
      <w:r w:rsidR="00CC6730" w:rsidRPr="005462D5">
        <w:rPr>
          <w:rFonts w:asciiTheme="majorHAnsi" w:hAnsiTheme="majorHAnsi"/>
          <w:sz w:val="22"/>
          <w:szCs w:val="22"/>
        </w:rPr>
        <w:t xml:space="preserve">y </w:t>
      </w:r>
      <w:r w:rsidR="007D0B57" w:rsidRPr="005462D5">
        <w:rPr>
          <w:rFonts w:asciiTheme="majorHAnsi" w:hAnsiTheme="majorHAnsi"/>
          <w:sz w:val="22"/>
          <w:szCs w:val="22"/>
        </w:rPr>
        <w:t>to</w:t>
      </w:r>
      <w:r w:rsidRPr="005462D5">
        <w:rPr>
          <w:rFonts w:asciiTheme="majorHAnsi" w:hAnsiTheme="majorHAnsi"/>
          <w:sz w:val="22"/>
          <w:szCs w:val="22"/>
        </w:rPr>
        <w:t xml:space="preserve"> serve as representatives in cases where the elected student representative(s) is(are) unable to participate for an extended period of time due to program requirements</w:t>
      </w:r>
      <w:r w:rsidR="007D0B57" w:rsidRPr="005462D5">
        <w:rPr>
          <w:rFonts w:asciiTheme="majorHAnsi" w:hAnsiTheme="majorHAnsi"/>
          <w:sz w:val="22"/>
          <w:szCs w:val="22"/>
        </w:rPr>
        <w:t>.</w:t>
      </w:r>
      <w:r w:rsidRPr="005462D5">
        <w:rPr>
          <w:rFonts w:asciiTheme="majorHAnsi" w:hAnsiTheme="majorHAnsi"/>
          <w:sz w:val="22"/>
          <w:szCs w:val="22"/>
        </w:rPr>
        <w:t xml:space="preserve"> (</w:t>
      </w:r>
      <w:r w:rsidRPr="005462D5">
        <w:rPr>
          <w:rFonts w:asciiTheme="majorHAnsi" w:hAnsiTheme="majorHAnsi"/>
          <w:i/>
          <w:sz w:val="22"/>
          <w:szCs w:val="22"/>
        </w:rPr>
        <w:t>e.g.,</w:t>
      </w:r>
      <w:r w:rsidRPr="005462D5">
        <w:rPr>
          <w:rFonts w:asciiTheme="majorHAnsi" w:hAnsiTheme="majorHAnsi"/>
          <w:sz w:val="22"/>
          <w:szCs w:val="22"/>
        </w:rPr>
        <w:t xml:space="preserve"> co-op or field placements, internships, </w:t>
      </w:r>
      <w:r w:rsidRPr="005462D5">
        <w:rPr>
          <w:rFonts w:asciiTheme="majorHAnsi" w:hAnsiTheme="majorHAnsi"/>
          <w:i/>
          <w:sz w:val="22"/>
          <w:szCs w:val="22"/>
        </w:rPr>
        <w:t>etc</w:t>
      </w:r>
      <w:r w:rsidR="00CC6730" w:rsidRPr="005462D5">
        <w:rPr>
          <w:rFonts w:asciiTheme="majorHAnsi" w:hAnsiTheme="majorHAnsi"/>
          <w:i/>
          <w:sz w:val="22"/>
          <w:szCs w:val="22"/>
        </w:rPr>
        <w:t>.</w:t>
      </w:r>
      <w:r w:rsidRPr="005462D5">
        <w:rPr>
          <w:rFonts w:asciiTheme="majorHAnsi" w:hAnsiTheme="majorHAnsi"/>
          <w:sz w:val="22"/>
          <w:szCs w:val="22"/>
        </w:rPr>
        <w:t>) In all instances, there shall be no alternating among and between student representatives during the course of consideration of the promotion</w:t>
      </w:r>
      <w:r w:rsidR="007D0B57" w:rsidRPr="005462D5">
        <w:rPr>
          <w:rFonts w:asciiTheme="majorHAnsi" w:hAnsiTheme="majorHAnsi"/>
          <w:sz w:val="22"/>
          <w:szCs w:val="22"/>
        </w:rPr>
        <w:t>, tenure or renewal of contract of</w:t>
      </w:r>
      <w:r w:rsidRPr="005462D5">
        <w:rPr>
          <w:rFonts w:asciiTheme="majorHAnsi" w:hAnsiTheme="majorHAnsi"/>
          <w:sz w:val="22"/>
          <w:szCs w:val="22"/>
        </w:rPr>
        <w:t xml:space="preserve"> an individual faculty member.</w:t>
      </w:r>
    </w:p>
    <w:p w14:paraId="1A865AB2" w14:textId="77777777" w:rsidR="00A77036" w:rsidRPr="005462D5" w:rsidRDefault="00A77036" w:rsidP="00422DFB">
      <w:pPr>
        <w:tabs>
          <w:tab w:val="left" w:pos="1320"/>
        </w:tabs>
        <w:ind w:left="2280" w:hanging="840"/>
        <w:jc w:val="both"/>
        <w:rPr>
          <w:rFonts w:asciiTheme="majorHAnsi" w:hAnsiTheme="majorHAnsi"/>
          <w:sz w:val="22"/>
          <w:szCs w:val="22"/>
        </w:rPr>
      </w:pPr>
    </w:p>
    <w:p w14:paraId="1621A69E" w14:textId="380C1906" w:rsidR="00556EEA" w:rsidRPr="005462D5" w:rsidRDefault="00556EEA" w:rsidP="00DF4664">
      <w:pPr>
        <w:ind w:left="600" w:hanging="600"/>
        <w:jc w:val="both"/>
        <w:rPr>
          <w:rFonts w:asciiTheme="majorHAnsi" w:hAnsiTheme="majorHAnsi"/>
          <w:sz w:val="22"/>
          <w:szCs w:val="22"/>
        </w:rPr>
      </w:pPr>
      <w:r w:rsidRPr="005462D5">
        <w:rPr>
          <w:rFonts w:asciiTheme="majorHAnsi" w:hAnsiTheme="majorHAnsi"/>
          <w:sz w:val="22"/>
          <w:szCs w:val="22"/>
        </w:rPr>
        <w:t>3.2</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 xml:space="preserve">In those cases where there are insufficient numbers of faculty members to constitute the </w:t>
      </w:r>
      <w:r w:rsidR="00FD2E9A" w:rsidRPr="005462D5">
        <w:rPr>
          <w:rFonts w:asciiTheme="majorHAnsi" w:hAnsiTheme="majorHAnsi"/>
          <w:sz w:val="22"/>
          <w:szCs w:val="22"/>
        </w:rPr>
        <w:t xml:space="preserve">AAU </w:t>
      </w:r>
      <w:r w:rsidR="00376421" w:rsidRPr="005462D5">
        <w:rPr>
          <w:rFonts w:asciiTheme="majorHAnsi" w:hAnsiTheme="majorHAnsi"/>
          <w:sz w:val="22"/>
          <w:szCs w:val="22"/>
        </w:rPr>
        <w:t>RTP</w:t>
      </w:r>
      <w:r w:rsidR="006F4EE5" w:rsidRPr="005462D5">
        <w:rPr>
          <w:rFonts w:asciiTheme="majorHAnsi" w:hAnsiTheme="majorHAnsi"/>
          <w:sz w:val="22"/>
          <w:szCs w:val="22"/>
        </w:rPr>
        <w:t xml:space="preserve"> </w:t>
      </w:r>
      <w:r w:rsidRPr="005462D5">
        <w:rPr>
          <w:rFonts w:asciiTheme="majorHAnsi" w:hAnsiTheme="majorHAnsi"/>
          <w:sz w:val="22"/>
          <w:szCs w:val="22"/>
        </w:rPr>
        <w:t xml:space="preserve">committee as described in </w:t>
      </w:r>
      <w:r w:rsidR="00276301" w:rsidRPr="005462D5">
        <w:rPr>
          <w:rFonts w:asciiTheme="majorHAnsi" w:hAnsiTheme="majorHAnsi"/>
          <w:sz w:val="22"/>
          <w:szCs w:val="22"/>
        </w:rPr>
        <w:t>3.1</w:t>
      </w:r>
      <w:r w:rsidRPr="005462D5">
        <w:rPr>
          <w:rFonts w:asciiTheme="majorHAnsi" w:hAnsiTheme="majorHAnsi"/>
          <w:sz w:val="22"/>
          <w:szCs w:val="22"/>
        </w:rPr>
        <w:t xml:space="preserve">, the President shall appoint a faculty member(s) from a </w:t>
      </w:r>
      <w:r w:rsidR="00276301" w:rsidRPr="005462D5">
        <w:rPr>
          <w:rFonts w:asciiTheme="majorHAnsi" w:hAnsiTheme="majorHAnsi"/>
          <w:sz w:val="22"/>
          <w:szCs w:val="22"/>
        </w:rPr>
        <w:t xml:space="preserve">cognate discipline </w:t>
      </w:r>
      <w:r w:rsidRPr="005462D5">
        <w:rPr>
          <w:rFonts w:asciiTheme="majorHAnsi" w:hAnsiTheme="majorHAnsi"/>
          <w:sz w:val="22"/>
          <w:szCs w:val="22"/>
        </w:rPr>
        <w:t xml:space="preserve">to serve on the </w:t>
      </w:r>
      <w:r w:rsidR="00FD2E9A" w:rsidRPr="005462D5">
        <w:rPr>
          <w:rFonts w:asciiTheme="majorHAnsi" w:hAnsiTheme="majorHAnsi"/>
          <w:sz w:val="22"/>
          <w:szCs w:val="22"/>
        </w:rPr>
        <w:t xml:space="preserve">AAU </w:t>
      </w:r>
      <w:r w:rsidR="00376421" w:rsidRPr="005462D5">
        <w:rPr>
          <w:rFonts w:asciiTheme="majorHAnsi" w:hAnsiTheme="majorHAnsi"/>
          <w:sz w:val="22"/>
          <w:szCs w:val="22"/>
        </w:rPr>
        <w:t>RTP</w:t>
      </w:r>
      <w:r w:rsidRPr="005462D5">
        <w:rPr>
          <w:rFonts w:asciiTheme="majorHAnsi" w:hAnsiTheme="majorHAnsi"/>
          <w:sz w:val="22"/>
          <w:szCs w:val="22"/>
        </w:rPr>
        <w:t xml:space="preserve"> Committee.</w:t>
      </w:r>
    </w:p>
    <w:p w14:paraId="2401B565" w14:textId="77777777" w:rsidR="00556EEA" w:rsidRPr="005462D5" w:rsidRDefault="00556EEA" w:rsidP="00DF4664">
      <w:pPr>
        <w:ind w:left="600" w:hanging="600"/>
        <w:jc w:val="both"/>
        <w:rPr>
          <w:rFonts w:asciiTheme="majorHAnsi" w:hAnsiTheme="majorHAnsi"/>
          <w:sz w:val="22"/>
          <w:szCs w:val="22"/>
        </w:rPr>
      </w:pPr>
    </w:p>
    <w:p w14:paraId="7098ADCB" w14:textId="52F3347E" w:rsidR="00556EEA" w:rsidRPr="005462D5" w:rsidRDefault="00556EEA" w:rsidP="00DF4664">
      <w:pPr>
        <w:ind w:left="600" w:hanging="600"/>
        <w:jc w:val="both"/>
        <w:rPr>
          <w:rFonts w:asciiTheme="majorHAnsi" w:hAnsiTheme="majorHAnsi"/>
          <w:sz w:val="22"/>
          <w:szCs w:val="22"/>
        </w:rPr>
      </w:pPr>
      <w:r w:rsidRPr="005462D5">
        <w:rPr>
          <w:rFonts w:asciiTheme="majorHAnsi" w:hAnsiTheme="majorHAnsi"/>
          <w:sz w:val="22"/>
          <w:szCs w:val="22"/>
        </w:rPr>
        <w:t>3.3</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004C0582" w:rsidRPr="004C0582">
        <w:rPr>
          <w:rFonts w:asciiTheme="majorHAnsi" w:hAnsiTheme="majorHAnsi" w:cstheme="majorHAnsi"/>
          <w:sz w:val="22"/>
          <w:szCs w:val="22"/>
        </w:rPr>
        <w:t>AAU RTP Committee members shall absent themselves from the discussions of the Committee while their case is being considered and voted upon.</w:t>
      </w:r>
    </w:p>
    <w:p w14:paraId="2C50373D" w14:textId="77777777" w:rsidR="00556EEA" w:rsidRPr="005462D5" w:rsidRDefault="00556EEA" w:rsidP="00DF4664">
      <w:pPr>
        <w:ind w:left="600" w:hanging="600"/>
        <w:jc w:val="both"/>
        <w:rPr>
          <w:rFonts w:asciiTheme="majorHAnsi" w:hAnsiTheme="majorHAnsi"/>
          <w:sz w:val="22"/>
          <w:szCs w:val="22"/>
        </w:rPr>
      </w:pPr>
    </w:p>
    <w:p w14:paraId="1C63E79E" w14:textId="42DFD8C1" w:rsidR="00556EEA" w:rsidRPr="005462D5" w:rsidRDefault="00556EEA" w:rsidP="00DF4664">
      <w:pPr>
        <w:ind w:left="600" w:hanging="600"/>
        <w:jc w:val="both"/>
        <w:rPr>
          <w:rFonts w:asciiTheme="majorHAnsi" w:hAnsiTheme="majorHAnsi"/>
          <w:sz w:val="22"/>
          <w:szCs w:val="22"/>
        </w:rPr>
      </w:pPr>
      <w:r w:rsidRPr="005462D5">
        <w:rPr>
          <w:rFonts w:asciiTheme="majorHAnsi" w:hAnsiTheme="majorHAnsi"/>
          <w:sz w:val="22"/>
          <w:szCs w:val="22"/>
        </w:rPr>
        <w:t>3.4</w:t>
      </w:r>
      <w:r w:rsidR="00F77082" w:rsidRPr="005462D5">
        <w:rPr>
          <w:rFonts w:asciiTheme="majorHAnsi" w:hAnsiTheme="majorHAnsi"/>
          <w:sz w:val="22"/>
          <w:szCs w:val="22"/>
        </w:rPr>
        <w:t xml:space="preserve"> </w:t>
      </w:r>
      <w:r w:rsidR="00F92BE0" w:rsidRPr="005462D5">
        <w:rPr>
          <w:rFonts w:asciiTheme="majorHAnsi" w:hAnsiTheme="majorHAnsi"/>
          <w:sz w:val="22"/>
          <w:szCs w:val="22"/>
        </w:rPr>
        <w:t xml:space="preserve"> </w:t>
      </w:r>
      <w:r w:rsidR="00422DFB" w:rsidRPr="005462D5">
        <w:rPr>
          <w:rFonts w:asciiTheme="majorHAnsi" w:hAnsiTheme="majorHAnsi"/>
          <w:sz w:val="22"/>
          <w:szCs w:val="22"/>
        </w:rPr>
        <w:tab/>
      </w:r>
      <w:r w:rsidR="004C0582" w:rsidRPr="004C0582">
        <w:rPr>
          <w:rFonts w:asciiTheme="majorHAnsi" w:hAnsiTheme="majorHAnsi" w:cstheme="majorHAnsi"/>
          <w:sz w:val="22"/>
          <w:szCs w:val="22"/>
        </w:rPr>
        <w:t>If the Head of an AAU, or Dean of a Faculty, or Associate Dean of a Faculty, should be a candidate for promotion or tenure, the</w:t>
      </w:r>
      <w:r w:rsidR="004C0582" w:rsidRPr="004C0582">
        <w:rPr>
          <w:rFonts w:asciiTheme="majorHAnsi" w:hAnsiTheme="majorHAnsi" w:cstheme="majorHAnsi"/>
          <w:b/>
          <w:bCs/>
          <w:sz w:val="22"/>
          <w:szCs w:val="22"/>
        </w:rPr>
        <w:t xml:space="preserve"> </w:t>
      </w:r>
      <w:r w:rsidR="004C0582" w:rsidRPr="004C0582">
        <w:rPr>
          <w:rFonts w:asciiTheme="majorHAnsi" w:hAnsiTheme="majorHAnsi" w:cstheme="majorHAnsi"/>
          <w:sz w:val="22"/>
          <w:szCs w:val="22"/>
        </w:rPr>
        <w:t xml:space="preserve">case will be referred to the President who will appoint a special Committee to report directly to the UCAPT.  In such cases, the candidate will not be eligible for membership on the UCAPT.  The membership of such a Special Committee shall be consistent with 3.1 to 3.2 except </w:t>
      </w:r>
      <w:r w:rsidRPr="004C0582">
        <w:rPr>
          <w:rFonts w:asciiTheme="majorHAnsi" w:hAnsiTheme="majorHAnsi" w:cstheme="majorHAnsi"/>
          <w:sz w:val="22"/>
          <w:szCs w:val="22"/>
        </w:rPr>
        <w:t>that</w:t>
      </w:r>
      <w:r w:rsidRPr="005462D5">
        <w:rPr>
          <w:rFonts w:asciiTheme="majorHAnsi" w:hAnsiTheme="majorHAnsi"/>
          <w:sz w:val="22"/>
          <w:szCs w:val="22"/>
        </w:rPr>
        <w:t xml:space="preserve"> </w:t>
      </w:r>
    </w:p>
    <w:p w14:paraId="3FB964AD" w14:textId="77777777" w:rsidR="00556EEA" w:rsidRPr="005462D5" w:rsidRDefault="00556EEA" w:rsidP="00DF4664">
      <w:pPr>
        <w:ind w:left="1200" w:hanging="600"/>
        <w:jc w:val="both"/>
        <w:rPr>
          <w:rFonts w:asciiTheme="majorHAnsi" w:hAnsiTheme="majorHAnsi"/>
          <w:sz w:val="22"/>
          <w:szCs w:val="22"/>
        </w:rPr>
      </w:pPr>
    </w:p>
    <w:p w14:paraId="4658173D" w14:textId="3200D8D7" w:rsidR="00556EEA" w:rsidRPr="005462D5" w:rsidRDefault="00556EEA" w:rsidP="00DF4664">
      <w:pPr>
        <w:tabs>
          <w:tab w:val="left" w:pos="1320"/>
        </w:tabs>
        <w:ind w:left="1320" w:hanging="720"/>
        <w:jc w:val="both"/>
        <w:rPr>
          <w:rFonts w:asciiTheme="majorHAnsi" w:hAnsiTheme="majorHAnsi"/>
          <w:sz w:val="22"/>
          <w:szCs w:val="22"/>
        </w:rPr>
      </w:pPr>
      <w:r w:rsidRPr="005462D5">
        <w:rPr>
          <w:rFonts w:asciiTheme="majorHAnsi" w:hAnsiTheme="majorHAnsi"/>
          <w:sz w:val="22"/>
          <w:szCs w:val="22"/>
        </w:rPr>
        <w:t>3.4.1</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 xml:space="preserve">of the faculty members selected only 1 may be a member of the </w:t>
      </w:r>
      <w:r w:rsidR="00CF70E1" w:rsidRPr="005462D5">
        <w:rPr>
          <w:rFonts w:asciiTheme="majorHAnsi" w:hAnsiTheme="majorHAnsi"/>
          <w:sz w:val="22"/>
          <w:szCs w:val="22"/>
        </w:rPr>
        <w:t>faculty member</w:t>
      </w:r>
      <w:r w:rsidRPr="005462D5">
        <w:rPr>
          <w:rFonts w:asciiTheme="majorHAnsi" w:hAnsiTheme="majorHAnsi"/>
          <w:sz w:val="22"/>
          <w:szCs w:val="22"/>
        </w:rPr>
        <w:t xml:space="preserve">'s </w:t>
      </w:r>
      <w:r w:rsidR="00164820" w:rsidRPr="005462D5">
        <w:rPr>
          <w:rFonts w:asciiTheme="majorHAnsi" w:hAnsiTheme="majorHAnsi"/>
          <w:sz w:val="22"/>
          <w:szCs w:val="22"/>
        </w:rPr>
        <w:t xml:space="preserve">primary </w:t>
      </w:r>
      <w:r w:rsidRPr="005462D5">
        <w:rPr>
          <w:rFonts w:asciiTheme="majorHAnsi" w:hAnsiTheme="majorHAnsi"/>
          <w:sz w:val="22"/>
          <w:szCs w:val="22"/>
        </w:rPr>
        <w:t>AAU</w:t>
      </w:r>
      <w:r w:rsidR="00054720" w:rsidRPr="005462D5">
        <w:rPr>
          <w:rFonts w:asciiTheme="majorHAnsi" w:hAnsiTheme="majorHAnsi"/>
          <w:sz w:val="22"/>
          <w:szCs w:val="22"/>
        </w:rPr>
        <w:t>.</w:t>
      </w:r>
    </w:p>
    <w:p w14:paraId="3C80698F" w14:textId="77777777" w:rsidR="00556EEA" w:rsidRPr="005462D5" w:rsidRDefault="00556EEA" w:rsidP="00DF4664">
      <w:pPr>
        <w:tabs>
          <w:tab w:val="left" w:pos="1320"/>
        </w:tabs>
        <w:ind w:left="1320" w:hanging="720"/>
        <w:jc w:val="both"/>
        <w:rPr>
          <w:rFonts w:asciiTheme="majorHAnsi" w:hAnsiTheme="majorHAnsi"/>
          <w:sz w:val="22"/>
          <w:szCs w:val="22"/>
        </w:rPr>
      </w:pPr>
    </w:p>
    <w:p w14:paraId="255E6A18" w14:textId="2B5D6520" w:rsidR="00556EEA" w:rsidRPr="005462D5" w:rsidRDefault="00556EEA" w:rsidP="00DF4664">
      <w:pPr>
        <w:tabs>
          <w:tab w:val="left" w:pos="1320"/>
        </w:tabs>
        <w:ind w:left="1320" w:hanging="720"/>
        <w:jc w:val="both"/>
        <w:rPr>
          <w:rFonts w:asciiTheme="majorHAnsi" w:hAnsiTheme="majorHAnsi"/>
          <w:sz w:val="22"/>
          <w:szCs w:val="22"/>
        </w:rPr>
      </w:pPr>
      <w:r w:rsidRPr="005462D5">
        <w:rPr>
          <w:rFonts w:asciiTheme="majorHAnsi" w:hAnsiTheme="majorHAnsi"/>
          <w:sz w:val="22"/>
          <w:szCs w:val="22"/>
        </w:rPr>
        <w:t>3.4.2</w:t>
      </w:r>
      <w:r w:rsidR="002755AD" w:rsidRPr="005462D5">
        <w:rPr>
          <w:rFonts w:asciiTheme="majorHAnsi" w:hAnsiTheme="majorHAnsi"/>
          <w:sz w:val="22"/>
          <w:szCs w:val="22"/>
        </w:rPr>
        <w:tab/>
      </w:r>
      <w:r w:rsidRPr="005462D5">
        <w:rPr>
          <w:rFonts w:asciiTheme="majorHAnsi" w:hAnsiTheme="majorHAnsi"/>
          <w:sz w:val="22"/>
          <w:szCs w:val="22"/>
        </w:rPr>
        <w:t xml:space="preserve">where the </w:t>
      </w:r>
      <w:r w:rsidR="00D33A64" w:rsidRPr="005462D5">
        <w:rPr>
          <w:rFonts w:asciiTheme="majorHAnsi" w:hAnsiTheme="majorHAnsi"/>
          <w:sz w:val="22"/>
          <w:szCs w:val="22"/>
        </w:rPr>
        <w:t>Dean</w:t>
      </w:r>
      <w:r w:rsidRPr="005462D5">
        <w:rPr>
          <w:rFonts w:asciiTheme="majorHAnsi" w:hAnsiTheme="majorHAnsi"/>
          <w:sz w:val="22"/>
          <w:szCs w:val="22"/>
        </w:rPr>
        <w:t xml:space="preserve"> is the candidate, the Chair of the Special Committee shall be an Associate </w:t>
      </w:r>
      <w:r w:rsidR="00D33A64" w:rsidRPr="005462D5">
        <w:rPr>
          <w:rFonts w:asciiTheme="majorHAnsi" w:hAnsiTheme="majorHAnsi"/>
          <w:sz w:val="22"/>
          <w:szCs w:val="22"/>
        </w:rPr>
        <w:t>Dean</w:t>
      </w:r>
      <w:r w:rsidR="00B47A9F" w:rsidRPr="005462D5">
        <w:rPr>
          <w:rFonts w:asciiTheme="majorHAnsi" w:hAnsiTheme="majorHAnsi"/>
          <w:sz w:val="22"/>
          <w:szCs w:val="22"/>
        </w:rPr>
        <w:t xml:space="preserve"> from the relevant Faculty</w:t>
      </w:r>
      <w:r w:rsidRPr="005462D5">
        <w:rPr>
          <w:rFonts w:asciiTheme="majorHAnsi" w:hAnsiTheme="majorHAnsi"/>
          <w:sz w:val="22"/>
          <w:szCs w:val="22"/>
        </w:rPr>
        <w:t xml:space="preserve">.  A </w:t>
      </w:r>
      <w:r w:rsidR="00D33A64" w:rsidRPr="005462D5">
        <w:rPr>
          <w:rFonts w:asciiTheme="majorHAnsi" w:hAnsiTheme="majorHAnsi"/>
          <w:sz w:val="22"/>
          <w:szCs w:val="22"/>
        </w:rPr>
        <w:t>Dean</w:t>
      </w:r>
      <w:r w:rsidRPr="005462D5">
        <w:rPr>
          <w:rFonts w:asciiTheme="majorHAnsi" w:hAnsiTheme="majorHAnsi"/>
          <w:sz w:val="22"/>
          <w:szCs w:val="22"/>
        </w:rPr>
        <w:t xml:space="preserve"> from another </w:t>
      </w:r>
      <w:r w:rsidR="00D33A64" w:rsidRPr="005462D5">
        <w:rPr>
          <w:rFonts w:asciiTheme="majorHAnsi" w:hAnsiTheme="majorHAnsi"/>
          <w:sz w:val="22"/>
          <w:szCs w:val="22"/>
        </w:rPr>
        <w:t>Faculty</w:t>
      </w:r>
      <w:r w:rsidRPr="005462D5">
        <w:rPr>
          <w:rFonts w:asciiTheme="majorHAnsi" w:hAnsiTheme="majorHAnsi"/>
          <w:sz w:val="22"/>
          <w:szCs w:val="22"/>
        </w:rPr>
        <w:t xml:space="preserve"> (selected by the President) will sit on the Committee with full voting privileges</w:t>
      </w:r>
      <w:r w:rsidR="00054720" w:rsidRPr="005462D5">
        <w:rPr>
          <w:rFonts w:asciiTheme="majorHAnsi" w:hAnsiTheme="majorHAnsi"/>
          <w:sz w:val="22"/>
          <w:szCs w:val="22"/>
        </w:rPr>
        <w:t>.</w:t>
      </w:r>
    </w:p>
    <w:p w14:paraId="3218D7B6" w14:textId="77777777" w:rsidR="00556EEA" w:rsidRPr="005462D5" w:rsidRDefault="00556EEA" w:rsidP="00DF4664">
      <w:pPr>
        <w:tabs>
          <w:tab w:val="left" w:pos="1320"/>
        </w:tabs>
        <w:ind w:left="1320" w:hanging="720"/>
        <w:jc w:val="both"/>
        <w:rPr>
          <w:rFonts w:asciiTheme="majorHAnsi" w:hAnsiTheme="majorHAnsi"/>
          <w:sz w:val="22"/>
          <w:szCs w:val="22"/>
        </w:rPr>
      </w:pPr>
    </w:p>
    <w:p w14:paraId="7E183568" w14:textId="38FD56D7" w:rsidR="00556EEA" w:rsidRPr="005462D5" w:rsidRDefault="00556EEA" w:rsidP="00DF4664">
      <w:pPr>
        <w:tabs>
          <w:tab w:val="left" w:pos="1320"/>
        </w:tabs>
        <w:ind w:left="1320" w:hanging="720"/>
        <w:jc w:val="both"/>
        <w:rPr>
          <w:rFonts w:asciiTheme="majorHAnsi" w:hAnsiTheme="majorHAnsi"/>
          <w:sz w:val="22"/>
          <w:szCs w:val="22"/>
        </w:rPr>
      </w:pPr>
      <w:r w:rsidRPr="005462D5">
        <w:rPr>
          <w:rFonts w:asciiTheme="majorHAnsi" w:hAnsiTheme="majorHAnsi"/>
          <w:sz w:val="22"/>
          <w:szCs w:val="22"/>
        </w:rPr>
        <w:t>3.4.3</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 xml:space="preserve">where the AAU Head is a candidate, the Head of an AAU of a cognate discipline will be selected by the President to sit as a member of the </w:t>
      </w:r>
      <w:r w:rsidR="00FD2E9A" w:rsidRPr="005462D5">
        <w:rPr>
          <w:rFonts w:asciiTheme="majorHAnsi" w:hAnsiTheme="majorHAnsi"/>
          <w:sz w:val="22"/>
          <w:szCs w:val="22"/>
        </w:rPr>
        <w:t xml:space="preserve">Special </w:t>
      </w:r>
      <w:r w:rsidRPr="005462D5">
        <w:rPr>
          <w:rFonts w:asciiTheme="majorHAnsi" w:hAnsiTheme="majorHAnsi"/>
          <w:sz w:val="22"/>
          <w:szCs w:val="22"/>
        </w:rPr>
        <w:t>Committee with full voting privileges.</w:t>
      </w:r>
    </w:p>
    <w:p w14:paraId="01C5E440" w14:textId="77777777" w:rsidR="00556EEA" w:rsidRPr="005462D5" w:rsidRDefault="00556EEA" w:rsidP="00DF4664">
      <w:pPr>
        <w:tabs>
          <w:tab w:val="left" w:pos="1320"/>
        </w:tabs>
        <w:ind w:left="1320" w:hanging="720"/>
        <w:jc w:val="both"/>
        <w:rPr>
          <w:rFonts w:asciiTheme="majorHAnsi" w:hAnsiTheme="majorHAnsi"/>
          <w:sz w:val="22"/>
          <w:szCs w:val="22"/>
        </w:rPr>
      </w:pPr>
    </w:p>
    <w:p w14:paraId="1FD21C55" w14:textId="6875FBB1" w:rsidR="00556EEA" w:rsidRPr="005462D5" w:rsidRDefault="00556EEA" w:rsidP="00DF4664">
      <w:pPr>
        <w:tabs>
          <w:tab w:val="left" w:pos="1320"/>
        </w:tabs>
        <w:ind w:left="1320" w:hanging="720"/>
        <w:jc w:val="both"/>
        <w:rPr>
          <w:rFonts w:asciiTheme="majorHAnsi" w:hAnsiTheme="majorHAnsi"/>
          <w:sz w:val="22"/>
          <w:szCs w:val="22"/>
        </w:rPr>
      </w:pPr>
      <w:r w:rsidRPr="005462D5">
        <w:rPr>
          <w:rFonts w:asciiTheme="majorHAnsi" w:hAnsiTheme="majorHAnsi"/>
          <w:sz w:val="22"/>
          <w:szCs w:val="22"/>
        </w:rPr>
        <w:t>3.4.4</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00054720" w:rsidRPr="005462D5">
        <w:rPr>
          <w:rFonts w:asciiTheme="majorHAnsi" w:hAnsiTheme="majorHAnsi"/>
          <w:sz w:val="22"/>
          <w:szCs w:val="22"/>
        </w:rPr>
        <w:t>c</w:t>
      </w:r>
      <w:r w:rsidRPr="005462D5">
        <w:rPr>
          <w:rFonts w:asciiTheme="majorHAnsi" w:hAnsiTheme="majorHAnsi"/>
          <w:sz w:val="22"/>
          <w:szCs w:val="22"/>
        </w:rPr>
        <w:t xml:space="preserve">onsideration of the </w:t>
      </w:r>
      <w:r w:rsidR="00CF70E1" w:rsidRPr="005462D5">
        <w:rPr>
          <w:rFonts w:asciiTheme="majorHAnsi" w:hAnsiTheme="majorHAnsi"/>
          <w:sz w:val="22"/>
          <w:szCs w:val="22"/>
        </w:rPr>
        <w:t>faculty member</w:t>
      </w:r>
      <w:r w:rsidRPr="005462D5">
        <w:rPr>
          <w:rFonts w:asciiTheme="majorHAnsi" w:hAnsiTheme="majorHAnsi"/>
          <w:sz w:val="22"/>
          <w:szCs w:val="22"/>
        </w:rPr>
        <w:t xml:space="preserve"> by a Special Committee shall be in accordance with Article 4 of this Bylaw and shall be initiated by the </w:t>
      </w:r>
      <w:r w:rsidR="00D33A64" w:rsidRPr="005462D5">
        <w:rPr>
          <w:rFonts w:asciiTheme="majorHAnsi" w:hAnsiTheme="majorHAnsi"/>
          <w:sz w:val="22"/>
          <w:szCs w:val="22"/>
        </w:rPr>
        <w:t>Dean</w:t>
      </w:r>
      <w:r w:rsidRPr="005462D5">
        <w:rPr>
          <w:rFonts w:asciiTheme="majorHAnsi" w:hAnsiTheme="majorHAnsi"/>
          <w:sz w:val="22"/>
          <w:szCs w:val="22"/>
        </w:rPr>
        <w:t xml:space="preserve"> or the Associate </w:t>
      </w:r>
      <w:r w:rsidR="00D33A64" w:rsidRPr="005462D5">
        <w:rPr>
          <w:rFonts w:asciiTheme="majorHAnsi" w:hAnsiTheme="majorHAnsi"/>
          <w:sz w:val="22"/>
          <w:szCs w:val="22"/>
        </w:rPr>
        <w:t>Dean</w:t>
      </w:r>
      <w:r w:rsidRPr="005462D5">
        <w:rPr>
          <w:rFonts w:asciiTheme="majorHAnsi" w:hAnsiTheme="majorHAnsi"/>
          <w:sz w:val="22"/>
          <w:szCs w:val="22"/>
        </w:rPr>
        <w:t xml:space="preserve"> of the </w:t>
      </w:r>
      <w:r w:rsidR="00CF70E1" w:rsidRPr="005462D5">
        <w:rPr>
          <w:rFonts w:asciiTheme="majorHAnsi" w:hAnsiTheme="majorHAnsi"/>
          <w:sz w:val="22"/>
          <w:szCs w:val="22"/>
        </w:rPr>
        <w:t>faculty member</w:t>
      </w:r>
      <w:r w:rsidRPr="005462D5">
        <w:rPr>
          <w:rFonts w:asciiTheme="majorHAnsi" w:hAnsiTheme="majorHAnsi"/>
          <w:sz w:val="22"/>
          <w:szCs w:val="22"/>
        </w:rPr>
        <w:t xml:space="preserve">'s </w:t>
      </w:r>
      <w:r w:rsidR="00D33A64" w:rsidRPr="005462D5">
        <w:rPr>
          <w:rFonts w:asciiTheme="majorHAnsi" w:hAnsiTheme="majorHAnsi"/>
          <w:sz w:val="22"/>
          <w:szCs w:val="22"/>
        </w:rPr>
        <w:t>Faculty</w:t>
      </w:r>
      <w:r w:rsidRPr="005462D5">
        <w:rPr>
          <w:rFonts w:asciiTheme="majorHAnsi" w:hAnsiTheme="majorHAnsi"/>
          <w:sz w:val="22"/>
          <w:szCs w:val="22"/>
        </w:rPr>
        <w:t>, or where that is not possible, by such person as shall be nominated by the President.</w:t>
      </w:r>
    </w:p>
    <w:p w14:paraId="5A959B62" w14:textId="77777777" w:rsidR="00556EEA" w:rsidRPr="005462D5" w:rsidRDefault="00556EEA" w:rsidP="00DF4664">
      <w:pPr>
        <w:tabs>
          <w:tab w:val="left" w:pos="1320"/>
        </w:tabs>
        <w:ind w:left="1320" w:hanging="720"/>
        <w:jc w:val="both"/>
        <w:rPr>
          <w:rFonts w:asciiTheme="majorHAnsi" w:hAnsiTheme="majorHAnsi"/>
          <w:sz w:val="22"/>
          <w:szCs w:val="22"/>
        </w:rPr>
      </w:pPr>
    </w:p>
    <w:p w14:paraId="3876D96A" w14:textId="77777777" w:rsidR="00556EEA" w:rsidRPr="005462D5" w:rsidRDefault="00556EEA" w:rsidP="00DF4664">
      <w:pPr>
        <w:ind w:left="480" w:hanging="480"/>
        <w:jc w:val="both"/>
        <w:rPr>
          <w:rFonts w:asciiTheme="majorHAnsi" w:hAnsiTheme="majorHAnsi"/>
          <w:b/>
          <w:sz w:val="22"/>
          <w:szCs w:val="22"/>
        </w:rPr>
      </w:pPr>
      <w:r w:rsidRPr="005462D5">
        <w:rPr>
          <w:rFonts w:asciiTheme="majorHAnsi" w:hAnsiTheme="majorHAnsi"/>
          <w:b/>
          <w:sz w:val="22"/>
          <w:szCs w:val="22"/>
        </w:rPr>
        <w:t>4</w:t>
      </w:r>
      <w:r w:rsidR="00422DFB" w:rsidRPr="005462D5">
        <w:rPr>
          <w:rFonts w:asciiTheme="majorHAnsi" w:hAnsiTheme="majorHAnsi"/>
          <w:b/>
          <w:sz w:val="22"/>
          <w:szCs w:val="22"/>
        </w:rPr>
        <w:tab/>
      </w:r>
      <w:r w:rsidRPr="005462D5">
        <w:rPr>
          <w:rFonts w:asciiTheme="majorHAnsi" w:hAnsiTheme="majorHAnsi"/>
          <w:b/>
          <w:sz w:val="22"/>
          <w:szCs w:val="22"/>
        </w:rPr>
        <w:t>Procedures of the Academic Administrative Unit</w:t>
      </w:r>
    </w:p>
    <w:p w14:paraId="427F970B" w14:textId="77777777" w:rsidR="00556EEA" w:rsidRPr="005462D5" w:rsidRDefault="00556EEA" w:rsidP="00DE1662">
      <w:pPr>
        <w:ind w:left="1440"/>
        <w:jc w:val="both"/>
        <w:rPr>
          <w:rFonts w:asciiTheme="majorHAnsi" w:hAnsiTheme="majorHAnsi"/>
          <w:sz w:val="22"/>
          <w:szCs w:val="22"/>
        </w:rPr>
      </w:pPr>
    </w:p>
    <w:p w14:paraId="00017F0A" w14:textId="6021102E" w:rsidR="00642DDE" w:rsidRPr="005462D5" w:rsidRDefault="00556EEA" w:rsidP="008374EF">
      <w:pPr>
        <w:ind w:left="600" w:hanging="600"/>
        <w:jc w:val="both"/>
        <w:rPr>
          <w:rFonts w:asciiTheme="majorHAnsi" w:hAnsiTheme="majorHAnsi"/>
          <w:sz w:val="22"/>
          <w:szCs w:val="22"/>
        </w:rPr>
      </w:pPr>
      <w:r w:rsidRPr="005462D5">
        <w:rPr>
          <w:rFonts w:asciiTheme="majorHAnsi" w:hAnsiTheme="majorHAnsi"/>
          <w:sz w:val="22"/>
          <w:szCs w:val="22"/>
        </w:rPr>
        <w:t>4.1</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 xml:space="preserve">Each AAU </w:t>
      </w:r>
      <w:r w:rsidR="006478CE" w:rsidRPr="005462D5">
        <w:rPr>
          <w:rFonts w:asciiTheme="majorHAnsi" w:hAnsiTheme="majorHAnsi"/>
          <w:sz w:val="22"/>
          <w:szCs w:val="22"/>
        </w:rPr>
        <w:t xml:space="preserve">Council </w:t>
      </w:r>
      <w:r w:rsidRPr="005462D5">
        <w:rPr>
          <w:rFonts w:asciiTheme="majorHAnsi" w:hAnsiTheme="majorHAnsi"/>
          <w:sz w:val="22"/>
          <w:szCs w:val="22"/>
        </w:rPr>
        <w:t xml:space="preserve">shall </w:t>
      </w:r>
      <w:r w:rsidR="00FD2E9A" w:rsidRPr="005462D5">
        <w:rPr>
          <w:rFonts w:asciiTheme="majorHAnsi" w:hAnsiTheme="majorHAnsi"/>
          <w:sz w:val="22"/>
          <w:szCs w:val="22"/>
        </w:rPr>
        <w:t xml:space="preserve">clearly articulate </w:t>
      </w:r>
      <w:r w:rsidRPr="005462D5">
        <w:rPr>
          <w:rFonts w:asciiTheme="majorHAnsi" w:hAnsiTheme="majorHAnsi"/>
          <w:sz w:val="22"/>
          <w:szCs w:val="22"/>
        </w:rPr>
        <w:t>its procedure</w:t>
      </w:r>
      <w:r w:rsidR="00FD2E9A" w:rsidRPr="005462D5">
        <w:rPr>
          <w:rFonts w:asciiTheme="majorHAnsi" w:hAnsiTheme="majorHAnsi"/>
          <w:sz w:val="22"/>
          <w:szCs w:val="22"/>
        </w:rPr>
        <w:t xml:space="preserve">s, </w:t>
      </w:r>
      <w:r w:rsidR="00364E15" w:rsidRPr="005462D5">
        <w:rPr>
          <w:rFonts w:asciiTheme="majorHAnsi" w:hAnsiTheme="majorHAnsi"/>
          <w:sz w:val="22"/>
          <w:szCs w:val="22"/>
        </w:rPr>
        <w:t xml:space="preserve">criteria and </w:t>
      </w:r>
      <w:r w:rsidRPr="005462D5">
        <w:rPr>
          <w:rFonts w:asciiTheme="majorHAnsi" w:hAnsiTheme="majorHAnsi"/>
          <w:sz w:val="22"/>
          <w:szCs w:val="22"/>
        </w:rPr>
        <w:t xml:space="preserve">standards </w:t>
      </w:r>
      <w:r w:rsidR="00FD2E9A" w:rsidRPr="005462D5">
        <w:rPr>
          <w:rFonts w:asciiTheme="majorHAnsi" w:hAnsiTheme="majorHAnsi"/>
          <w:sz w:val="22"/>
          <w:szCs w:val="22"/>
        </w:rPr>
        <w:t xml:space="preserve">for </w:t>
      </w:r>
      <w:r w:rsidR="00376421" w:rsidRPr="005462D5">
        <w:rPr>
          <w:rFonts w:asciiTheme="majorHAnsi" w:hAnsiTheme="majorHAnsi"/>
          <w:sz w:val="22"/>
          <w:szCs w:val="22"/>
        </w:rPr>
        <w:t>renewal, tenure and promotion</w:t>
      </w:r>
      <w:r w:rsidR="00FD2E9A" w:rsidRPr="005462D5">
        <w:rPr>
          <w:rFonts w:asciiTheme="majorHAnsi" w:hAnsiTheme="majorHAnsi"/>
          <w:sz w:val="22"/>
          <w:szCs w:val="22"/>
        </w:rPr>
        <w:t xml:space="preserve">, </w:t>
      </w:r>
      <w:r w:rsidR="003F13A0" w:rsidRPr="005462D5">
        <w:rPr>
          <w:rFonts w:asciiTheme="majorHAnsi" w:hAnsiTheme="majorHAnsi"/>
          <w:sz w:val="22"/>
          <w:szCs w:val="22"/>
        </w:rPr>
        <w:t>and the manner by which they are being evaluated</w:t>
      </w:r>
      <w:r w:rsidR="00B17B53" w:rsidRPr="005462D5">
        <w:rPr>
          <w:rFonts w:asciiTheme="majorHAnsi" w:hAnsiTheme="majorHAnsi"/>
          <w:sz w:val="22"/>
          <w:szCs w:val="22"/>
        </w:rPr>
        <w:t xml:space="preserve"> </w:t>
      </w:r>
      <w:r w:rsidR="00E97C01" w:rsidRPr="005462D5">
        <w:rPr>
          <w:rFonts w:asciiTheme="majorHAnsi" w:hAnsiTheme="majorHAnsi"/>
          <w:sz w:val="22"/>
          <w:szCs w:val="22"/>
        </w:rPr>
        <w:t>in</w:t>
      </w:r>
      <w:r w:rsidR="00B17B53" w:rsidRPr="005462D5">
        <w:rPr>
          <w:rFonts w:asciiTheme="majorHAnsi" w:hAnsiTheme="majorHAnsi"/>
          <w:sz w:val="22"/>
          <w:szCs w:val="22"/>
        </w:rPr>
        <w:t xml:space="preserve"> each o</w:t>
      </w:r>
      <w:r w:rsidR="00B234D5" w:rsidRPr="005462D5">
        <w:rPr>
          <w:rFonts w:asciiTheme="majorHAnsi" w:hAnsiTheme="majorHAnsi"/>
          <w:sz w:val="22"/>
          <w:szCs w:val="22"/>
        </w:rPr>
        <w:t xml:space="preserve">f the categories </w:t>
      </w:r>
      <w:r w:rsidR="00B17B53" w:rsidRPr="005462D5">
        <w:rPr>
          <w:rFonts w:asciiTheme="majorHAnsi" w:hAnsiTheme="majorHAnsi"/>
          <w:sz w:val="22"/>
          <w:szCs w:val="22"/>
        </w:rPr>
        <w:t xml:space="preserve">of </w:t>
      </w:r>
      <w:r w:rsidR="00B234D5" w:rsidRPr="005462D5">
        <w:rPr>
          <w:rFonts w:asciiTheme="majorHAnsi" w:hAnsiTheme="majorHAnsi"/>
          <w:sz w:val="22"/>
          <w:szCs w:val="22"/>
        </w:rPr>
        <w:t xml:space="preserve">1) </w:t>
      </w:r>
      <w:r w:rsidR="00164820" w:rsidRPr="005462D5">
        <w:rPr>
          <w:rFonts w:asciiTheme="majorHAnsi" w:hAnsiTheme="majorHAnsi"/>
          <w:sz w:val="22"/>
          <w:szCs w:val="22"/>
        </w:rPr>
        <w:t>scholarship</w:t>
      </w:r>
      <w:r w:rsidR="00B234D5" w:rsidRPr="005462D5">
        <w:rPr>
          <w:rFonts w:asciiTheme="majorHAnsi" w:hAnsiTheme="majorHAnsi"/>
          <w:sz w:val="22"/>
          <w:szCs w:val="22"/>
        </w:rPr>
        <w:t xml:space="preserve">, 2) </w:t>
      </w:r>
      <w:r w:rsidR="00164820" w:rsidRPr="005462D5">
        <w:rPr>
          <w:rFonts w:asciiTheme="majorHAnsi" w:hAnsiTheme="majorHAnsi"/>
          <w:sz w:val="22"/>
          <w:szCs w:val="22"/>
        </w:rPr>
        <w:t>teaching</w:t>
      </w:r>
      <w:r w:rsidR="00B234D5" w:rsidRPr="005462D5">
        <w:rPr>
          <w:rFonts w:asciiTheme="majorHAnsi" w:hAnsiTheme="majorHAnsi"/>
          <w:sz w:val="22"/>
          <w:szCs w:val="22"/>
        </w:rPr>
        <w:t>,</w:t>
      </w:r>
      <w:r w:rsidR="00B17B53" w:rsidRPr="005462D5">
        <w:rPr>
          <w:rFonts w:asciiTheme="majorHAnsi" w:hAnsiTheme="majorHAnsi"/>
          <w:sz w:val="22"/>
          <w:szCs w:val="22"/>
        </w:rPr>
        <w:t xml:space="preserve"> and </w:t>
      </w:r>
      <w:r w:rsidR="00B234D5" w:rsidRPr="005462D5">
        <w:rPr>
          <w:rFonts w:asciiTheme="majorHAnsi" w:hAnsiTheme="majorHAnsi"/>
          <w:sz w:val="22"/>
          <w:szCs w:val="22"/>
        </w:rPr>
        <w:t xml:space="preserve">3) </w:t>
      </w:r>
      <w:r w:rsidR="00B17B53" w:rsidRPr="005462D5">
        <w:rPr>
          <w:rFonts w:asciiTheme="majorHAnsi" w:hAnsiTheme="majorHAnsi"/>
          <w:sz w:val="22"/>
          <w:szCs w:val="22"/>
        </w:rPr>
        <w:t>service.</w:t>
      </w:r>
    </w:p>
    <w:p w14:paraId="2A2BDC11" w14:textId="77777777" w:rsidR="00AD6D89" w:rsidRPr="005462D5" w:rsidRDefault="00AD6D89" w:rsidP="00DF4664">
      <w:pPr>
        <w:ind w:left="600" w:hanging="600"/>
        <w:jc w:val="both"/>
        <w:rPr>
          <w:rFonts w:asciiTheme="majorHAnsi" w:hAnsiTheme="majorHAnsi"/>
          <w:sz w:val="22"/>
          <w:szCs w:val="22"/>
        </w:rPr>
      </w:pPr>
    </w:p>
    <w:p w14:paraId="259AD072" w14:textId="7F2D5757" w:rsidR="00556EEA" w:rsidRPr="005462D5" w:rsidRDefault="00642DDE" w:rsidP="003702C7">
      <w:pPr>
        <w:ind w:left="1276" w:hanging="709"/>
        <w:jc w:val="both"/>
        <w:rPr>
          <w:rFonts w:asciiTheme="majorHAnsi" w:hAnsiTheme="majorHAnsi"/>
          <w:sz w:val="22"/>
          <w:szCs w:val="22"/>
        </w:rPr>
      </w:pPr>
      <w:r w:rsidRPr="005462D5">
        <w:rPr>
          <w:rFonts w:asciiTheme="majorHAnsi" w:hAnsiTheme="majorHAnsi"/>
          <w:sz w:val="22"/>
          <w:szCs w:val="22"/>
        </w:rPr>
        <w:t>4.1.1</w:t>
      </w:r>
      <w:r w:rsidRPr="005462D5">
        <w:rPr>
          <w:rFonts w:asciiTheme="majorHAnsi" w:hAnsiTheme="majorHAnsi"/>
          <w:sz w:val="22"/>
          <w:szCs w:val="22"/>
        </w:rPr>
        <w:tab/>
      </w:r>
      <w:r w:rsidR="00B234D5" w:rsidRPr="005462D5">
        <w:rPr>
          <w:rFonts w:asciiTheme="majorHAnsi" w:hAnsiTheme="majorHAnsi"/>
          <w:sz w:val="22"/>
          <w:szCs w:val="22"/>
        </w:rPr>
        <w:t xml:space="preserve">The </w:t>
      </w:r>
      <w:r w:rsidR="00183544" w:rsidRPr="005462D5">
        <w:rPr>
          <w:rFonts w:asciiTheme="majorHAnsi" w:hAnsiTheme="majorHAnsi"/>
          <w:sz w:val="22"/>
          <w:szCs w:val="22"/>
        </w:rPr>
        <w:t>AAU-</w:t>
      </w:r>
      <w:r w:rsidR="00A55F06" w:rsidRPr="005462D5">
        <w:rPr>
          <w:rFonts w:asciiTheme="majorHAnsi" w:hAnsiTheme="majorHAnsi"/>
          <w:sz w:val="22"/>
          <w:szCs w:val="22"/>
        </w:rPr>
        <w:t xml:space="preserve">approved </w:t>
      </w:r>
      <w:r w:rsidRPr="005462D5">
        <w:rPr>
          <w:rFonts w:asciiTheme="majorHAnsi" w:hAnsiTheme="majorHAnsi"/>
          <w:sz w:val="22"/>
          <w:szCs w:val="22"/>
        </w:rPr>
        <w:t xml:space="preserve">criteria </w:t>
      </w:r>
      <w:r w:rsidR="00B234D5" w:rsidRPr="005462D5">
        <w:rPr>
          <w:rFonts w:asciiTheme="majorHAnsi" w:hAnsiTheme="majorHAnsi"/>
          <w:sz w:val="22"/>
          <w:szCs w:val="22"/>
        </w:rPr>
        <w:t xml:space="preserve">and standards </w:t>
      </w:r>
      <w:r w:rsidRPr="005462D5">
        <w:rPr>
          <w:rFonts w:asciiTheme="majorHAnsi" w:hAnsiTheme="majorHAnsi"/>
          <w:sz w:val="22"/>
          <w:szCs w:val="22"/>
        </w:rPr>
        <w:t xml:space="preserve">shall be forwarded by the AAU </w:t>
      </w:r>
      <w:r w:rsidR="00B234D5" w:rsidRPr="005462D5">
        <w:rPr>
          <w:rFonts w:asciiTheme="majorHAnsi" w:hAnsiTheme="majorHAnsi"/>
          <w:sz w:val="22"/>
          <w:szCs w:val="22"/>
        </w:rPr>
        <w:t xml:space="preserve">to the Faculty (Coordinating) Council </w:t>
      </w:r>
      <w:r w:rsidRPr="005462D5">
        <w:rPr>
          <w:rFonts w:asciiTheme="majorHAnsi" w:hAnsiTheme="majorHAnsi"/>
          <w:sz w:val="22"/>
          <w:szCs w:val="22"/>
        </w:rPr>
        <w:t>for approval and the</w:t>
      </w:r>
      <w:r w:rsidR="00A360BA" w:rsidRPr="005462D5">
        <w:rPr>
          <w:rFonts w:asciiTheme="majorHAnsi" w:hAnsiTheme="majorHAnsi"/>
          <w:sz w:val="22"/>
          <w:szCs w:val="22"/>
        </w:rPr>
        <w:t>n to</w:t>
      </w:r>
      <w:r w:rsidRPr="005462D5">
        <w:rPr>
          <w:rFonts w:asciiTheme="majorHAnsi" w:hAnsiTheme="majorHAnsi"/>
          <w:sz w:val="22"/>
          <w:szCs w:val="22"/>
        </w:rPr>
        <w:t xml:space="preserve"> </w:t>
      </w:r>
      <w:r w:rsidR="008374EF" w:rsidRPr="005462D5">
        <w:rPr>
          <w:rFonts w:asciiTheme="majorHAnsi" w:hAnsiTheme="majorHAnsi"/>
          <w:sz w:val="22"/>
          <w:szCs w:val="22"/>
        </w:rPr>
        <w:t xml:space="preserve">the </w:t>
      </w:r>
      <w:r w:rsidRPr="005462D5">
        <w:rPr>
          <w:rFonts w:asciiTheme="majorHAnsi" w:hAnsiTheme="majorHAnsi"/>
          <w:sz w:val="22"/>
          <w:szCs w:val="22"/>
        </w:rPr>
        <w:t xml:space="preserve">UCAPT </w:t>
      </w:r>
      <w:r w:rsidR="00A360BA" w:rsidRPr="005462D5">
        <w:rPr>
          <w:rFonts w:asciiTheme="majorHAnsi" w:hAnsiTheme="majorHAnsi"/>
          <w:sz w:val="22"/>
          <w:szCs w:val="22"/>
        </w:rPr>
        <w:t>for approval, to ensure Faculty-wide and University-wide consisten</w:t>
      </w:r>
      <w:r w:rsidRPr="005462D5">
        <w:rPr>
          <w:rFonts w:asciiTheme="majorHAnsi" w:hAnsiTheme="majorHAnsi"/>
          <w:sz w:val="22"/>
          <w:szCs w:val="22"/>
        </w:rPr>
        <w:t>cy of standards, prior</w:t>
      </w:r>
      <w:r w:rsidR="00A360BA" w:rsidRPr="005462D5">
        <w:rPr>
          <w:rFonts w:asciiTheme="majorHAnsi" w:hAnsiTheme="majorHAnsi"/>
          <w:sz w:val="22"/>
          <w:szCs w:val="22"/>
        </w:rPr>
        <w:t xml:space="preserve"> to being applied to an applica</w:t>
      </w:r>
      <w:r w:rsidRPr="005462D5">
        <w:rPr>
          <w:rFonts w:asciiTheme="majorHAnsi" w:hAnsiTheme="majorHAnsi"/>
          <w:sz w:val="22"/>
          <w:szCs w:val="22"/>
        </w:rPr>
        <w:t xml:space="preserve">nt for </w:t>
      </w:r>
      <w:r w:rsidR="00B47A9F" w:rsidRPr="005462D5">
        <w:rPr>
          <w:rFonts w:asciiTheme="majorHAnsi" w:hAnsiTheme="majorHAnsi"/>
          <w:sz w:val="22"/>
          <w:szCs w:val="22"/>
        </w:rPr>
        <w:t>renewal, tenure and promotion</w:t>
      </w:r>
      <w:r w:rsidR="00A360BA" w:rsidRPr="005462D5">
        <w:rPr>
          <w:rFonts w:asciiTheme="majorHAnsi" w:hAnsiTheme="majorHAnsi"/>
          <w:sz w:val="22"/>
          <w:szCs w:val="22"/>
        </w:rPr>
        <w:t>.</w:t>
      </w:r>
      <w:r w:rsidR="00A55F06" w:rsidRPr="005462D5">
        <w:rPr>
          <w:rFonts w:asciiTheme="majorHAnsi" w:hAnsiTheme="majorHAnsi"/>
          <w:sz w:val="22"/>
          <w:szCs w:val="22"/>
        </w:rPr>
        <w:t xml:space="preserve"> In the absence of approved AAU criteria and standards, the UCAPT shall establish and apply its own criteria for the AAU</w:t>
      </w:r>
      <w:r w:rsidR="00A26A01" w:rsidRPr="005462D5">
        <w:rPr>
          <w:rFonts w:asciiTheme="majorHAnsi" w:hAnsiTheme="majorHAnsi"/>
          <w:sz w:val="22"/>
          <w:szCs w:val="22"/>
        </w:rPr>
        <w:t>. UCAPT decisions on AAU-criteria shall be based on the guidelines established in B</w:t>
      </w:r>
      <w:r w:rsidR="00D13D5F" w:rsidRPr="005462D5">
        <w:rPr>
          <w:rFonts w:asciiTheme="majorHAnsi" w:hAnsiTheme="majorHAnsi"/>
          <w:sz w:val="22"/>
          <w:szCs w:val="22"/>
        </w:rPr>
        <w:t>ylaw 23.</w:t>
      </w:r>
    </w:p>
    <w:p w14:paraId="64748493" w14:textId="77777777" w:rsidR="00B17B53" w:rsidRPr="005462D5" w:rsidRDefault="00B17B53" w:rsidP="003702C7">
      <w:pPr>
        <w:ind w:left="1276" w:hanging="709"/>
        <w:jc w:val="both"/>
        <w:rPr>
          <w:rFonts w:asciiTheme="majorHAnsi" w:hAnsiTheme="majorHAnsi"/>
          <w:sz w:val="22"/>
          <w:szCs w:val="22"/>
        </w:rPr>
      </w:pPr>
    </w:p>
    <w:p w14:paraId="697B0270" w14:textId="4680050A" w:rsidR="00642DDE" w:rsidRPr="005462D5" w:rsidRDefault="00B17B53" w:rsidP="003702C7">
      <w:pPr>
        <w:ind w:left="1276" w:hanging="709"/>
        <w:jc w:val="both"/>
        <w:rPr>
          <w:rFonts w:asciiTheme="majorHAnsi" w:hAnsiTheme="majorHAnsi"/>
          <w:sz w:val="22"/>
          <w:szCs w:val="22"/>
        </w:rPr>
      </w:pPr>
      <w:r w:rsidRPr="005462D5">
        <w:rPr>
          <w:rFonts w:asciiTheme="majorHAnsi" w:hAnsiTheme="majorHAnsi"/>
          <w:sz w:val="22"/>
          <w:szCs w:val="22"/>
        </w:rPr>
        <w:lastRenderedPageBreak/>
        <w:t>4.1.2</w:t>
      </w:r>
      <w:r w:rsidRPr="005462D5">
        <w:rPr>
          <w:rFonts w:asciiTheme="majorHAnsi" w:hAnsiTheme="majorHAnsi"/>
          <w:sz w:val="22"/>
          <w:szCs w:val="22"/>
        </w:rPr>
        <w:tab/>
      </w:r>
      <w:r w:rsidR="00A360BA" w:rsidRPr="005462D5">
        <w:rPr>
          <w:rFonts w:asciiTheme="majorHAnsi" w:hAnsiTheme="majorHAnsi"/>
          <w:sz w:val="22"/>
          <w:szCs w:val="22"/>
        </w:rPr>
        <w:t>E</w:t>
      </w:r>
      <w:r w:rsidRPr="005462D5">
        <w:rPr>
          <w:rFonts w:asciiTheme="majorHAnsi" w:hAnsiTheme="majorHAnsi"/>
          <w:sz w:val="22"/>
          <w:szCs w:val="22"/>
        </w:rPr>
        <w:t xml:space="preserve">ach AAU </w:t>
      </w:r>
      <w:r w:rsidR="00B47A9F" w:rsidRPr="005462D5">
        <w:rPr>
          <w:rFonts w:asciiTheme="majorHAnsi" w:hAnsiTheme="majorHAnsi"/>
          <w:sz w:val="22"/>
          <w:szCs w:val="22"/>
        </w:rPr>
        <w:t xml:space="preserve">Council </w:t>
      </w:r>
      <w:r w:rsidR="00A360BA" w:rsidRPr="005462D5">
        <w:rPr>
          <w:rFonts w:asciiTheme="majorHAnsi" w:hAnsiTheme="majorHAnsi"/>
          <w:sz w:val="22"/>
          <w:szCs w:val="22"/>
        </w:rPr>
        <w:t>shall</w:t>
      </w:r>
      <w:r w:rsidRPr="005462D5">
        <w:rPr>
          <w:rFonts w:asciiTheme="majorHAnsi" w:hAnsiTheme="majorHAnsi"/>
          <w:sz w:val="22"/>
          <w:szCs w:val="22"/>
        </w:rPr>
        <w:t xml:space="preserve"> </w:t>
      </w:r>
      <w:r w:rsidR="00E67596" w:rsidRPr="005462D5">
        <w:rPr>
          <w:rFonts w:asciiTheme="majorHAnsi" w:hAnsiTheme="majorHAnsi"/>
          <w:sz w:val="22"/>
          <w:szCs w:val="22"/>
        </w:rPr>
        <w:t>review</w:t>
      </w:r>
      <w:r w:rsidRPr="005462D5">
        <w:rPr>
          <w:rFonts w:asciiTheme="majorHAnsi" w:hAnsiTheme="majorHAnsi"/>
          <w:sz w:val="22"/>
          <w:szCs w:val="22"/>
        </w:rPr>
        <w:t xml:space="preserve"> and approve </w:t>
      </w:r>
      <w:r w:rsidR="00A360BA" w:rsidRPr="005462D5">
        <w:rPr>
          <w:rFonts w:asciiTheme="majorHAnsi" w:hAnsiTheme="majorHAnsi"/>
          <w:sz w:val="22"/>
          <w:szCs w:val="22"/>
        </w:rPr>
        <w:t xml:space="preserve">the </w:t>
      </w:r>
      <w:r w:rsidRPr="005462D5">
        <w:rPr>
          <w:rFonts w:asciiTheme="majorHAnsi" w:hAnsiTheme="majorHAnsi"/>
          <w:sz w:val="22"/>
          <w:szCs w:val="22"/>
        </w:rPr>
        <w:t>criteria and standards annually</w:t>
      </w:r>
      <w:r w:rsidR="00A360BA" w:rsidRPr="005462D5">
        <w:rPr>
          <w:rFonts w:asciiTheme="majorHAnsi" w:hAnsiTheme="majorHAnsi"/>
          <w:sz w:val="22"/>
          <w:szCs w:val="22"/>
        </w:rPr>
        <w:t>. Any revisions stemming from this review must be approved by the Faculty (Coordinating) Council and the UCAPT.</w:t>
      </w:r>
    </w:p>
    <w:p w14:paraId="36B6D1CC" w14:textId="77777777" w:rsidR="00A360BA" w:rsidRPr="005462D5" w:rsidRDefault="00A360BA" w:rsidP="00DF4664">
      <w:pPr>
        <w:ind w:left="600" w:hanging="600"/>
        <w:jc w:val="both"/>
        <w:rPr>
          <w:rFonts w:asciiTheme="majorHAnsi" w:hAnsiTheme="majorHAnsi"/>
          <w:sz w:val="22"/>
          <w:szCs w:val="22"/>
        </w:rPr>
      </w:pPr>
    </w:p>
    <w:p w14:paraId="3F3B69C0" w14:textId="0F78E2F1" w:rsidR="00556EEA" w:rsidRPr="004C0582" w:rsidRDefault="00556EEA" w:rsidP="00DF4664">
      <w:pPr>
        <w:ind w:left="600" w:hanging="600"/>
        <w:jc w:val="both"/>
        <w:rPr>
          <w:rFonts w:asciiTheme="majorHAnsi" w:hAnsiTheme="majorHAnsi" w:cstheme="majorHAnsi"/>
          <w:sz w:val="22"/>
          <w:szCs w:val="22"/>
        </w:rPr>
      </w:pPr>
      <w:r w:rsidRPr="005462D5">
        <w:rPr>
          <w:rFonts w:asciiTheme="majorHAnsi" w:hAnsiTheme="majorHAnsi"/>
          <w:sz w:val="22"/>
          <w:szCs w:val="22"/>
        </w:rPr>
        <w:t>4.2</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004C0582" w:rsidRPr="004C0582">
        <w:rPr>
          <w:rFonts w:asciiTheme="majorHAnsi" w:hAnsiTheme="majorHAnsi" w:cstheme="majorHAnsi"/>
          <w:sz w:val="22"/>
          <w:szCs w:val="22"/>
        </w:rPr>
        <w:t>By September 1, the AAU Head shall bring to the attention of all faculty members of the</w:t>
      </w:r>
      <w:r w:rsidR="004C0582" w:rsidRPr="004C0582">
        <w:rPr>
          <w:rFonts w:asciiTheme="majorHAnsi" w:hAnsiTheme="majorHAnsi" w:cstheme="majorHAnsi"/>
          <w:b/>
          <w:bCs/>
          <w:sz w:val="22"/>
          <w:szCs w:val="22"/>
        </w:rPr>
        <w:t xml:space="preserve"> </w:t>
      </w:r>
      <w:r w:rsidR="004C0582" w:rsidRPr="004C0582">
        <w:rPr>
          <w:rFonts w:asciiTheme="majorHAnsi" w:hAnsiTheme="majorHAnsi" w:cstheme="majorHAnsi"/>
          <w:sz w:val="22"/>
          <w:szCs w:val="22"/>
        </w:rPr>
        <w:t>AAU Council any pertinent regulations, bylaws and procedures relating to renewal, tenure and promotion of contract</w:t>
      </w:r>
      <w:r w:rsidRPr="004C0582">
        <w:rPr>
          <w:rFonts w:asciiTheme="majorHAnsi" w:hAnsiTheme="majorHAnsi" w:cstheme="majorHAnsi"/>
          <w:sz w:val="22"/>
          <w:szCs w:val="22"/>
        </w:rPr>
        <w:t>.</w:t>
      </w:r>
    </w:p>
    <w:p w14:paraId="6554B766" w14:textId="77777777" w:rsidR="00556EEA" w:rsidRPr="004C0582" w:rsidRDefault="00556EEA" w:rsidP="00DF4664">
      <w:pPr>
        <w:ind w:left="600" w:hanging="600"/>
        <w:jc w:val="both"/>
        <w:rPr>
          <w:rFonts w:asciiTheme="majorHAnsi" w:hAnsiTheme="majorHAnsi" w:cstheme="majorHAnsi"/>
          <w:sz w:val="22"/>
          <w:szCs w:val="22"/>
        </w:rPr>
      </w:pPr>
    </w:p>
    <w:p w14:paraId="1B1664CF" w14:textId="0BB2B14E" w:rsidR="00A360BA" w:rsidRPr="005462D5" w:rsidRDefault="00556EEA" w:rsidP="00A360BA">
      <w:pPr>
        <w:ind w:left="600" w:hanging="600"/>
        <w:jc w:val="both"/>
        <w:rPr>
          <w:rFonts w:asciiTheme="majorHAnsi" w:hAnsiTheme="majorHAnsi"/>
          <w:sz w:val="22"/>
          <w:szCs w:val="22"/>
        </w:rPr>
      </w:pPr>
      <w:r w:rsidRPr="004C0582">
        <w:rPr>
          <w:rFonts w:asciiTheme="majorHAnsi" w:hAnsiTheme="majorHAnsi" w:cstheme="majorHAnsi"/>
          <w:sz w:val="22"/>
          <w:szCs w:val="22"/>
        </w:rPr>
        <w:t>4.3</w:t>
      </w:r>
      <w:r w:rsidR="00F92BE0" w:rsidRPr="004C0582">
        <w:rPr>
          <w:rFonts w:asciiTheme="majorHAnsi" w:hAnsiTheme="majorHAnsi" w:cstheme="majorHAnsi"/>
          <w:sz w:val="22"/>
          <w:szCs w:val="22"/>
        </w:rPr>
        <w:t xml:space="preserve"> </w:t>
      </w:r>
      <w:r w:rsidR="002755AD" w:rsidRPr="004C0582">
        <w:rPr>
          <w:rFonts w:asciiTheme="majorHAnsi" w:hAnsiTheme="majorHAnsi" w:cstheme="majorHAnsi"/>
          <w:sz w:val="22"/>
          <w:szCs w:val="22"/>
        </w:rPr>
        <w:tab/>
      </w:r>
      <w:r w:rsidR="005D56B0" w:rsidRPr="004C0582">
        <w:rPr>
          <w:rFonts w:asciiTheme="majorHAnsi" w:hAnsiTheme="majorHAnsi" w:cstheme="majorHAnsi"/>
          <w:sz w:val="22"/>
          <w:szCs w:val="22"/>
          <w:u w:val="single"/>
        </w:rPr>
        <w:t>Performance</w:t>
      </w:r>
      <w:r w:rsidR="005D56B0" w:rsidRPr="005462D5">
        <w:rPr>
          <w:rFonts w:asciiTheme="majorHAnsi" w:hAnsiTheme="majorHAnsi"/>
          <w:sz w:val="22"/>
          <w:szCs w:val="22"/>
          <w:u w:val="single"/>
        </w:rPr>
        <w:t xml:space="preserve"> Review</w:t>
      </w:r>
      <w:r w:rsidRPr="005462D5">
        <w:rPr>
          <w:rFonts w:asciiTheme="majorHAnsi" w:hAnsiTheme="majorHAnsi"/>
          <w:sz w:val="22"/>
          <w:szCs w:val="22"/>
          <w:u w:val="single"/>
        </w:rPr>
        <w:t>s</w:t>
      </w:r>
      <w:r w:rsidR="00A226D8" w:rsidRPr="005462D5">
        <w:rPr>
          <w:rFonts w:asciiTheme="majorHAnsi" w:hAnsiTheme="majorHAnsi"/>
          <w:sz w:val="22"/>
          <w:szCs w:val="22"/>
        </w:rPr>
        <w:t xml:space="preserve"> </w:t>
      </w:r>
    </w:p>
    <w:p w14:paraId="2933432F" w14:textId="30B5A282" w:rsidR="00A360BA" w:rsidRPr="004C0582" w:rsidRDefault="005D56B0" w:rsidP="004C0582">
      <w:pPr>
        <w:ind w:left="1475" w:hanging="851"/>
        <w:jc w:val="both"/>
        <w:rPr>
          <w:rFonts w:asciiTheme="majorHAnsi" w:hAnsiTheme="majorHAnsi" w:cstheme="majorHAnsi"/>
          <w:sz w:val="22"/>
          <w:szCs w:val="22"/>
        </w:rPr>
      </w:pPr>
      <w:r w:rsidRPr="005462D5">
        <w:rPr>
          <w:rFonts w:asciiTheme="majorHAnsi" w:hAnsiTheme="majorHAnsi"/>
          <w:sz w:val="22"/>
          <w:szCs w:val="22"/>
        </w:rPr>
        <w:t>Performance Review</w:t>
      </w:r>
      <w:r w:rsidR="009A43BA" w:rsidRPr="005462D5">
        <w:rPr>
          <w:rFonts w:asciiTheme="majorHAnsi" w:hAnsiTheme="majorHAnsi"/>
          <w:sz w:val="22"/>
          <w:szCs w:val="22"/>
        </w:rPr>
        <w:t xml:space="preserve"> reports completed by the AAU H</w:t>
      </w:r>
      <w:r w:rsidR="00A360BA" w:rsidRPr="005462D5">
        <w:rPr>
          <w:rFonts w:asciiTheme="majorHAnsi" w:hAnsiTheme="majorHAnsi"/>
          <w:sz w:val="22"/>
          <w:szCs w:val="22"/>
        </w:rPr>
        <w:t>ea</w:t>
      </w:r>
      <w:r w:rsidR="00E67596" w:rsidRPr="005462D5">
        <w:rPr>
          <w:rFonts w:asciiTheme="majorHAnsi" w:hAnsiTheme="majorHAnsi"/>
          <w:sz w:val="22"/>
          <w:szCs w:val="22"/>
        </w:rPr>
        <w:t>d must address the specific AAU-</w:t>
      </w:r>
      <w:r w:rsidR="00A360BA" w:rsidRPr="005462D5">
        <w:rPr>
          <w:rFonts w:asciiTheme="majorHAnsi" w:hAnsiTheme="majorHAnsi"/>
          <w:sz w:val="22"/>
          <w:szCs w:val="22"/>
        </w:rPr>
        <w:t xml:space="preserve">approved criteria </w:t>
      </w:r>
      <w:r w:rsidR="00A360BA" w:rsidRPr="004C0582">
        <w:rPr>
          <w:rFonts w:asciiTheme="majorHAnsi" w:hAnsiTheme="majorHAnsi" w:cstheme="majorHAnsi"/>
          <w:sz w:val="22"/>
          <w:szCs w:val="22"/>
        </w:rPr>
        <w:t>and standards.</w:t>
      </w:r>
    </w:p>
    <w:p w14:paraId="49C695AD" w14:textId="08F17259" w:rsidR="00556EEA" w:rsidRPr="004C0582" w:rsidRDefault="00A360BA" w:rsidP="004C0582">
      <w:pPr>
        <w:ind w:left="1475" w:hanging="851"/>
        <w:jc w:val="both"/>
        <w:rPr>
          <w:rFonts w:asciiTheme="majorHAnsi" w:hAnsiTheme="majorHAnsi" w:cstheme="majorHAnsi"/>
          <w:sz w:val="22"/>
          <w:szCs w:val="22"/>
        </w:rPr>
      </w:pPr>
      <w:r w:rsidRPr="004C0582">
        <w:rPr>
          <w:rFonts w:asciiTheme="majorHAnsi" w:hAnsiTheme="majorHAnsi" w:cstheme="majorHAnsi"/>
          <w:sz w:val="22"/>
          <w:szCs w:val="22"/>
        </w:rPr>
        <w:t xml:space="preserve"> </w:t>
      </w:r>
    </w:p>
    <w:p w14:paraId="71E6BCF0" w14:textId="1E967A23" w:rsidR="004C0582" w:rsidRPr="004C0582" w:rsidRDefault="004C0582" w:rsidP="004C0582">
      <w:pPr>
        <w:ind w:left="1475" w:hanging="851"/>
        <w:jc w:val="both"/>
        <w:rPr>
          <w:rFonts w:asciiTheme="majorHAnsi" w:hAnsiTheme="majorHAnsi" w:cstheme="majorHAnsi"/>
          <w:sz w:val="22"/>
          <w:szCs w:val="22"/>
        </w:rPr>
      </w:pPr>
      <w:r w:rsidRPr="004C0582">
        <w:rPr>
          <w:rFonts w:asciiTheme="majorHAnsi" w:hAnsiTheme="majorHAnsi" w:cstheme="majorHAnsi"/>
          <w:sz w:val="22"/>
          <w:szCs w:val="22"/>
        </w:rPr>
        <w:t xml:space="preserve">4.3.1 </w:t>
      </w:r>
      <w:r w:rsidRPr="004C0582">
        <w:rPr>
          <w:rFonts w:asciiTheme="majorHAnsi" w:hAnsiTheme="majorHAnsi" w:cstheme="majorHAnsi"/>
          <w:sz w:val="22"/>
          <w:szCs w:val="22"/>
        </w:rPr>
        <w:tab/>
        <w:t xml:space="preserve">By October 1 following the first, third and fifth full year of employment of an untenured faculty member, the AAU Head shall complete a Performance Review relating to the criteria for tenure and promotion to Associate Professor specified in Bylaw 23.  The Performance Review shall be in writing and each untenured faculty member shall have the right to make a written response relating to achievement of the criteria. The Performance Review and any written response shall be filed with the Dean of the Faculty by October 8th. </w:t>
      </w:r>
    </w:p>
    <w:p w14:paraId="3BEB2D36" w14:textId="77777777" w:rsidR="004C0582" w:rsidRPr="004C0582" w:rsidRDefault="004C0582" w:rsidP="004C0582">
      <w:pPr>
        <w:ind w:left="1475" w:hanging="851"/>
        <w:jc w:val="both"/>
        <w:rPr>
          <w:rFonts w:asciiTheme="majorHAnsi" w:hAnsiTheme="majorHAnsi" w:cstheme="majorHAnsi"/>
          <w:sz w:val="22"/>
          <w:szCs w:val="22"/>
        </w:rPr>
      </w:pPr>
    </w:p>
    <w:p w14:paraId="38EBBB91" w14:textId="0DD8604B" w:rsidR="00556EEA" w:rsidRPr="004C0582" w:rsidRDefault="004C0582" w:rsidP="004C0582">
      <w:pPr>
        <w:ind w:left="1475" w:hanging="851"/>
        <w:jc w:val="both"/>
        <w:rPr>
          <w:rFonts w:asciiTheme="majorHAnsi" w:hAnsiTheme="majorHAnsi" w:cstheme="majorHAnsi"/>
          <w:sz w:val="22"/>
          <w:szCs w:val="22"/>
        </w:rPr>
      </w:pPr>
      <w:r w:rsidRPr="004C0582">
        <w:rPr>
          <w:rFonts w:asciiTheme="majorHAnsi" w:hAnsiTheme="majorHAnsi" w:cstheme="majorHAnsi"/>
          <w:sz w:val="22"/>
          <w:szCs w:val="22"/>
        </w:rPr>
        <w:t xml:space="preserve">4.3.2 </w:t>
      </w:r>
      <w:r w:rsidRPr="004C0582">
        <w:rPr>
          <w:rFonts w:asciiTheme="majorHAnsi" w:hAnsiTheme="majorHAnsi" w:cstheme="majorHAnsi"/>
          <w:sz w:val="22"/>
          <w:szCs w:val="22"/>
        </w:rPr>
        <w:tab/>
        <w:t>By October 1, the AAU Head shall complete a Performance Review every three years for each tenured faculty member of the AAU relating to the criteria for promotion to Professor specified in Bylaw 23. The Performance Review shall be in writing and each tenured faculty member shall have the right to make a written response relating to achievement of the criteria. The Performance Review and any written response shall be filed with the Dean of the Faculty by October 8</w:t>
      </w:r>
      <w:r w:rsidRPr="004C0582">
        <w:rPr>
          <w:rFonts w:asciiTheme="majorHAnsi" w:hAnsiTheme="majorHAnsi" w:cstheme="majorHAnsi"/>
          <w:sz w:val="22"/>
          <w:szCs w:val="22"/>
          <w:vertAlign w:val="superscript"/>
        </w:rPr>
        <w:t>th</w:t>
      </w:r>
      <w:r w:rsidRPr="004C0582">
        <w:rPr>
          <w:rFonts w:asciiTheme="majorHAnsi" w:hAnsiTheme="majorHAnsi" w:cstheme="majorHAnsi"/>
          <w:sz w:val="22"/>
          <w:szCs w:val="22"/>
        </w:rPr>
        <w:t>.</w:t>
      </w:r>
    </w:p>
    <w:p w14:paraId="46877FC5" w14:textId="77777777" w:rsidR="00556EEA" w:rsidRPr="004C0582" w:rsidRDefault="00556EEA" w:rsidP="004C0582">
      <w:pPr>
        <w:ind w:left="1475" w:hanging="851"/>
        <w:jc w:val="both"/>
        <w:rPr>
          <w:rFonts w:asciiTheme="majorHAnsi" w:hAnsiTheme="majorHAnsi" w:cstheme="majorHAnsi"/>
          <w:sz w:val="22"/>
          <w:szCs w:val="22"/>
        </w:rPr>
      </w:pPr>
    </w:p>
    <w:p w14:paraId="3F038C55" w14:textId="34C8E752" w:rsidR="007D0966" w:rsidRPr="005462D5" w:rsidRDefault="007D0966" w:rsidP="00DF4664">
      <w:pPr>
        <w:ind w:left="1440" w:hanging="840"/>
        <w:jc w:val="both"/>
        <w:rPr>
          <w:rFonts w:asciiTheme="majorHAnsi" w:hAnsiTheme="majorHAnsi"/>
          <w:sz w:val="22"/>
          <w:szCs w:val="22"/>
        </w:rPr>
      </w:pPr>
      <w:r w:rsidRPr="005462D5">
        <w:rPr>
          <w:rFonts w:asciiTheme="majorHAnsi" w:hAnsiTheme="majorHAnsi"/>
          <w:sz w:val="22"/>
          <w:szCs w:val="22"/>
        </w:rPr>
        <w:t>4.3.3</w:t>
      </w:r>
      <w:r w:rsidRPr="005462D5">
        <w:rPr>
          <w:rFonts w:asciiTheme="majorHAnsi" w:hAnsiTheme="majorHAnsi"/>
          <w:sz w:val="22"/>
          <w:szCs w:val="22"/>
        </w:rPr>
        <w:tab/>
        <w:t xml:space="preserve">The Dean shall conduct performance reviews for </w:t>
      </w:r>
      <w:r w:rsidR="00A26A01" w:rsidRPr="005462D5">
        <w:rPr>
          <w:rFonts w:asciiTheme="majorHAnsi" w:hAnsiTheme="majorHAnsi"/>
          <w:sz w:val="22"/>
          <w:szCs w:val="22"/>
        </w:rPr>
        <w:t xml:space="preserve">Associate Deans and </w:t>
      </w:r>
      <w:r w:rsidRPr="005462D5">
        <w:rPr>
          <w:rFonts w:asciiTheme="majorHAnsi" w:hAnsiTheme="majorHAnsi"/>
          <w:sz w:val="22"/>
          <w:szCs w:val="22"/>
        </w:rPr>
        <w:t>AAU Heads in accordance with the above. If the Dean is the AAU Head, the Provost shall complete the Performance Review</w:t>
      </w:r>
      <w:r w:rsidR="00403AE5" w:rsidRPr="005462D5">
        <w:rPr>
          <w:rFonts w:asciiTheme="majorHAnsi" w:hAnsiTheme="majorHAnsi"/>
          <w:sz w:val="22"/>
          <w:szCs w:val="22"/>
        </w:rPr>
        <w:t>.</w:t>
      </w:r>
    </w:p>
    <w:p w14:paraId="3A544561" w14:textId="77777777" w:rsidR="007D0966" w:rsidRPr="005462D5" w:rsidRDefault="007D0966" w:rsidP="00DF4664">
      <w:pPr>
        <w:ind w:left="1440" w:hanging="840"/>
        <w:jc w:val="both"/>
        <w:rPr>
          <w:rFonts w:asciiTheme="majorHAnsi" w:hAnsiTheme="majorHAnsi"/>
          <w:sz w:val="22"/>
          <w:szCs w:val="22"/>
        </w:rPr>
      </w:pPr>
    </w:p>
    <w:p w14:paraId="573D7717" w14:textId="40F2CCFA" w:rsidR="00556EEA" w:rsidRPr="005462D5"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t>4.3.</w:t>
      </w:r>
      <w:r w:rsidR="00164820" w:rsidRPr="005462D5">
        <w:rPr>
          <w:rFonts w:asciiTheme="majorHAnsi" w:hAnsiTheme="majorHAnsi"/>
          <w:sz w:val="22"/>
          <w:szCs w:val="22"/>
        </w:rPr>
        <w:t>4</w:t>
      </w:r>
      <w:r w:rsidR="005C48B7" w:rsidRPr="005462D5">
        <w:rPr>
          <w:rFonts w:asciiTheme="majorHAnsi" w:hAnsiTheme="majorHAnsi"/>
          <w:sz w:val="22"/>
          <w:szCs w:val="22"/>
        </w:rPr>
        <w:t xml:space="preserve"> </w:t>
      </w:r>
      <w:r w:rsidR="002755AD" w:rsidRPr="005462D5">
        <w:rPr>
          <w:rFonts w:asciiTheme="majorHAnsi" w:hAnsiTheme="majorHAnsi"/>
          <w:sz w:val="22"/>
          <w:szCs w:val="22"/>
        </w:rPr>
        <w:tab/>
      </w:r>
      <w:r w:rsidR="007D0966" w:rsidRPr="005462D5">
        <w:rPr>
          <w:rFonts w:asciiTheme="majorHAnsi" w:hAnsiTheme="majorHAnsi"/>
          <w:sz w:val="22"/>
          <w:szCs w:val="22"/>
        </w:rPr>
        <w:t>By September 15, a</w:t>
      </w:r>
      <w:r w:rsidRPr="005462D5">
        <w:rPr>
          <w:rFonts w:asciiTheme="majorHAnsi" w:hAnsiTheme="majorHAnsi"/>
          <w:sz w:val="22"/>
          <w:szCs w:val="22"/>
        </w:rPr>
        <w:t xml:space="preserve"> tenured </w:t>
      </w:r>
      <w:r w:rsidR="005C48B7" w:rsidRPr="005462D5">
        <w:rPr>
          <w:rFonts w:asciiTheme="majorHAnsi" w:hAnsiTheme="majorHAnsi"/>
          <w:sz w:val="22"/>
          <w:szCs w:val="22"/>
        </w:rPr>
        <w:t>faculty member</w:t>
      </w:r>
      <w:r w:rsidRPr="005462D5">
        <w:rPr>
          <w:rFonts w:asciiTheme="majorHAnsi" w:hAnsiTheme="majorHAnsi"/>
          <w:sz w:val="22"/>
          <w:szCs w:val="22"/>
        </w:rPr>
        <w:t xml:space="preserve"> </w:t>
      </w:r>
      <w:r w:rsidR="007D0966" w:rsidRPr="005462D5">
        <w:rPr>
          <w:rFonts w:asciiTheme="majorHAnsi" w:hAnsiTheme="majorHAnsi"/>
          <w:sz w:val="22"/>
          <w:szCs w:val="22"/>
        </w:rPr>
        <w:t>wishing</w:t>
      </w:r>
      <w:r w:rsidR="00403AE5" w:rsidRPr="005462D5">
        <w:rPr>
          <w:rFonts w:asciiTheme="majorHAnsi" w:hAnsiTheme="majorHAnsi"/>
          <w:sz w:val="22"/>
          <w:szCs w:val="22"/>
        </w:rPr>
        <w:t xml:space="preserve"> a</w:t>
      </w:r>
      <w:r w:rsidR="007D0966" w:rsidRPr="005462D5">
        <w:rPr>
          <w:rFonts w:asciiTheme="majorHAnsi" w:hAnsiTheme="majorHAnsi"/>
          <w:sz w:val="22"/>
          <w:szCs w:val="22"/>
        </w:rPr>
        <w:t xml:space="preserve"> Performance Review shall </w:t>
      </w:r>
      <w:r w:rsidR="00403AE5" w:rsidRPr="005462D5">
        <w:rPr>
          <w:rFonts w:asciiTheme="majorHAnsi" w:hAnsiTheme="majorHAnsi"/>
          <w:sz w:val="22"/>
          <w:szCs w:val="22"/>
        </w:rPr>
        <w:t xml:space="preserve">communicate that </w:t>
      </w:r>
      <w:r w:rsidRPr="005462D5">
        <w:rPr>
          <w:rFonts w:asciiTheme="majorHAnsi" w:hAnsiTheme="majorHAnsi"/>
          <w:sz w:val="22"/>
          <w:szCs w:val="22"/>
        </w:rPr>
        <w:t xml:space="preserve">request </w:t>
      </w:r>
      <w:r w:rsidR="00403AE5" w:rsidRPr="005462D5">
        <w:rPr>
          <w:rFonts w:asciiTheme="majorHAnsi" w:hAnsiTheme="majorHAnsi"/>
          <w:sz w:val="22"/>
          <w:szCs w:val="22"/>
        </w:rPr>
        <w:t xml:space="preserve">to </w:t>
      </w:r>
      <w:r w:rsidRPr="005462D5">
        <w:rPr>
          <w:rFonts w:asciiTheme="majorHAnsi" w:hAnsiTheme="majorHAnsi"/>
          <w:sz w:val="22"/>
          <w:szCs w:val="22"/>
        </w:rPr>
        <w:t>the AAU Head</w:t>
      </w:r>
      <w:r w:rsidR="00403AE5" w:rsidRPr="005462D5">
        <w:rPr>
          <w:rFonts w:asciiTheme="majorHAnsi" w:hAnsiTheme="majorHAnsi"/>
          <w:sz w:val="22"/>
          <w:szCs w:val="22"/>
        </w:rPr>
        <w:t>,</w:t>
      </w:r>
      <w:r w:rsidR="00164820" w:rsidRPr="005462D5">
        <w:rPr>
          <w:rFonts w:asciiTheme="majorHAnsi" w:hAnsiTheme="majorHAnsi"/>
          <w:sz w:val="22"/>
          <w:szCs w:val="22"/>
        </w:rPr>
        <w:t xml:space="preserve"> and </w:t>
      </w:r>
      <w:r w:rsidR="001C5B3F" w:rsidRPr="005462D5">
        <w:rPr>
          <w:rFonts w:asciiTheme="majorHAnsi" w:hAnsiTheme="majorHAnsi"/>
          <w:sz w:val="22"/>
          <w:szCs w:val="22"/>
        </w:rPr>
        <w:t xml:space="preserve">the Performance Review </w:t>
      </w:r>
      <w:r w:rsidR="00164820" w:rsidRPr="005462D5">
        <w:rPr>
          <w:rFonts w:asciiTheme="majorHAnsi" w:hAnsiTheme="majorHAnsi"/>
          <w:sz w:val="22"/>
          <w:szCs w:val="22"/>
        </w:rPr>
        <w:t>is</w:t>
      </w:r>
      <w:r w:rsidR="00403AE5" w:rsidRPr="005462D5">
        <w:rPr>
          <w:rFonts w:asciiTheme="majorHAnsi" w:hAnsiTheme="majorHAnsi"/>
          <w:sz w:val="22"/>
          <w:szCs w:val="22"/>
        </w:rPr>
        <w:t xml:space="preserve"> </w:t>
      </w:r>
      <w:r w:rsidR="00B96F40" w:rsidRPr="005462D5">
        <w:rPr>
          <w:rFonts w:asciiTheme="majorHAnsi" w:hAnsiTheme="majorHAnsi"/>
          <w:sz w:val="22"/>
          <w:szCs w:val="22"/>
        </w:rPr>
        <w:t>to be completed by October 1</w:t>
      </w:r>
      <w:r w:rsidRPr="005462D5">
        <w:rPr>
          <w:rFonts w:asciiTheme="majorHAnsi" w:hAnsiTheme="majorHAnsi"/>
          <w:sz w:val="22"/>
          <w:szCs w:val="22"/>
        </w:rPr>
        <w:t>.</w:t>
      </w:r>
      <w:r w:rsidR="00164820" w:rsidRPr="005462D5">
        <w:rPr>
          <w:rFonts w:asciiTheme="majorHAnsi" w:hAnsiTheme="majorHAnsi"/>
          <w:sz w:val="22"/>
          <w:szCs w:val="22"/>
        </w:rPr>
        <w:t xml:space="preserve"> The Performance Review shall be in writing and each tenured faculty member shall have the right to make a written response relating to achievement of the criteria. The Performance Review and any written response shall be filed with the Dean of the Faculty by October 8</w:t>
      </w:r>
      <w:r w:rsidR="00164820" w:rsidRPr="005462D5">
        <w:rPr>
          <w:rFonts w:asciiTheme="majorHAnsi" w:hAnsiTheme="majorHAnsi"/>
          <w:sz w:val="22"/>
          <w:szCs w:val="22"/>
          <w:vertAlign w:val="superscript"/>
        </w:rPr>
        <w:t>th</w:t>
      </w:r>
      <w:r w:rsidR="00164820" w:rsidRPr="005462D5">
        <w:rPr>
          <w:rFonts w:asciiTheme="majorHAnsi" w:hAnsiTheme="majorHAnsi"/>
          <w:sz w:val="22"/>
          <w:szCs w:val="22"/>
        </w:rPr>
        <w:t>.</w:t>
      </w:r>
    </w:p>
    <w:p w14:paraId="6C0E94FB" w14:textId="77777777" w:rsidR="00556EEA" w:rsidRPr="005462D5" w:rsidRDefault="00556EEA" w:rsidP="00DF4664">
      <w:pPr>
        <w:ind w:left="1440" w:hanging="840"/>
        <w:jc w:val="both"/>
        <w:rPr>
          <w:rFonts w:asciiTheme="majorHAnsi" w:hAnsiTheme="majorHAnsi"/>
          <w:sz w:val="22"/>
          <w:szCs w:val="22"/>
        </w:rPr>
      </w:pPr>
    </w:p>
    <w:p w14:paraId="0676430B" w14:textId="5E9E0E12" w:rsidR="00556EEA" w:rsidRPr="005462D5" w:rsidRDefault="00556EEA" w:rsidP="00DF4664">
      <w:pPr>
        <w:ind w:left="600" w:hanging="600"/>
        <w:jc w:val="both"/>
        <w:rPr>
          <w:rFonts w:asciiTheme="majorHAnsi" w:hAnsiTheme="majorHAnsi"/>
          <w:sz w:val="22"/>
          <w:szCs w:val="22"/>
        </w:rPr>
      </w:pPr>
      <w:r w:rsidRPr="005462D5">
        <w:rPr>
          <w:rFonts w:asciiTheme="majorHAnsi" w:hAnsiTheme="majorHAnsi"/>
          <w:sz w:val="22"/>
          <w:szCs w:val="22"/>
        </w:rPr>
        <w:t>4.4</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005F4714">
        <w:rPr>
          <w:rFonts w:asciiTheme="majorHAnsi" w:hAnsiTheme="majorHAnsi"/>
          <w:sz w:val="22"/>
          <w:szCs w:val="22"/>
        </w:rPr>
        <w:t>Renewal, Tenure and Promotion</w:t>
      </w:r>
      <w:r w:rsidRPr="005462D5">
        <w:rPr>
          <w:rFonts w:asciiTheme="majorHAnsi" w:hAnsiTheme="majorHAnsi"/>
          <w:sz w:val="22"/>
          <w:szCs w:val="22"/>
        </w:rPr>
        <w:t xml:space="preserve"> </w:t>
      </w:r>
    </w:p>
    <w:p w14:paraId="01F6B92B" w14:textId="77777777" w:rsidR="00556EEA" w:rsidRPr="005462D5" w:rsidRDefault="00556EEA" w:rsidP="00422DFB">
      <w:pPr>
        <w:ind w:left="2280" w:hanging="840"/>
        <w:jc w:val="both"/>
        <w:rPr>
          <w:rFonts w:asciiTheme="majorHAnsi" w:hAnsiTheme="majorHAnsi"/>
          <w:sz w:val="22"/>
          <w:szCs w:val="22"/>
        </w:rPr>
      </w:pPr>
    </w:p>
    <w:p w14:paraId="712A54A0" w14:textId="1A8593C3" w:rsidR="00556EEA" w:rsidRPr="004C0582" w:rsidRDefault="00556EEA" w:rsidP="00DF4664">
      <w:pPr>
        <w:ind w:left="1440" w:hanging="840"/>
        <w:jc w:val="both"/>
        <w:rPr>
          <w:rFonts w:asciiTheme="majorHAnsi" w:hAnsiTheme="majorHAnsi" w:cstheme="majorHAnsi"/>
          <w:sz w:val="22"/>
          <w:szCs w:val="22"/>
        </w:rPr>
      </w:pPr>
      <w:r w:rsidRPr="004C0582">
        <w:rPr>
          <w:rFonts w:asciiTheme="majorHAnsi" w:hAnsiTheme="majorHAnsi" w:cstheme="majorHAnsi"/>
          <w:sz w:val="22"/>
          <w:szCs w:val="22"/>
        </w:rPr>
        <w:t>4.4.1</w:t>
      </w:r>
      <w:r w:rsidR="00F92BE0" w:rsidRPr="004C0582">
        <w:rPr>
          <w:rFonts w:asciiTheme="majorHAnsi" w:hAnsiTheme="majorHAnsi" w:cstheme="majorHAnsi"/>
          <w:sz w:val="22"/>
          <w:szCs w:val="22"/>
        </w:rPr>
        <w:t xml:space="preserve"> </w:t>
      </w:r>
      <w:r w:rsidR="002755AD" w:rsidRPr="004C0582">
        <w:rPr>
          <w:rFonts w:asciiTheme="majorHAnsi" w:hAnsiTheme="majorHAnsi" w:cstheme="majorHAnsi"/>
          <w:sz w:val="22"/>
          <w:szCs w:val="22"/>
        </w:rPr>
        <w:tab/>
      </w:r>
      <w:r w:rsidR="004C0582" w:rsidRPr="004C0582">
        <w:rPr>
          <w:rFonts w:asciiTheme="majorHAnsi" w:hAnsiTheme="majorHAnsi" w:cstheme="majorHAnsi"/>
          <w:sz w:val="22"/>
          <w:szCs w:val="22"/>
        </w:rPr>
        <w:t>By October 15, all elements of the performance review process under 4.3 shall be completed and the AAU Head shall review the work and achievement of, and with, the appropriate faculty member over the past year including the Performance Review of the faculty member and any response of the faculty member to the Review and</w:t>
      </w:r>
    </w:p>
    <w:p w14:paraId="7FFD6C32" w14:textId="77777777" w:rsidR="00556EEA" w:rsidRPr="004C0582" w:rsidRDefault="00556EEA" w:rsidP="00DF4664">
      <w:pPr>
        <w:ind w:left="1440" w:hanging="840"/>
        <w:jc w:val="both"/>
        <w:rPr>
          <w:rFonts w:asciiTheme="majorHAnsi" w:hAnsiTheme="majorHAnsi" w:cstheme="majorHAnsi"/>
          <w:sz w:val="22"/>
          <w:szCs w:val="22"/>
        </w:rPr>
      </w:pPr>
    </w:p>
    <w:p w14:paraId="382CA47D" w14:textId="0C7D3776" w:rsidR="00556EEA" w:rsidRPr="004C0582" w:rsidRDefault="00556EEA" w:rsidP="00DF4664">
      <w:pPr>
        <w:ind w:left="1440" w:hanging="840"/>
        <w:jc w:val="both"/>
        <w:rPr>
          <w:rFonts w:asciiTheme="majorHAnsi" w:hAnsiTheme="majorHAnsi" w:cstheme="majorHAnsi"/>
          <w:sz w:val="22"/>
          <w:szCs w:val="22"/>
        </w:rPr>
      </w:pPr>
      <w:r w:rsidRPr="004C0582">
        <w:rPr>
          <w:rFonts w:asciiTheme="majorHAnsi" w:hAnsiTheme="majorHAnsi" w:cstheme="majorHAnsi"/>
          <w:sz w:val="22"/>
          <w:szCs w:val="22"/>
        </w:rPr>
        <w:t>4.4.2</w:t>
      </w:r>
      <w:r w:rsidR="00F92BE0" w:rsidRPr="004C0582">
        <w:rPr>
          <w:rFonts w:asciiTheme="majorHAnsi" w:hAnsiTheme="majorHAnsi" w:cstheme="majorHAnsi"/>
          <w:sz w:val="22"/>
          <w:szCs w:val="22"/>
        </w:rPr>
        <w:t xml:space="preserve"> </w:t>
      </w:r>
      <w:r w:rsidR="002755AD" w:rsidRPr="004C0582">
        <w:rPr>
          <w:rFonts w:asciiTheme="majorHAnsi" w:hAnsiTheme="majorHAnsi" w:cstheme="majorHAnsi"/>
          <w:sz w:val="22"/>
          <w:szCs w:val="22"/>
        </w:rPr>
        <w:tab/>
      </w:r>
      <w:r w:rsidR="004C0582" w:rsidRPr="004C0582">
        <w:rPr>
          <w:rFonts w:asciiTheme="majorHAnsi" w:hAnsiTheme="majorHAnsi" w:cstheme="majorHAnsi"/>
          <w:sz w:val="22"/>
          <w:szCs w:val="22"/>
        </w:rPr>
        <w:t>shall indicate to each faculty member who does not hold the rank of Professor the planned recommendations which will be submitted to the AAU RTP Committee with respect to renewal of contract, tenure or promotion</w:t>
      </w:r>
      <w:r w:rsidR="00183544" w:rsidRPr="004C0582">
        <w:rPr>
          <w:rFonts w:asciiTheme="majorHAnsi" w:hAnsiTheme="majorHAnsi" w:cstheme="majorHAnsi"/>
          <w:sz w:val="22"/>
          <w:szCs w:val="22"/>
        </w:rPr>
        <w:t>.</w:t>
      </w:r>
    </w:p>
    <w:p w14:paraId="23AF1FA9" w14:textId="77777777" w:rsidR="00556EEA" w:rsidRPr="004C0582" w:rsidRDefault="00556EEA" w:rsidP="00DF4664">
      <w:pPr>
        <w:ind w:left="1440" w:hanging="840"/>
        <w:jc w:val="both"/>
        <w:rPr>
          <w:rFonts w:asciiTheme="majorHAnsi" w:hAnsiTheme="majorHAnsi"/>
          <w:sz w:val="22"/>
          <w:szCs w:val="22"/>
        </w:rPr>
      </w:pPr>
    </w:p>
    <w:p w14:paraId="105E5E7B" w14:textId="07161AED" w:rsidR="00556EEA" w:rsidRPr="005462D5"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t>4.4.3</w:t>
      </w:r>
      <w:r w:rsidR="00F92BE0"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 xml:space="preserve">In cases where </w:t>
      </w:r>
      <w:r w:rsidR="005E30AE" w:rsidRPr="005462D5">
        <w:rPr>
          <w:rFonts w:asciiTheme="majorHAnsi" w:hAnsiTheme="majorHAnsi"/>
          <w:sz w:val="22"/>
          <w:szCs w:val="22"/>
        </w:rPr>
        <w:t>the AAU Head</w:t>
      </w:r>
      <w:r w:rsidRPr="005462D5">
        <w:rPr>
          <w:rFonts w:asciiTheme="majorHAnsi" w:hAnsiTheme="majorHAnsi"/>
          <w:sz w:val="22"/>
          <w:szCs w:val="22"/>
        </w:rPr>
        <w:t xml:space="preserve"> proposes not to recommend renewal of contract, promotion or tenure</w:t>
      </w:r>
      <w:r w:rsidR="000E2F0A" w:rsidRPr="005462D5">
        <w:rPr>
          <w:rFonts w:asciiTheme="majorHAnsi" w:hAnsiTheme="majorHAnsi"/>
          <w:sz w:val="22"/>
          <w:szCs w:val="22"/>
        </w:rPr>
        <w:t>,</w:t>
      </w:r>
      <w:r w:rsidRPr="005462D5">
        <w:rPr>
          <w:rFonts w:asciiTheme="majorHAnsi" w:hAnsiTheme="majorHAnsi"/>
          <w:sz w:val="22"/>
          <w:szCs w:val="22"/>
        </w:rPr>
        <w:t xml:space="preserve"> the Head will advise the faculty member of this in writing within 2 working days of conducting the review</w:t>
      </w:r>
      <w:r w:rsidR="00716400" w:rsidRPr="005462D5">
        <w:rPr>
          <w:rFonts w:asciiTheme="majorHAnsi" w:hAnsiTheme="majorHAnsi"/>
          <w:sz w:val="22"/>
          <w:szCs w:val="22"/>
        </w:rPr>
        <w:t xml:space="preserve"> in 4.4.1</w:t>
      </w:r>
      <w:r w:rsidRPr="005462D5">
        <w:rPr>
          <w:rFonts w:asciiTheme="majorHAnsi" w:hAnsiTheme="majorHAnsi"/>
          <w:sz w:val="22"/>
          <w:szCs w:val="22"/>
        </w:rPr>
        <w:t>.</w:t>
      </w:r>
      <w:r w:rsidR="006B2896" w:rsidRPr="005462D5">
        <w:rPr>
          <w:rFonts w:asciiTheme="majorHAnsi" w:hAnsiTheme="majorHAnsi"/>
          <w:sz w:val="22"/>
          <w:szCs w:val="22"/>
        </w:rPr>
        <w:t xml:space="preserve"> </w:t>
      </w:r>
      <w:r w:rsidR="006D3783" w:rsidRPr="005462D5">
        <w:rPr>
          <w:rFonts w:asciiTheme="majorHAnsi" w:hAnsiTheme="majorHAnsi"/>
          <w:sz w:val="22"/>
          <w:szCs w:val="22"/>
        </w:rPr>
        <w:t xml:space="preserve">Being so advised, the faculty member may make written application to the AAU RTP Committee for consideration of </w:t>
      </w:r>
      <w:r w:rsidR="006B2896" w:rsidRPr="005462D5">
        <w:rPr>
          <w:rFonts w:asciiTheme="majorHAnsi" w:hAnsiTheme="majorHAnsi"/>
          <w:sz w:val="22"/>
          <w:szCs w:val="22"/>
        </w:rPr>
        <w:t>renewal</w:t>
      </w:r>
      <w:r w:rsidR="006D3783" w:rsidRPr="005462D5">
        <w:rPr>
          <w:rFonts w:asciiTheme="majorHAnsi" w:hAnsiTheme="majorHAnsi"/>
          <w:sz w:val="22"/>
          <w:szCs w:val="22"/>
        </w:rPr>
        <w:t xml:space="preserve"> of contract</w:t>
      </w:r>
      <w:r w:rsidR="006B2896" w:rsidRPr="005462D5">
        <w:rPr>
          <w:rFonts w:asciiTheme="majorHAnsi" w:hAnsiTheme="majorHAnsi"/>
          <w:sz w:val="22"/>
          <w:szCs w:val="22"/>
        </w:rPr>
        <w:t xml:space="preserve">, </w:t>
      </w:r>
      <w:r w:rsidR="00376421" w:rsidRPr="005462D5">
        <w:rPr>
          <w:rFonts w:asciiTheme="majorHAnsi" w:hAnsiTheme="majorHAnsi"/>
          <w:sz w:val="22"/>
          <w:szCs w:val="22"/>
        </w:rPr>
        <w:t xml:space="preserve">tenure, or </w:t>
      </w:r>
      <w:r w:rsidR="006B2896" w:rsidRPr="005462D5">
        <w:rPr>
          <w:rFonts w:asciiTheme="majorHAnsi" w:hAnsiTheme="majorHAnsi"/>
          <w:sz w:val="22"/>
          <w:szCs w:val="22"/>
        </w:rPr>
        <w:t>promotion, within 2 working days</w:t>
      </w:r>
      <w:r w:rsidR="006D3783" w:rsidRPr="005462D5">
        <w:rPr>
          <w:rFonts w:asciiTheme="majorHAnsi" w:hAnsiTheme="majorHAnsi"/>
          <w:sz w:val="22"/>
          <w:szCs w:val="22"/>
        </w:rPr>
        <w:t>.</w:t>
      </w:r>
      <w:r w:rsidR="006B2896" w:rsidRPr="005462D5">
        <w:rPr>
          <w:rFonts w:asciiTheme="majorHAnsi" w:hAnsiTheme="majorHAnsi"/>
          <w:sz w:val="22"/>
          <w:szCs w:val="22"/>
        </w:rPr>
        <w:t xml:space="preserve"> </w:t>
      </w:r>
    </w:p>
    <w:p w14:paraId="0F5B3E1F" w14:textId="77777777" w:rsidR="00556EEA" w:rsidRPr="004C0582" w:rsidRDefault="00556EEA" w:rsidP="00422DFB">
      <w:pPr>
        <w:ind w:left="2280" w:hanging="840"/>
        <w:jc w:val="both"/>
        <w:rPr>
          <w:rFonts w:asciiTheme="majorHAnsi" w:hAnsiTheme="majorHAnsi" w:cstheme="majorHAnsi"/>
          <w:sz w:val="22"/>
          <w:szCs w:val="22"/>
        </w:rPr>
      </w:pPr>
    </w:p>
    <w:p w14:paraId="5E8C6FFB" w14:textId="35471256" w:rsidR="00661A97" w:rsidRPr="004C0582" w:rsidRDefault="00D319EE" w:rsidP="008B15B8">
      <w:pPr>
        <w:ind w:left="567" w:hanging="567"/>
        <w:jc w:val="both"/>
        <w:rPr>
          <w:rFonts w:asciiTheme="majorHAnsi" w:hAnsiTheme="majorHAnsi" w:cstheme="majorHAnsi"/>
          <w:sz w:val="22"/>
          <w:szCs w:val="22"/>
        </w:rPr>
      </w:pPr>
      <w:r w:rsidRPr="004C0582">
        <w:rPr>
          <w:rFonts w:asciiTheme="majorHAnsi" w:hAnsiTheme="majorHAnsi" w:cstheme="majorHAnsi"/>
          <w:sz w:val="22"/>
          <w:szCs w:val="22"/>
        </w:rPr>
        <w:t>4.5</w:t>
      </w:r>
      <w:r w:rsidRPr="004C0582">
        <w:rPr>
          <w:rFonts w:asciiTheme="majorHAnsi" w:hAnsiTheme="majorHAnsi" w:cstheme="majorHAnsi"/>
          <w:sz w:val="22"/>
          <w:szCs w:val="22"/>
        </w:rPr>
        <w:tab/>
      </w:r>
      <w:r w:rsidR="004C0582" w:rsidRPr="004C0582">
        <w:rPr>
          <w:rFonts w:asciiTheme="majorHAnsi" w:hAnsiTheme="majorHAnsi" w:cstheme="majorHAnsi"/>
          <w:sz w:val="22"/>
          <w:szCs w:val="22"/>
        </w:rPr>
        <w:t xml:space="preserve">Any untenured faculty member at the Assistant level can be considered for tenure after two full years of employment in a probationary appointment at the University. In such cases, </w:t>
      </w:r>
      <w:r w:rsidR="004C0582" w:rsidRPr="004C0582">
        <w:rPr>
          <w:rFonts w:asciiTheme="majorHAnsi" w:hAnsiTheme="majorHAnsi" w:cstheme="majorHAnsi"/>
          <w:b/>
          <w:bCs/>
          <w:sz w:val="22"/>
          <w:szCs w:val="22"/>
        </w:rPr>
        <w:t xml:space="preserve">the faculty member </w:t>
      </w:r>
      <w:r w:rsidR="004C0582" w:rsidRPr="004C0582">
        <w:rPr>
          <w:rFonts w:asciiTheme="majorHAnsi" w:hAnsiTheme="majorHAnsi" w:cstheme="majorHAnsi"/>
          <w:sz w:val="22"/>
          <w:szCs w:val="22"/>
        </w:rPr>
        <w:t xml:space="preserve">shall initiate the process by making an application to the AAU Head by September 15. If this tenure application is unsuccessful, the untenured faculty member will continue in </w:t>
      </w:r>
      <w:r w:rsidR="004C0582" w:rsidRPr="004C0582">
        <w:rPr>
          <w:rFonts w:asciiTheme="majorHAnsi" w:hAnsiTheme="majorHAnsi" w:cstheme="majorHAnsi"/>
          <w:b/>
          <w:bCs/>
          <w:sz w:val="22"/>
          <w:szCs w:val="22"/>
        </w:rPr>
        <w:t xml:space="preserve">the </w:t>
      </w:r>
      <w:r w:rsidR="004C0582" w:rsidRPr="004C0582">
        <w:rPr>
          <w:rFonts w:asciiTheme="majorHAnsi" w:hAnsiTheme="majorHAnsi" w:cstheme="majorHAnsi"/>
          <w:sz w:val="22"/>
          <w:szCs w:val="22"/>
        </w:rPr>
        <w:t xml:space="preserve">probationary appointment according to the normal timelines. Where a faculty member’s tenure application falls in </w:t>
      </w:r>
      <w:r w:rsidR="004C0582" w:rsidRPr="004C0582">
        <w:rPr>
          <w:rFonts w:asciiTheme="majorHAnsi" w:hAnsiTheme="majorHAnsi" w:cstheme="majorHAnsi"/>
          <w:b/>
          <w:bCs/>
          <w:sz w:val="22"/>
          <w:szCs w:val="22"/>
        </w:rPr>
        <w:t xml:space="preserve">the </w:t>
      </w:r>
      <w:r w:rsidR="004C0582" w:rsidRPr="004C0582">
        <w:rPr>
          <w:rFonts w:asciiTheme="majorHAnsi" w:hAnsiTheme="majorHAnsi" w:cstheme="majorHAnsi"/>
          <w:sz w:val="22"/>
          <w:szCs w:val="22"/>
        </w:rPr>
        <w:t xml:space="preserve">year of renewal, an unsuccessful </w:t>
      </w:r>
      <w:r w:rsidR="004C0582" w:rsidRPr="004C0582">
        <w:rPr>
          <w:rFonts w:asciiTheme="majorHAnsi" w:hAnsiTheme="majorHAnsi" w:cstheme="majorHAnsi"/>
          <w:sz w:val="22"/>
          <w:szCs w:val="22"/>
        </w:rPr>
        <w:lastRenderedPageBreak/>
        <w:t>tenure application will default to a review for renewal of contract. In such cases, a separate submission by the faculty member is not required.</w:t>
      </w:r>
      <w:r w:rsidR="004C0582" w:rsidRPr="004C0582">
        <w:rPr>
          <w:rFonts w:asciiTheme="majorHAnsi" w:hAnsiTheme="majorHAnsi" w:cstheme="majorHAnsi"/>
          <w:b/>
          <w:sz w:val="22"/>
          <w:szCs w:val="22"/>
        </w:rPr>
        <w:t xml:space="preserve"> </w:t>
      </w:r>
      <w:r w:rsidR="004C0582" w:rsidRPr="004C0582">
        <w:rPr>
          <w:rFonts w:asciiTheme="majorHAnsi" w:hAnsiTheme="majorHAnsi" w:cstheme="majorHAnsi"/>
          <w:sz w:val="22"/>
          <w:szCs w:val="22"/>
        </w:rPr>
        <w:t>The maximum length of employment at the probationary level is six full years of employment</w:t>
      </w:r>
      <w:r w:rsidR="001C5B3F" w:rsidRPr="004C0582">
        <w:rPr>
          <w:rFonts w:asciiTheme="majorHAnsi" w:hAnsiTheme="majorHAnsi" w:cstheme="majorHAnsi"/>
          <w:sz w:val="22"/>
          <w:szCs w:val="22"/>
        </w:rPr>
        <w:t>.</w:t>
      </w:r>
      <w:r w:rsidR="00661A97" w:rsidRPr="004C0582">
        <w:rPr>
          <w:rFonts w:asciiTheme="majorHAnsi" w:hAnsiTheme="majorHAnsi" w:cstheme="majorHAnsi"/>
          <w:sz w:val="22"/>
          <w:szCs w:val="22"/>
        </w:rPr>
        <w:t xml:space="preserve"> </w:t>
      </w:r>
    </w:p>
    <w:p w14:paraId="0EBED563" w14:textId="77777777" w:rsidR="008B15B8" w:rsidRPr="004C0582" w:rsidRDefault="008B15B8" w:rsidP="008B15B8">
      <w:pPr>
        <w:ind w:left="567" w:hanging="567"/>
        <w:jc w:val="both"/>
        <w:rPr>
          <w:rFonts w:asciiTheme="majorHAnsi" w:hAnsiTheme="majorHAnsi" w:cstheme="majorHAnsi"/>
          <w:sz w:val="22"/>
          <w:szCs w:val="22"/>
        </w:rPr>
      </w:pPr>
    </w:p>
    <w:p w14:paraId="59A6EB64" w14:textId="57EE71F1" w:rsidR="006B2896" w:rsidRPr="005462D5" w:rsidRDefault="006B2896" w:rsidP="006B2896">
      <w:pPr>
        <w:ind w:left="600" w:hanging="600"/>
        <w:jc w:val="both"/>
        <w:rPr>
          <w:rFonts w:asciiTheme="majorHAnsi" w:hAnsiTheme="majorHAnsi"/>
          <w:sz w:val="22"/>
          <w:szCs w:val="22"/>
        </w:rPr>
      </w:pPr>
      <w:r w:rsidRPr="004C0582">
        <w:rPr>
          <w:rFonts w:asciiTheme="majorHAnsi" w:hAnsiTheme="majorHAnsi" w:cstheme="majorHAnsi"/>
          <w:sz w:val="22"/>
          <w:szCs w:val="22"/>
        </w:rPr>
        <w:t>4.6</w:t>
      </w:r>
      <w:r w:rsidRPr="004C0582">
        <w:rPr>
          <w:rFonts w:asciiTheme="majorHAnsi" w:hAnsiTheme="majorHAnsi" w:cstheme="majorHAnsi"/>
          <w:sz w:val="22"/>
          <w:szCs w:val="22"/>
        </w:rPr>
        <w:tab/>
        <w:t>A successful tenure application</w:t>
      </w:r>
      <w:r w:rsidRPr="005462D5">
        <w:rPr>
          <w:rFonts w:asciiTheme="majorHAnsi" w:hAnsiTheme="majorHAnsi"/>
          <w:sz w:val="22"/>
          <w:szCs w:val="22"/>
        </w:rPr>
        <w:t xml:space="preserve"> </w:t>
      </w:r>
      <w:r w:rsidR="00661A97" w:rsidRPr="005462D5">
        <w:rPr>
          <w:rFonts w:asciiTheme="majorHAnsi" w:hAnsiTheme="majorHAnsi"/>
          <w:sz w:val="22"/>
          <w:szCs w:val="22"/>
        </w:rPr>
        <w:t xml:space="preserve">by an Assistant Professor </w:t>
      </w:r>
      <w:r w:rsidRPr="005462D5">
        <w:rPr>
          <w:rFonts w:asciiTheme="majorHAnsi" w:hAnsiTheme="majorHAnsi"/>
          <w:sz w:val="22"/>
          <w:szCs w:val="22"/>
        </w:rPr>
        <w:t xml:space="preserve">will automatically result in promotion to Associate Professor. </w:t>
      </w:r>
    </w:p>
    <w:p w14:paraId="26E26E59" w14:textId="77777777" w:rsidR="006B2896" w:rsidRPr="005462D5" w:rsidRDefault="006B2896" w:rsidP="00422DFB">
      <w:pPr>
        <w:ind w:left="2280" w:hanging="840"/>
        <w:jc w:val="both"/>
        <w:rPr>
          <w:rFonts w:asciiTheme="majorHAnsi" w:hAnsiTheme="majorHAnsi"/>
          <w:sz w:val="22"/>
          <w:szCs w:val="22"/>
        </w:rPr>
      </w:pPr>
    </w:p>
    <w:p w14:paraId="5964B3F9" w14:textId="6CD2ED42" w:rsidR="006B2896" w:rsidRPr="005462D5" w:rsidRDefault="006B2896" w:rsidP="006B2896">
      <w:pPr>
        <w:ind w:left="567" w:hanging="567"/>
        <w:jc w:val="both"/>
        <w:rPr>
          <w:rFonts w:asciiTheme="majorHAnsi" w:hAnsiTheme="majorHAnsi" w:cs="Arial"/>
          <w:b/>
          <w:bCs/>
          <w:sz w:val="22"/>
          <w:szCs w:val="22"/>
        </w:rPr>
      </w:pPr>
      <w:r w:rsidRPr="005462D5">
        <w:rPr>
          <w:rFonts w:asciiTheme="majorHAnsi" w:hAnsiTheme="majorHAnsi" w:cs="Arial"/>
          <w:b/>
          <w:bCs/>
          <w:sz w:val="22"/>
          <w:szCs w:val="22"/>
        </w:rPr>
        <w:t>5</w:t>
      </w:r>
      <w:r w:rsidRPr="005462D5">
        <w:rPr>
          <w:rFonts w:asciiTheme="majorHAnsi" w:hAnsiTheme="majorHAnsi" w:cs="Arial"/>
          <w:b/>
          <w:bCs/>
          <w:sz w:val="22"/>
          <w:szCs w:val="22"/>
        </w:rPr>
        <w:tab/>
      </w:r>
      <w:r w:rsidR="00164820" w:rsidRPr="005462D5">
        <w:rPr>
          <w:rFonts w:asciiTheme="majorHAnsi" w:hAnsiTheme="majorHAnsi" w:cs="Arial"/>
          <w:b/>
          <w:bCs/>
          <w:sz w:val="22"/>
          <w:szCs w:val="22"/>
        </w:rPr>
        <w:t xml:space="preserve">Procedures of the </w:t>
      </w:r>
      <w:r w:rsidRPr="005462D5">
        <w:rPr>
          <w:rFonts w:asciiTheme="majorHAnsi" w:hAnsiTheme="majorHAnsi" w:cs="Arial"/>
          <w:b/>
          <w:bCs/>
          <w:sz w:val="22"/>
          <w:szCs w:val="22"/>
        </w:rPr>
        <w:t>AAU</w:t>
      </w:r>
      <w:r w:rsidR="00164820" w:rsidRPr="005462D5">
        <w:rPr>
          <w:rFonts w:asciiTheme="majorHAnsi" w:hAnsiTheme="majorHAnsi" w:cs="Arial"/>
          <w:b/>
          <w:bCs/>
          <w:sz w:val="22"/>
          <w:szCs w:val="22"/>
        </w:rPr>
        <w:t xml:space="preserve"> Head and Chair of the</w:t>
      </w:r>
      <w:r w:rsidRPr="005462D5">
        <w:rPr>
          <w:rFonts w:asciiTheme="majorHAnsi" w:hAnsiTheme="majorHAnsi" w:cs="Arial"/>
          <w:b/>
          <w:bCs/>
          <w:sz w:val="22"/>
          <w:szCs w:val="22"/>
        </w:rPr>
        <w:t xml:space="preserve"> </w:t>
      </w:r>
      <w:r w:rsidR="00376421" w:rsidRPr="005462D5">
        <w:rPr>
          <w:rFonts w:asciiTheme="majorHAnsi" w:hAnsiTheme="majorHAnsi" w:cs="Arial"/>
          <w:b/>
          <w:bCs/>
          <w:sz w:val="22"/>
          <w:szCs w:val="22"/>
        </w:rPr>
        <w:t>Renewal, Tenure and Promotion</w:t>
      </w:r>
      <w:r w:rsidR="00164820" w:rsidRPr="005462D5">
        <w:rPr>
          <w:rFonts w:asciiTheme="majorHAnsi" w:hAnsiTheme="majorHAnsi" w:cs="Arial"/>
          <w:b/>
          <w:bCs/>
          <w:sz w:val="22"/>
          <w:szCs w:val="22"/>
        </w:rPr>
        <w:t xml:space="preserve"> Committee</w:t>
      </w:r>
    </w:p>
    <w:p w14:paraId="07593978" w14:textId="77777777" w:rsidR="006B2896" w:rsidRPr="005462D5" w:rsidRDefault="006B2896" w:rsidP="00422DFB">
      <w:pPr>
        <w:ind w:left="2280" w:hanging="840"/>
        <w:jc w:val="both"/>
        <w:rPr>
          <w:rFonts w:asciiTheme="majorHAnsi" w:hAnsiTheme="majorHAnsi"/>
          <w:sz w:val="22"/>
          <w:szCs w:val="22"/>
        </w:rPr>
      </w:pPr>
    </w:p>
    <w:p w14:paraId="0EC72D5E" w14:textId="1B58E607" w:rsidR="004C0582" w:rsidRPr="004C0582" w:rsidRDefault="004C0582" w:rsidP="004C0582">
      <w:pPr>
        <w:ind w:left="567" w:hanging="567"/>
        <w:jc w:val="both"/>
        <w:rPr>
          <w:rFonts w:asciiTheme="majorHAnsi" w:hAnsiTheme="majorHAnsi" w:cstheme="majorHAnsi"/>
          <w:sz w:val="22"/>
          <w:szCs w:val="22"/>
        </w:rPr>
      </w:pPr>
      <w:r w:rsidRPr="004C0582">
        <w:rPr>
          <w:rFonts w:asciiTheme="majorHAnsi" w:hAnsiTheme="majorHAnsi" w:cstheme="majorHAnsi"/>
          <w:sz w:val="22"/>
          <w:szCs w:val="22"/>
        </w:rPr>
        <w:t>5.1</w:t>
      </w:r>
      <w:r w:rsidRPr="004C0582">
        <w:rPr>
          <w:rFonts w:asciiTheme="majorHAnsi" w:hAnsiTheme="majorHAnsi" w:cstheme="majorHAnsi"/>
          <w:sz w:val="22"/>
          <w:szCs w:val="22"/>
        </w:rPr>
        <w:tab/>
        <w:t>The AAU Head shall initiate all proceedings of the AAU RTP Committee by presenting a recommendation for renewal, promotion and/or tenure, the Performance Review(s) of the faculty member, and any response(s) of the faculty member to the Review(s). Untenured faculty members shall be considered for renewal by the AAU RTP Committee after the third full year of their probationary period. When the review is positive, the AAU RTP Committee shall recommend continuation of the probationary appointment.</w:t>
      </w:r>
    </w:p>
    <w:p w14:paraId="0A242A6C" w14:textId="77777777" w:rsidR="004C0582" w:rsidRPr="004C0582" w:rsidRDefault="004C0582" w:rsidP="004C0582">
      <w:pPr>
        <w:ind w:left="567" w:hanging="567"/>
        <w:jc w:val="both"/>
        <w:rPr>
          <w:rFonts w:asciiTheme="majorHAnsi" w:hAnsiTheme="majorHAnsi" w:cstheme="majorHAnsi"/>
          <w:sz w:val="22"/>
          <w:szCs w:val="22"/>
        </w:rPr>
      </w:pPr>
    </w:p>
    <w:p w14:paraId="287C1859" w14:textId="31A1FF66" w:rsidR="004C0582" w:rsidRPr="004C0582" w:rsidRDefault="004C0582" w:rsidP="004C0582">
      <w:pPr>
        <w:ind w:left="567" w:hanging="567"/>
        <w:jc w:val="both"/>
        <w:rPr>
          <w:rFonts w:asciiTheme="majorHAnsi" w:hAnsiTheme="majorHAnsi" w:cstheme="majorHAnsi"/>
          <w:sz w:val="22"/>
          <w:szCs w:val="22"/>
        </w:rPr>
      </w:pPr>
      <w:r w:rsidRPr="004C0582">
        <w:rPr>
          <w:rFonts w:asciiTheme="majorHAnsi" w:hAnsiTheme="majorHAnsi" w:cstheme="majorHAnsi"/>
          <w:sz w:val="22"/>
          <w:szCs w:val="22"/>
        </w:rPr>
        <w:t xml:space="preserve">5.2 </w:t>
      </w:r>
      <w:r w:rsidRPr="004C0582">
        <w:rPr>
          <w:rFonts w:asciiTheme="majorHAnsi" w:hAnsiTheme="majorHAnsi" w:cstheme="majorHAnsi"/>
          <w:sz w:val="22"/>
          <w:szCs w:val="22"/>
        </w:rPr>
        <w:tab/>
        <w:t>At least forty-eight hours before the meeting or meetings, the Chair of the AAU RTP Committee shall inform each faculty member in writing of the date and time of the meeting or meetings when the faculty member’s case will be considered and of the faculty member’s right to make personal representation to the Committee.</w:t>
      </w:r>
    </w:p>
    <w:p w14:paraId="3BBEE121" w14:textId="77777777" w:rsidR="004C0582" w:rsidRPr="004C0582" w:rsidRDefault="004C0582" w:rsidP="004C0582">
      <w:pPr>
        <w:ind w:left="567" w:hanging="567"/>
        <w:jc w:val="both"/>
        <w:rPr>
          <w:rFonts w:asciiTheme="majorHAnsi" w:hAnsiTheme="majorHAnsi" w:cstheme="majorHAnsi"/>
          <w:sz w:val="22"/>
          <w:szCs w:val="22"/>
        </w:rPr>
      </w:pPr>
    </w:p>
    <w:p w14:paraId="24CF7DD1" w14:textId="2ECFB9E8" w:rsidR="004C0582" w:rsidRPr="004C0582" w:rsidRDefault="004C0582" w:rsidP="004C0582">
      <w:pPr>
        <w:ind w:left="1418" w:hanging="851"/>
        <w:jc w:val="both"/>
        <w:rPr>
          <w:rFonts w:asciiTheme="majorHAnsi" w:hAnsiTheme="majorHAnsi" w:cstheme="majorHAnsi"/>
          <w:sz w:val="22"/>
          <w:szCs w:val="22"/>
        </w:rPr>
      </w:pPr>
      <w:r w:rsidRPr="004C0582">
        <w:rPr>
          <w:rFonts w:asciiTheme="majorHAnsi" w:hAnsiTheme="majorHAnsi" w:cstheme="majorHAnsi"/>
          <w:sz w:val="22"/>
          <w:szCs w:val="22"/>
        </w:rPr>
        <w:t xml:space="preserve">5.2.1 </w:t>
      </w:r>
      <w:r w:rsidRPr="004C0582">
        <w:rPr>
          <w:rFonts w:asciiTheme="majorHAnsi" w:hAnsiTheme="majorHAnsi" w:cstheme="majorHAnsi"/>
          <w:sz w:val="22"/>
          <w:szCs w:val="22"/>
        </w:rPr>
        <w:tab/>
        <w:t xml:space="preserve">At the AAU RTP Committee meeting at which the faculty member’s file is being reviewed, the faculty member concerned shall have the right to respond immediately after the recommendation of the Head has been presented to the Committee on renewal of contract, tenure, or promotion and before any discussion takes place.  </w:t>
      </w:r>
    </w:p>
    <w:p w14:paraId="471A71B3" w14:textId="77777777" w:rsidR="004C0582" w:rsidRPr="004C0582" w:rsidRDefault="004C0582" w:rsidP="004C0582">
      <w:pPr>
        <w:ind w:left="1418" w:hanging="851"/>
        <w:jc w:val="both"/>
        <w:rPr>
          <w:rFonts w:asciiTheme="majorHAnsi" w:hAnsiTheme="majorHAnsi" w:cstheme="majorHAnsi"/>
          <w:sz w:val="22"/>
          <w:szCs w:val="22"/>
        </w:rPr>
      </w:pPr>
    </w:p>
    <w:p w14:paraId="5C88B166" w14:textId="721BC88D" w:rsidR="004C0582" w:rsidRPr="004C0582" w:rsidRDefault="004C0582" w:rsidP="004C0582">
      <w:pPr>
        <w:ind w:left="1418" w:hanging="851"/>
        <w:jc w:val="both"/>
        <w:rPr>
          <w:rFonts w:asciiTheme="majorHAnsi" w:hAnsiTheme="majorHAnsi" w:cstheme="majorHAnsi"/>
          <w:sz w:val="22"/>
          <w:szCs w:val="22"/>
        </w:rPr>
      </w:pPr>
      <w:r w:rsidRPr="004C0582">
        <w:rPr>
          <w:rFonts w:asciiTheme="majorHAnsi" w:hAnsiTheme="majorHAnsi" w:cstheme="majorHAnsi"/>
          <w:sz w:val="22"/>
          <w:szCs w:val="22"/>
        </w:rPr>
        <w:t xml:space="preserve">5.2.2 </w:t>
      </w:r>
      <w:r w:rsidRPr="004C0582">
        <w:rPr>
          <w:rFonts w:asciiTheme="majorHAnsi" w:hAnsiTheme="majorHAnsi" w:cstheme="majorHAnsi"/>
          <w:sz w:val="22"/>
          <w:szCs w:val="22"/>
        </w:rPr>
        <w:tab/>
        <w:t>Where the AAU Head is recommending non-renewal of contract, denial of tenure, or not to promote, the faculty member concerned shall have the right to respond immediately after the Head's statement to the Committee on the faculty member’s case, and before any discussion takes place.</w:t>
      </w:r>
    </w:p>
    <w:p w14:paraId="3C9F35E2" w14:textId="77777777" w:rsidR="000942E5" w:rsidRPr="004C0582" w:rsidRDefault="000942E5" w:rsidP="00DF4664">
      <w:pPr>
        <w:ind w:left="1440" w:hanging="840"/>
        <w:jc w:val="both"/>
        <w:rPr>
          <w:rFonts w:asciiTheme="majorHAnsi" w:hAnsiTheme="majorHAnsi" w:cstheme="majorHAnsi"/>
          <w:sz w:val="22"/>
          <w:szCs w:val="22"/>
        </w:rPr>
      </w:pPr>
    </w:p>
    <w:p w14:paraId="7BE82AC5" w14:textId="1C2AB126" w:rsidR="000942E5" w:rsidRPr="005462D5" w:rsidRDefault="006B2896" w:rsidP="000942E5">
      <w:pPr>
        <w:ind w:left="1440" w:hanging="840"/>
        <w:jc w:val="both"/>
        <w:rPr>
          <w:rFonts w:asciiTheme="majorHAnsi" w:hAnsiTheme="majorHAnsi"/>
          <w:sz w:val="22"/>
          <w:szCs w:val="22"/>
        </w:rPr>
      </w:pPr>
      <w:r w:rsidRPr="004C0582">
        <w:rPr>
          <w:rFonts w:asciiTheme="majorHAnsi" w:hAnsiTheme="majorHAnsi" w:cstheme="majorHAnsi"/>
          <w:sz w:val="22"/>
          <w:szCs w:val="22"/>
        </w:rPr>
        <w:t>5.2</w:t>
      </w:r>
      <w:r w:rsidR="000942E5" w:rsidRPr="004C0582">
        <w:rPr>
          <w:rFonts w:asciiTheme="majorHAnsi" w:hAnsiTheme="majorHAnsi" w:cstheme="majorHAnsi"/>
          <w:sz w:val="22"/>
          <w:szCs w:val="22"/>
        </w:rPr>
        <w:t>.3</w:t>
      </w:r>
      <w:r w:rsidR="000942E5" w:rsidRPr="004C0582">
        <w:rPr>
          <w:rFonts w:asciiTheme="majorHAnsi" w:hAnsiTheme="majorHAnsi" w:cstheme="majorHAnsi"/>
          <w:sz w:val="22"/>
          <w:szCs w:val="22"/>
        </w:rPr>
        <w:tab/>
        <w:t xml:space="preserve">In considering a </w:t>
      </w:r>
      <w:r w:rsidR="00CF70E1" w:rsidRPr="004C0582">
        <w:rPr>
          <w:rFonts w:asciiTheme="majorHAnsi" w:hAnsiTheme="majorHAnsi" w:cstheme="majorHAnsi"/>
          <w:sz w:val="22"/>
          <w:szCs w:val="22"/>
        </w:rPr>
        <w:t>faculty</w:t>
      </w:r>
      <w:r w:rsidR="00CF70E1" w:rsidRPr="005462D5">
        <w:rPr>
          <w:rFonts w:asciiTheme="majorHAnsi" w:hAnsiTheme="majorHAnsi"/>
          <w:sz w:val="22"/>
          <w:szCs w:val="22"/>
        </w:rPr>
        <w:t xml:space="preserve"> member</w:t>
      </w:r>
      <w:r w:rsidR="000942E5" w:rsidRPr="005462D5">
        <w:rPr>
          <w:rFonts w:asciiTheme="majorHAnsi" w:hAnsiTheme="majorHAnsi"/>
          <w:sz w:val="22"/>
          <w:szCs w:val="22"/>
        </w:rPr>
        <w:t xml:space="preserve"> for tenure and promotion to Associate Professor or for promotion from Associate Professor to Professor, each AAU Head is required to obtain and submit to the AAU </w:t>
      </w:r>
      <w:r w:rsidR="00376421" w:rsidRPr="005462D5">
        <w:rPr>
          <w:rFonts w:asciiTheme="majorHAnsi" w:hAnsiTheme="majorHAnsi"/>
          <w:sz w:val="22"/>
          <w:szCs w:val="22"/>
        </w:rPr>
        <w:t>RTP</w:t>
      </w:r>
      <w:r w:rsidR="000942E5" w:rsidRPr="005462D5">
        <w:rPr>
          <w:rFonts w:asciiTheme="majorHAnsi" w:hAnsiTheme="majorHAnsi"/>
          <w:sz w:val="22"/>
          <w:szCs w:val="22"/>
        </w:rPr>
        <w:t xml:space="preserve"> Committee independent external evaluations of the quality of the </w:t>
      </w:r>
      <w:r w:rsidR="00CF70E1" w:rsidRPr="005462D5">
        <w:rPr>
          <w:rFonts w:asciiTheme="majorHAnsi" w:hAnsiTheme="majorHAnsi"/>
          <w:sz w:val="22"/>
          <w:szCs w:val="22"/>
        </w:rPr>
        <w:t>faculty member</w:t>
      </w:r>
      <w:r w:rsidR="000942E5" w:rsidRPr="005462D5">
        <w:rPr>
          <w:rFonts w:asciiTheme="majorHAnsi" w:hAnsiTheme="majorHAnsi"/>
          <w:sz w:val="22"/>
          <w:szCs w:val="22"/>
        </w:rPr>
        <w:t xml:space="preserve">'s </w:t>
      </w:r>
      <w:r w:rsidR="00096862" w:rsidRPr="005462D5">
        <w:rPr>
          <w:rFonts w:asciiTheme="majorHAnsi" w:hAnsiTheme="majorHAnsi"/>
          <w:sz w:val="22"/>
          <w:szCs w:val="22"/>
        </w:rPr>
        <w:t>scholarship</w:t>
      </w:r>
      <w:r w:rsidR="000942E5" w:rsidRPr="005462D5">
        <w:rPr>
          <w:rFonts w:asciiTheme="majorHAnsi" w:hAnsiTheme="majorHAnsi"/>
          <w:sz w:val="22"/>
          <w:szCs w:val="22"/>
        </w:rPr>
        <w:t xml:space="preserve">. The approved AAU criteria and standards shall set out the number of reference letters required. All referees must be </w:t>
      </w:r>
      <w:r w:rsidR="00B36056" w:rsidRPr="005462D5">
        <w:rPr>
          <w:rFonts w:asciiTheme="majorHAnsi" w:hAnsiTheme="majorHAnsi"/>
          <w:sz w:val="22"/>
          <w:szCs w:val="22"/>
        </w:rPr>
        <w:t>at arm</w:t>
      </w:r>
      <w:r w:rsidR="00AD4F47" w:rsidRPr="005462D5">
        <w:rPr>
          <w:rFonts w:asciiTheme="majorHAnsi" w:hAnsiTheme="majorHAnsi"/>
          <w:sz w:val="22"/>
          <w:szCs w:val="22"/>
        </w:rPr>
        <w:t>’</w:t>
      </w:r>
      <w:r w:rsidR="00B36056" w:rsidRPr="005462D5">
        <w:rPr>
          <w:rFonts w:asciiTheme="majorHAnsi" w:hAnsiTheme="majorHAnsi"/>
          <w:sz w:val="22"/>
          <w:szCs w:val="22"/>
        </w:rPr>
        <w:t xml:space="preserve">s length from the </w:t>
      </w:r>
      <w:r w:rsidR="00CF70E1" w:rsidRPr="005462D5">
        <w:rPr>
          <w:rFonts w:asciiTheme="majorHAnsi" w:hAnsiTheme="majorHAnsi"/>
          <w:sz w:val="22"/>
          <w:szCs w:val="22"/>
        </w:rPr>
        <w:t>faculty member</w:t>
      </w:r>
      <w:r w:rsidR="000942E5" w:rsidRPr="005462D5">
        <w:rPr>
          <w:rFonts w:asciiTheme="majorHAnsi" w:hAnsiTheme="majorHAnsi"/>
          <w:sz w:val="22"/>
          <w:szCs w:val="22"/>
        </w:rPr>
        <w:t xml:space="preserve"> and external to the university, and have an established reputation within the </w:t>
      </w:r>
      <w:r w:rsidR="00CF70E1" w:rsidRPr="005462D5">
        <w:rPr>
          <w:rFonts w:asciiTheme="majorHAnsi" w:hAnsiTheme="majorHAnsi"/>
          <w:sz w:val="22"/>
          <w:szCs w:val="22"/>
        </w:rPr>
        <w:t>faculty member</w:t>
      </w:r>
      <w:r w:rsidR="000942E5" w:rsidRPr="005462D5">
        <w:rPr>
          <w:rFonts w:asciiTheme="majorHAnsi" w:hAnsiTheme="majorHAnsi"/>
          <w:sz w:val="22"/>
          <w:szCs w:val="22"/>
        </w:rPr>
        <w:t xml:space="preserve">’s field of </w:t>
      </w:r>
      <w:r w:rsidR="006D3783" w:rsidRPr="005462D5">
        <w:rPr>
          <w:rFonts w:asciiTheme="majorHAnsi" w:hAnsiTheme="majorHAnsi"/>
          <w:sz w:val="22"/>
          <w:szCs w:val="22"/>
        </w:rPr>
        <w:t>scholarship</w:t>
      </w:r>
      <w:r w:rsidR="000942E5" w:rsidRPr="005462D5">
        <w:rPr>
          <w:rFonts w:asciiTheme="majorHAnsi" w:hAnsiTheme="majorHAnsi"/>
          <w:sz w:val="22"/>
          <w:szCs w:val="22"/>
        </w:rPr>
        <w:t xml:space="preserve">. </w:t>
      </w:r>
      <w:r w:rsidR="006D3783" w:rsidRPr="005462D5">
        <w:rPr>
          <w:rFonts w:asciiTheme="majorHAnsi" w:hAnsiTheme="majorHAnsi"/>
          <w:sz w:val="22"/>
          <w:szCs w:val="22"/>
        </w:rPr>
        <w:t>L</w:t>
      </w:r>
      <w:r w:rsidR="000942E5" w:rsidRPr="005462D5">
        <w:rPr>
          <w:rFonts w:asciiTheme="majorHAnsi" w:hAnsiTheme="majorHAnsi"/>
          <w:sz w:val="22"/>
          <w:szCs w:val="22"/>
        </w:rPr>
        <w:t>etters from a minimum of three such referees are required</w:t>
      </w:r>
      <w:r w:rsidR="00322FBC" w:rsidRPr="005462D5">
        <w:rPr>
          <w:rFonts w:asciiTheme="majorHAnsi" w:hAnsiTheme="majorHAnsi"/>
          <w:sz w:val="22"/>
          <w:szCs w:val="22"/>
        </w:rPr>
        <w:t xml:space="preserve">. The AAU </w:t>
      </w:r>
      <w:r w:rsidR="00376421" w:rsidRPr="005462D5">
        <w:rPr>
          <w:rFonts w:asciiTheme="majorHAnsi" w:hAnsiTheme="majorHAnsi"/>
          <w:sz w:val="22"/>
          <w:szCs w:val="22"/>
        </w:rPr>
        <w:t>RTP</w:t>
      </w:r>
      <w:r w:rsidR="00322FBC" w:rsidRPr="005462D5">
        <w:rPr>
          <w:rFonts w:asciiTheme="majorHAnsi" w:hAnsiTheme="majorHAnsi"/>
          <w:sz w:val="22"/>
          <w:szCs w:val="22"/>
        </w:rPr>
        <w:t xml:space="preserve"> Committee shall cho</w:t>
      </w:r>
      <w:r w:rsidR="00AD4F47" w:rsidRPr="005462D5">
        <w:rPr>
          <w:rFonts w:asciiTheme="majorHAnsi" w:hAnsiTheme="majorHAnsi"/>
          <w:sz w:val="22"/>
          <w:szCs w:val="22"/>
        </w:rPr>
        <w:t>o</w:t>
      </w:r>
      <w:r w:rsidR="00322FBC" w:rsidRPr="005462D5">
        <w:rPr>
          <w:rFonts w:asciiTheme="majorHAnsi" w:hAnsiTheme="majorHAnsi"/>
          <w:sz w:val="22"/>
          <w:szCs w:val="22"/>
        </w:rPr>
        <w:t xml:space="preserve">se at least one referee </w:t>
      </w:r>
      <w:r w:rsidR="000942E5" w:rsidRPr="005462D5">
        <w:rPr>
          <w:rFonts w:asciiTheme="majorHAnsi" w:hAnsiTheme="majorHAnsi"/>
          <w:sz w:val="22"/>
          <w:szCs w:val="22"/>
        </w:rPr>
        <w:t xml:space="preserve">from a list provided by the </w:t>
      </w:r>
      <w:r w:rsidR="00CF70E1" w:rsidRPr="005462D5">
        <w:rPr>
          <w:rFonts w:asciiTheme="majorHAnsi" w:hAnsiTheme="majorHAnsi"/>
          <w:sz w:val="22"/>
          <w:szCs w:val="22"/>
        </w:rPr>
        <w:t>faculty member</w:t>
      </w:r>
      <w:r w:rsidR="000942E5" w:rsidRPr="005462D5">
        <w:rPr>
          <w:rFonts w:asciiTheme="majorHAnsi" w:hAnsiTheme="majorHAnsi"/>
          <w:sz w:val="22"/>
          <w:szCs w:val="22"/>
        </w:rPr>
        <w:t xml:space="preserve">, and at least </w:t>
      </w:r>
      <w:r w:rsidR="00322FBC" w:rsidRPr="005462D5">
        <w:rPr>
          <w:rFonts w:asciiTheme="majorHAnsi" w:hAnsiTheme="majorHAnsi"/>
          <w:sz w:val="22"/>
          <w:szCs w:val="22"/>
        </w:rPr>
        <w:t xml:space="preserve">one </w:t>
      </w:r>
      <w:r w:rsidR="000942E5" w:rsidRPr="005462D5">
        <w:rPr>
          <w:rFonts w:asciiTheme="majorHAnsi" w:hAnsiTheme="majorHAnsi"/>
          <w:sz w:val="22"/>
          <w:szCs w:val="22"/>
        </w:rPr>
        <w:t>referee</w:t>
      </w:r>
      <w:r w:rsidR="00322FBC" w:rsidRPr="005462D5">
        <w:rPr>
          <w:rFonts w:asciiTheme="majorHAnsi" w:hAnsiTheme="majorHAnsi"/>
          <w:sz w:val="22"/>
          <w:szCs w:val="22"/>
        </w:rPr>
        <w:t xml:space="preserve"> from a list provided </w:t>
      </w:r>
      <w:r w:rsidR="000942E5" w:rsidRPr="005462D5">
        <w:rPr>
          <w:rFonts w:asciiTheme="majorHAnsi" w:hAnsiTheme="majorHAnsi"/>
          <w:sz w:val="22"/>
          <w:szCs w:val="22"/>
        </w:rPr>
        <w:t xml:space="preserve">by the AAU </w:t>
      </w:r>
      <w:r w:rsidR="00376421" w:rsidRPr="005462D5">
        <w:rPr>
          <w:rFonts w:asciiTheme="majorHAnsi" w:hAnsiTheme="majorHAnsi"/>
          <w:sz w:val="22"/>
          <w:szCs w:val="22"/>
        </w:rPr>
        <w:t>RTP</w:t>
      </w:r>
      <w:r w:rsidR="000942E5" w:rsidRPr="005462D5">
        <w:rPr>
          <w:rFonts w:asciiTheme="majorHAnsi" w:hAnsiTheme="majorHAnsi"/>
          <w:sz w:val="22"/>
          <w:szCs w:val="22"/>
        </w:rPr>
        <w:t xml:space="preserve"> Committee. All such letters must be forwarded to </w:t>
      </w:r>
      <w:r w:rsidR="00096862" w:rsidRPr="005462D5">
        <w:rPr>
          <w:rFonts w:asciiTheme="majorHAnsi" w:hAnsiTheme="majorHAnsi"/>
          <w:sz w:val="22"/>
          <w:szCs w:val="22"/>
        </w:rPr>
        <w:t xml:space="preserve">the </w:t>
      </w:r>
      <w:r w:rsidR="000942E5" w:rsidRPr="005462D5">
        <w:rPr>
          <w:rFonts w:asciiTheme="majorHAnsi" w:hAnsiTheme="majorHAnsi"/>
          <w:sz w:val="22"/>
          <w:szCs w:val="22"/>
        </w:rPr>
        <w:t>UCAPT</w:t>
      </w:r>
      <w:r w:rsidR="00096862" w:rsidRPr="005462D5">
        <w:rPr>
          <w:rFonts w:asciiTheme="majorHAnsi" w:hAnsiTheme="majorHAnsi"/>
          <w:sz w:val="22"/>
          <w:szCs w:val="22"/>
        </w:rPr>
        <w:t xml:space="preserve">. </w:t>
      </w:r>
      <w:r w:rsidR="000942E5" w:rsidRPr="005462D5">
        <w:rPr>
          <w:rFonts w:asciiTheme="majorHAnsi" w:hAnsiTheme="majorHAnsi"/>
          <w:sz w:val="22"/>
          <w:szCs w:val="22"/>
        </w:rPr>
        <w:t xml:space="preserve"> </w:t>
      </w:r>
    </w:p>
    <w:p w14:paraId="14BDC78C" w14:textId="77777777" w:rsidR="000942E5" w:rsidRPr="005462D5" w:rsidRDefault="000942E5" w:rsidP="000942E5">
      <w:pPr>
        <w:ind w:left="1440" w:hanging="840"/>
        <w:jc w:val="both"/>
        <w:rPr>
          <w:rFonts w:asciiTheme="majorHAnsi" w:hAnsiTheme="majorHAnsi"/>
          <w:sz w:val="22"/>
          <w:szCs w:val="22"/>
        </w:rPr>
      </w:pPr>
    </w:p>
    <w:p w14:paraId="557A99E0" w14:textId="5D954778" w:rsidR="000942E5" w:rsidRPr="005462D5" w:rsidRDefault="006B2896" w:rsidP="00B45992">
      <w:pPr>
        <w:ind w:left="1440" w:hanging="840"/>
        <w:jc w:val="both"/>
        <w:rPr>
          <w:rFonts w:asciiTheme="majorHAnsi" w:hAnsiTheme="majorHAnsi"/>
          <w:sz w:val="22"/>
          <w:szCs w:val="22"/>
        </w:rPr>
      </w:pPr>
      <w:r w:rsidRPr="005462D5">
        <w:rPr>
          <w:rFonts w:asciiTheme="majorHAnsi" w:hAnsiTheme="majorHAnsi"/>
          <w:sz w:val="22"/>
          <w:szCs w:val="22"/>
        </w:rPr>
        <w:t>5.2</w:t>
      </w:r>
      <w:r w:rsidR="000942E5" w:rsidRPr="005462D5">
        <w:rPr>
          <w:rFonts w:asciiTheme="majorHAnsi" w:hAnsiTheme="majorHAnsi"/>
          <w:sz w:val="22"/>
          <w:szCs w:val="22"/>
        </w:rPr>
        <w:t xml:space="preserve">.4 </w:t>
      </w:r>
      <w:r w:rsidR="000942E5" w:rsidRPr="005462D5">
        <w:rPr>
          <w:rFonts w:asciiTheme="majorHAnsi" w:hAnsiTheme="majorHAnsi"/>
          <w:sz w:val="22"/>
          <w:szCs w:val="22"/>
        </w:rPr>
        <w:tab/>
        <w:t xml:space="preserve">All communications </w:t>
      </w:r>
      <w:r w:rsidR="00B45992" w:rsidRPr="005462D5">
        <w:rPr>
          <w:rFonts w:asciiTheme="majorHAnsi" w:hAnsiTheme="majorHAnsi"/>
          <w:sz w:val="22"/>
          <w:szCs w:val="22"/>
        </w:rPr>
        <w:t xml:space="preserve">between </w:t>
      </w:r>
      <w:r w:rsidR="000942E5" w:rsidRPr="005462D5">
        <w:rPr>
          <w:rFonts w:asciiTheme="majorHAnsi" w:hAnsiTheme="majorHAnsi"/>
          <w:sz w:val="22"/>
          <w:szCs w:val="22"/>
        </w:rPr>
        <w:t xml:space="preserve">all </w:t>
      </w:r>
      <w:r w:rsidR="009A43BA" w:rsidRPr="005462D5">
        <w:rPr>
          <w:rFonts w:asciiTheme="majorHAnsi" w:hAnsiTheme="majorHAnsi"/>
          <w:sz w:val="22"/>
          <w:szCs w:val="22"/>
        </w:rPr>
        <w:t xml:space="preserve">the </w:t>
      </w:r>
      <w:r w:rsidR="000942E5" w:rsidRPr="005462D5">
        <w:rPr>
          <w:rFonts w:asciiTheme="majorHAnsi" w:hAnsiTheme="majorHAnsi"/>
          <w:sz w:val="22"/>
          <w:szCs w:val="22"/>
        </w:rPr>
        <w:t>referees</w:t>
      </w:r>
      <w:r w:rsidR="003B5A37" w:rsidRPr="005462D5">
        <w:rPr>
          <w:rFonts w:asciiTheme="majorHAnsi" w:hAnsiTheme="majorHAnsi"/>
          <w:sz w:val="22"/>
          <w:szCs w:val="22"/>
        </w:rPr>
        <w:t xml:space="preserve"> (both potential and actual)</w:t>
      </w:r>
      <w:r w:rsidR="000942E5" w:rsidRPr="005462D5">
        <w:rPr>
          <w:rFonts w:asciiTheme="majorHAnsi" w:hAnsiTheme="majorHAnsi"/>
          <w:sz w:val="22"/>
          <w:szCs w:val="22"/>
        </w:rPr>
        <w:t xml:space="preserve"> </w:t>
      </w:r>
      <w:r w:rsidR="00B45992" w:rsidRPr="005462D5">
        <w:rPr>
          <w:rFonts w:asciiTheme="majorHAnsi" w:hAnsiTheme="majorHAnsi"/>
          <w:sz w:val="22"/>
          <w:szCs w:val="22"/>
        </w:rPr>
        <w:t>and</w:t>
      </w:r>
      <w:r w:rsidR="000942E5" w:rsidRPr="005462D5">
        <w:rPr>
          <w:rFonts w:asciiTheme="majorHAnsi" w:hAnsiTheme="majorHAnsi"/>
          <w:sz w:val="22"/>
          <w:szCs w:val="22"/>
        </w:rPr>
        <w:t xml:space="preserve"> the AAU Head shall be in writing and copies of all such </w:t>
      </w:r>
      <w:r w:rsidR="007C5240" w:rsidRPr="005462D5">
        <w:rPr>
          <w:rFonts w:asciiTheme="majorHAnsi" w:hAnsiTheme="majorHAnsi"/>
          <w:sz w:val="22"/>
          <w:szCs w:val="22"/>
        </w:rPr>
        <w:t xml:space="preserve">communications </w:t>
      </w:r>
      <w:r w:rsidR="000942E5" w:rsidRPr="005462D5">
        <w:rPr>
          <w:rFonts w:asciiTheme="majorHAnsi" w:hAnsiTheme="majorHAnsi"/>
          <w:sz w:val="22"/>
          <w:szCs w:val="22"/>
        </w:rPr>
        <w:t xml:space="preserve">shall be submitted by the Chair of the AAU </w:t>
      </w:r>
      <w:r w:rsidR="00376421" w:rsidRPr="005462D5">
        <w:rPr>
          <w:rFonts w:asciiTheme="majorHAnsi" w:hAnsiTheme="majorHAnsi"/>
          <w:sz w:val="22"/>
          <w:szCs w:val="22"/>
        </w:rPr>
        <w:t>RTP</w:t>
      </w:r>
      <w:r w:rsidR="000942E5" w:rsidRPr="005462D5">
        <w:rPr>
          <w:rFonts w:asciiTheme="majorHAnsi" w:hAnsiTheme="majorHAnsi"/>
          <w:sz w:val="22"/>
          <w:szCs w:val="22"/>
        </w:rPr>
        <w:t xml:space="preserve"> Committee to </w:t>
      </w:r>
      <w:r w:rsidR="00096862" w:rsidRPr="005462D5">
        <w:rPr>
          <w:rFonts w:asciiTheme="majorHAnsi" w:hAnsiTheme="majorHAnsi"/>
          <w:sz w:val="22"/>
          <w:szCs w:val="22"/>
        </w:rPr>
        <w:t xml:space="preserve">the </w:t>
      </w:r>
      <w:r w:rsidR="000942E5" w:rsidRPr="005462D5">
        <w:rPr>
          <w:rFonts w:asciiTheme="majorHAnsi" w:hAnsiTheme="majorHAnsi"/>
          <w:sz w:val="22"/>
          <w:szCs w:val="22"/>
        </w:rPr>
        <w:t>UCAPT</w:t>
      </w:r>
      <w:r w:rsidR="007C5240" w:rsidRPr="005462D5">
        <w:rPr>
          <w:rFonts w:asciiTheme="majorHAnsi" w:hAnsiTheme="majorHAnsi"/>
          <w:sz w:val="22"/>
          <w:szCs w:val="22"/>
        </w:rPr>
        <w:t>.</w:t>
      </w:r>
    </w:p>
    <w:p w14:paraId="0AE99D73" w14:textId="77777777" w:rsidR="00556EEA" w:rsidRPr="005462D5" w:rsidRDefault="00556EEA" w:rsidP="00B45992">
      <w:pPr>
        <w:jc w:val="both"/>
        <w:rPr>
          <w:rFonts w:asciiTheme="majorHAnsi" w:hAnsiTheme="majorHAnsi"/>
          <w:sz w:val="22"/>
          <w:szCs w:val="22"/>
        </w:rPr>
      </w:pPr>
    </w:p>
    <w:p w14:paraId="3F4A0704" w14:textId="7BC3A68B" w:rsidR="00556EEA" w:rsidRPr="005462D5" w:rsidRDefault="00556EEA" w:rsidP="00DF4664">
      <w:pPr>
        <w:ind w:left="600" w:hanging="600"/>
        <w:jc w:val="both"/>
        <w:rPr>
          <w:rFonts w:asciiTheme="majorHAnsi" w:hAnsiTheme="majorHAnsi"/>
          <w:b/>
          <w:sz w:val="22"/>
          <w:szCs w:val="22"/>
        </w:rPr>
      </w:pPr>
      <w:r w:rsidRPr="005462D5">
        <w:rPr>
          <w:rFonts w:asciiTheme="majorHAnsi" w:hAnsiTheme="majorHAnsi"/>
          <w:b/>
          <w:sz w:val="22"/>
          <w:szCs w:val="22"/>
        </w:rPr>
        <w:t>6</w:t>
      </w:r>
      <w:r w:rsidR="00D96359" w:rsidRPr="005462D5">
        <w:rPr>
          <w:rFonts w:asciiTheme="majorHAnsi" w:hAnsiTheme="majorHAnsi"/>
          <w:b/>
          <w:sz w:val="22"/>
          <w:szCs w:val="22"/>
        </w:rPr>
        <w:t xml:space="preserve"> </w:t>
      </w:r>
      <w:r w:rsidR="002755AD" w:rsidRPr="005462D5">
        <w:rPr>
          <w:rFonts w:asciiTheme="majorHAnsi" w:hAnsiTheme="majorHAnsi"/>
          <w:b/>
          <w:sz w:val="22"/>
          <w:szCs w:val="22"/>
        </w:rPr>
        <w:tab/>
      </w:r>
      <w:r w:rsidR="003F5A1E" w:rsidRPr="005462D5">
        <w:rPr>
          <w:rFonts w:asciiTheme="majorHAnsi" w:hAnsiTheme="majorHAnsi"/>
          <w:b/>
          <w:sz w:val="22"/>
          <w:szCs w:val="22"/>
        </w:rPr>
        <w:t xml:space="preserve">Procedures of the </w:t>
      </w:r>
      <w:r w:rsidRPr="005462D5">
        <w:rPr>
          <w:rFonts w:asciiTheme="majorHAnsi" w:hAnsiTheme="majorHAnsi"/>
          <w:b/>
          <w:sz w:val="22"/>
          <w:szCs w:val="22"/>
        </w:rPr>
        <w:t xml:space="preserve">AAU </w:t>
      </w:r>
      <w:r w:rsidR="00376421" w:rsidRPr="005462D5">
        <w:rPr>
          <w:rFonts w:asciiTheme="majorHAnsi" w:hAnsiTheme="majorHAnsi"/>
          <w:b/>
          <w:sz w:val="22"/>
          <w:szCs w:val="22"/>
        </w:rPr>
        <w:t>Renewal, Tenure and Promotion</w:t>
      </w:r>
      <w:r w:rsidRPr="005462D5">
        <w:rPr>
          <w:rFonts w:asciiTheme="majorHAnsi" w:hAnsiTheme="majorHAnsi"/>
          <w:b/>
          <w:sz w:val="22"/>
          <w:szCs w:val="22"/>
        </w:rPr>
        <w:t xml:space="preserve"> Committee </w:t>
      </w:r>
    </w:p>
    <w:p w14:paraId="15FBEDD0" w14:textId="77777777" w:rsidR="00556EEA" w:rsidRPr="005462D5" w:rsidRDefault="00556EEA" w:rsidP="00422DFB">
      <w:pPr>
        <w:ind w:left="2280" w:hanging="840"/>
        <w:jc w:val="both"/>
        <w:rPr>
          <w:rFonts w:asciiTheme="majorHAnsi" w:hAnsiTheme="majorHAnsi"/>
          <w:sz w:val="22"/>
          <w:szCs w:val="22"/>
        </w:rPr>
      </w:pPr>
    </w:p>
    <w:p w14:paraId="7CDEF15E" w14:textId="565520F6" w:rsidR="00556EEA" w:rsidRPr="005462D5" w:rsidRDefault="00CC6EED" w:rsidP="00CC6EED">
      <w:pPr>
        <w:ind w:left="567" w:hanging="567"/>
        <w:jc w:val="both"/>
        <w:rPr>
          <w:rFonts w:asciiTheme="majorHAnsi" w:hAnsiTheme="majorHAnsi"/>
          <w:sz w:val="22"/>
          <w:szCs w:val="22"/>
        </w:rPr>
      </w:pPr>
      <w:r w:rsidRPr="005462D5">
        <w:rPr>
          <w:rFonts w:asciiTheme="majorHAnsi" w:hAnsiTheme="majorHAnsi"/>
          <w:sz w:val="22"/>
          <w:szCs w:val="22"/>
        </w:rPr>
        <w:t>6</w:t>
      </w:r>
      <w:r w:rsidR="00556EEA" w:rsidRPr="005462D5">
        <w:rPr>
          <w:rFonts w:asciiTheme="majorHAnsi" w:hAnsiTheme="majorHAnsi"/>
          <w:sz w:val="22"/>
          <w:szCs w:val="22"/>
        </w:rPr>
        <w:t>.1</w:t>
      </w:r>
      <w:r w:rsidR="00F77082" w:rsidRPr="005462D5">
        <w:rPr>
          <w:rFonts w:asciiTheme="majorHAnsi" w:hAnsiTheme="majorHAnsi"/>
          <w:sz w:val="22"/>
          <w:szCs w:val="22"/>
        </w:rPr>
        <w:t xml:space="preserve"> </w:t>
      </w:r>
      <w:r w:rsidR="00422DFB" w:rsidRPr="005462D5">
        <w:rPr>
          <w:rFonts w:asciiTheme="majorHAnsi" w:hAnsiTheme="majorHAnsi"/>
          <w:sz w:val="22"/>
          <w:szCs w:val="22"/>
        </w:rPr>
        <w:tab/>
      </w:r>
      <w:r w:rsidR="00B206B1" w:rsidRPr="005462D5">
        <w:rPr>
          <w:rFonts w:asciiTheme="majorHAnsi" w:hAnsiTheme="majorHAnsi"/>
          <w:sz w:val="22"/>
          <w:szCs w:val="22"/>
        </w:rPr>
        <w:t xml:space="preserve">All meetings shall be held </w:t>
      </w:r>
      <w:r w:rsidR="00B206B1" w:rsidRPr="005462D5">
        <w:rPr>
          <w:rFonts w:asciiTheme="majorHAnsi" w:hAnsiTheme="majorHAnsi"/>
          <w:i/>
          <w:sz w:val="22"/>
          <w:szCs w:val="22"/>
        </w:rPr>
        <w:t>in camera</w:t>
      </w:r>
      <w:r w:rsidR="00164820" w:rsidRPr="005462D5">
        <w:rPr>
          <w:rFonts w:asciiTheme="majorHAnsi" w:hAnsiTheme="majorHAnsi"/>
          <w:i/>
          <w:sz w:val="22"/>
          <w:szCs w:val="22"/>
        </w:rPr>
        <w:t>.</w:t>
      </w:r>
      <w:r w:rsidR="00B206B1" w:rsidRPr="005462D5">
        <w:rPr>
          <w:rFonts w:asciiTheme="majorHAnsi" w:hAnsiTheme="majorHAnsi"/>
          <w:sz w:val="22"/>
          <w:szCs w:val="22"/>
        </w:rPr>
        <w:t xml:space="preserve"> </w:t>
      </w:r>
      <w:r w:rsidR="00556EEA" w:rsidRPr="005462D5">
        <w:rPr>
          <w:rFonts w:asciiTheme="majorHAnsi" w:hAnsiTheme="majorHAnsi"/>
          <w:sz w:val="22"/>
          <w:szCs w:val="22"/>
        </w:rPr>
        <w:t xml:space="preserve">A quorum shall be one less than the full voting membership of the AAU </w:t>
      </w:r>
      <w:r w:rsidR="00376421" w:rsidRPr="005462D5">
        <w:rPr>
          <w:rFonts w:asciiTheme="majorHAnsi" w:hAnsiTheme="majorHAnsi"/>
          <w:sz w:val="22"/>
          <w:szCs w:val="22"/>
        </w:rPr>
        <w:t>RTP</w:t>
      </w:r>
      <w:r w:rsidR="00556EEA" w:rsidRPr="005462D5">
        <w:rPr>
          <w:rFonts w:asciiTheme="majorHAnsi" w:hAnsiTheme="majorHAnsi"/>
          <w:sz w:val="22"/>
          <w:szCs w:val="22"/>
        </w:rPr>
        <w:t xml:space="preserve"> Committee.  All members except the EE/PA and the </w:t>
      </w:r>
      <w:r w:rsidR="00D33A64" w:rsidRPr="005462D5">
        <w:rPr>
          <w:rFonts w:asciiTheme="majorHAnsi" w:hAnsiTheme="majorHAnsi"/>
          <w:sz w:val="22"/>
          <w:szCs w:val="22"/>
        </w:rPr>
        <w:t>Dean</w:t>
      </w:r>
      <w:r w:rsidR="00AF781B" w:rsidRPr="005462D5">
        <w:rPr>
          <w:rFonts w:asciiTheme="majorHAnsi" w:hAnsiTheme="majorHAnsi"/>
          <w:sz w:val="22"/>
          <w:szCs w:val="22"/>
        </w:rPr>
        <w:t xml:space="preserve"> (in the case of Departmentalized Faculty)</w:t>
      </w:r>
      <w:r w:rsidR="00556EEA" w:rsidRPr="005462D5">
        <w:rPr>
          <w:rFonts w:asciiTheme="majorHAnsi" w:hAnsiTheme="majorHAnsi"/>
          <w:sz w:val="22"/>
          <w:szCs w:val="22"/>
        </w:rPr>
        <w:t xml:space="preserve"> will have a vote. The vote will be by secret ballot unless the voting members of the Committee unanimously agree at the outset of their deliberations to vote by a show of hands.  A decision shall be reached by a majority vote of the voting members present.  In the event of a tie vote, a positive recommendation shall be forwarded to </w:t>
      </w:r>
      <w:r w:rsidR="00B206B1" w:rsidRPr="005462D5">
        <w:rPr>
          <w:rFonts w:asciiTheme="majorHAnsi" w:hAnsiTheme="majorHAnsi"/>
          <w:sz w:val="22"/>
          <w:szCs w:val="22"/>
        </w:rPr>
        <w:t xml:space="preserve">the </w:t>
      </w:r>
      <w:r w:rsidR="00556EEA" w:rsidRPr="005462D5">
        <w:rPr>
          <w:rFonts w:asciiTheme="majorHAnsi" w:hAnsiTheme="majorHAnsi"/>
          <w:sz w:val="22"/>
          <w:szCs w:val="22"/>
        </w:rPr>
        <w:t xml:space="preserve">UCAPT. </w:t>
      </w:r>
    </w:p>
    <w:p w14:paraId="05B82ABC" w14:textId="77777777" w:rsidR="00942712" w:rsidRPr="005462D5" w:rsidRDefault="00942712" w:rsidP="00C5420A">
      <w:pPr>
        <w:ind w:left="567" w:hanging="567"/>
        <w:jc w:val="both"/>
        <w:rPr>
          <w:rFonts w:asciiTheme="majorHAnsi" w:hAnsiTheme="majorHAnsi"/>
          <w:sz w:val="22"/>
          <w:szCs w:val="22"/>
        </w:rPr>
      </w:pPr>
    </w:p>
    <w:p w14:paraId="68FFDE87" w14:textId="1ADE6BAA" w:rsidR="00556EEA" w:rsidRPr="005462D5" w:rsidRDefault="00CC6EED" w:rsidP="00CC6EED">
      <w:pPr>
        <w:ind w:left="567" w:hanging="567"/>
        <w:jc w:val="both"/>
        <w:rPr>
          <w:rFonts w:asciiTheme="majorHAnsi" w:hAnsiTheme="majorHAnsi"/>
          <w:sz w:val="22"/>
          <w:szCs w:val="22"/>
        </w:rPr>
      </w:pPr>
      <w:r w:rsidRPr="005462D5">
        <w:rPr>
          <w:rFonts w:asciiTheme="majorHAnsi" w:hAnsiTheme="majorHAnsi"/>
          <w:sz w:val="22"/>
          <w:szCs w:val="22"/>
        </w:rPr>
        <w:t>6</w:t>
      </w:r>
      <w:r w:rsidR="00556EEA" w:rsidRPr="005462D5">
        <w:rPr>
          <w:rFonts w:asciiTheme="majorHAnsi" w:hAnsiTheme="majorHAnsi"/>
          <w:sz w:val="22"/>
          <w:szCs w:val="22"/>
        </w:rPr>
        <w:t>.2</w:t>
      </w:r>
      <w:r w:rsidR="00F77082" w:rsidRPr="005462D5">
        <w:rPr>
          <w:rFonts w:asciiTheme="majorHAnsi" w:hAnsiTheme="majorHAnsi"/>
          <w:sz w:val="22"/>
          <w:szCs w:val="22"/>
        </w:rPr>
        <w:t xml:space="preserve"> </w:t>
      </w:r>
      <w:r w:rsidR="00422DFB" w:rsidRPr="005462D5">
        <w:rPr>
          <w:rFonts w:asciiTheme="majorHAnsi" w:hAnsiTheme="majorHAnsi"/>
          <w:sz w:val="22"/>
          <w:szCs w:val="22"/>
        </w:rPr>
        <w:tab/>
      </w:r>
      <w:r w:rsidR="00556EEA" w:rsidRPr="005462D5">
        <w:rPr>
          <w:rFonts w:asciiTheme="majorHAnsi" w:hAnsiTheme="majorHAnsi"/>
          <w:sz w:val="22"/>
          <w:szCs w:val="22"/>
        </w:rPr>
        <w:t>The AAU Head shall be responsible for the preparation of a summary of the proceedings of all meetings which shall be approved by the Committee</w:t>
      </w:r>
      <w:r w:rsidR="00A71742" w:rsidRPr="005462D5">
        <w:rPr>
          <w:rFonts w:asciiTheme="majorHAnsi" w:hAnsiTheme="majorHAnsi"/>
          <w:sz w:val="22"/>
          <w:szCs w:val="22"/>
        </w:rPr>
        <w:t xml:space="preserve"> and submitted to the UCAPT</w:t>
      </w:r>
      <w:r w:rsidR="00556EEA" w:rsidRPr="005462D5">
        <w:rPr>
          <w:rFonts w:asciiTheme="majorHAnsi" w:hAnsiTheme="majorHAnsi"/>
          <w:sz w:val="22"/>
          <w:szCs w:val="22"/>
        </w:rPr>
        <w:t xml:space="preserve">.  The summary will include:  the initial </w:t>
      </w:r>
      <w:r w:rsidR="00556EEA" w:rsidRPr="005462D5">
        <w:rPr>
          <w:rFonts w:asciiTheme="majorHAnsi" w:hAnsiTheme="majorHAnsi"/>
          <w:sz w:val="22"/>
          <w:szCs w:val="22"/>
        </w:rPr>
        <w:lastRenderedPageBreak/>
        <w:t>recommendation of the AAU Head</w:t>
      </w:r>
      <w:r w:rsidR="00942712" w:rsidRPr="005462D5">
        <w:rPr>
          <w:rFonts w:asciiTheme="majorHAnsi" w:hAnsiTheme="majorHAnsi"/>
          <w:sz w:val="22"/>
          <w:szCs w:val="22"/>
        </w:rPr>
        <w:t xml:space="preserve"> and the reasons therefor</w:t>
      </w:r>
      <w:r w:rsidR="00556EEA" w:rsidRPr="005462D5">
        <w:rPr>
          <w:rFonts w:asciiTheme="majorHAnsi" w:hAnsiTheme="majorHAnsi"/>
          <w:sz w:val="22"/>
          <w:szCs w:val="22"/>
        </w:rPr>
        <w:t>; the nature of the discussion</w:t>
      </w:r>
      <w:r w:rsidR="00942712" w:rsidRPr="005462D5">
        <w:rPr>
          <w:rFonts w:asciiTheme="majorHAnsi" w:hAnsiTheme="majorHAnsi"/>
          <w:sz w:val="22"/>
          <w:szCs w:val="22"/>
        </w:rPr>
        <w:t>, including statements and reasons for renewal of contract, promotion or tenure</w:t>
      </w:r>
      <w:r w:rsidR="009A43BA" w:rsidRPr="005462D5">
        <w:rPr>
          <w:rFonts w:asciiTheme="majorHAnsi" w:hAnsiTheme="majorHAnsi"/>
          <w:sz w:val="22"/>
          <w:szCs w:val="22"/>
        </w:rPr>
        <w:t xml:space="preserve"> with reference to the AAU-</w:t>
      </w:r>
      <w:r w:rsidR="00942712" w:rsidRPr="005462D5">
        <w:rPr>
          <w:rFonts w:asciiTheme="majorHAnsi" w:hAnsiTheme="majorHAnsi"/>
          <w:sz w:val="22"/>
          <w:szCs w:val="22"/>
        </w:rPr>
        <w:t>approved criteria, and must specifically address any negative written comments by external referees</w:t>
      </w:r>
      <w:r w:rsidR="00556EEA" w:rsidRPr="005462D5">
        <w:rPr>
          <w:rFonts w:asciiTheme="majorHAnsi" w:hAnsiTheme="majorHAnsi"/>
          <w:sz w:val="22"/>
          <w:szCs w:val="22"/>
        </w:rPr>
        <w:t>; the motions passed; the votes cast</w:t>
      </w:r>
      <w:r w:rsidR="00942712" w:rsidRPr="005462D5">
        <w:rPr>
          <w:rFonts w:asciiTheme="majorHAnsi" w:hAnsiTheme="majorHAnsi"/>
          <w:sz w:val="22"/>
          <w:szCs w:val="22"/>
        </w:rPr>
        <w:t>, including the voting pattern for each year of contract renewal</w:t>
      </w:r>
      <w:r w:rsidR="00B206B1" w:rsidRPr="005462D5">
        <w:rPr>
          <w:rFonts w:asciiTheme="majorHAnsi" w:hAnsiTheme="majorHAnsi"/>
          <w:sz w:val="22"/>
          <w:szCs w:val="22"/>
        </w:rPr>
        <w:t xml:space="preserve">; and </w:t>
      </w:r>
      <w:r w:rsidR="00942712" w:rsidRPr="005462D5">
        <w:rPr>
          <w:rFonts w:asciiTheme="majorHAnsi" w:hAnsiTheme="majorHAnsi"/>
          <w:sz w:val="22"/>
          <w:szCs w:val="22"/>
        </w:rPr>
        <w:t>the voting pattern for promotion or tenure</w:t>
      </w:r>
      <w:r w:rsidR="00556EEA" w:rsidRPr="005462D5">
        <w:rPr>
          <w:rFonts w:asciiTheme="majorHAnsi" w:hAnsiTheme="majorHAnsi"/>
          <w:sz w:val="22"/>
          <w:szCs w:val="22"/>
        </w:rPr>
        <w:t xml:space="preserve">.  </w:t>
      </w:r>
    </w:p>
    <w:p w14:paraId="3B08E19F" w14:textId="77777777" w:rsidR="00556EEA" w:rsidRPr="005462D5" w:rsidRDefault="00556EEA" w:rsidP="00CC6EED">
      <w:pPr>
        <w:ind w:left="567" w:hanging="567"/>
        <w:jc w:val="both"/>
        <w:rPr>
          <w:rFonts w:asciiTheme="majorHAnsi" w:hAnsiTheme="majorHAnsi"/>
          <w:sz w:val="22"/>
          <w:szCs w:val="22"/>
        </w:rPr>
      </w:pPr>
    </w:p>
    <w:p w14:paraId="5EC45EE9" w14:textId="5FE5D077" w:rsidR="00556EEA" w:rsidRPr="005462D5" w:rsidRDefault="002755AD" w:rsidP="00CC6EED">
      <w:pPr>
        <w:ind w:left="567" w:hanging="567"/>
        <w:jc w:val="both"/>
        <w:rPr>
          <w:rFonts w:asciiTheme="majorHAnsi" w:hAnsiTheme="majorHAnsi"/>
          <w:sz w:val="22"/>
          <w:szCs w:val="22"/>
        </w:rPr>
      </w:pPr>
      <w:r w:rsidRPr="005462D5">
        <w:rPr>
          <w:rFonts w:asciiTheme="majorHAnsi" w:hAnsiTheme="majorHAnsi"/>
          <w:sz w:val="22"/>
          <w:szCs w:val="22"/>
        </w:rPr>
        <w:tab/>
      </w:r>
      <w:r w:rsidR="00B206B1" w:rsidRPr="005462D5">
        <w:rPr>
          <w:rFonts w:asciiTheme="majorHAnsi" w:hAnsiTheme="majorHAnsi"/>
          <w:sz w:val="22"/>
          <w:szCs w:val="22"/>
        </w:rPr>
        <w:t xml:space="preserve">All proceedings shall be </w:t>
      </w:r>
      <w:r w:rsidR="00556EEA" w:rsidRPr="005462D5">
        <w:rPr>
          <w:rFonts w:asciiTheme="majorHAnsi" w:hAnsiTheme="majorHAnsi"/>
          <w:sz w:val="22"/>
          <w:szCs w:val="22"/>
        </w:rPr>
        <w:t>kept strictly confidential</w:t>
      </w:r>
      <w:r w:rsidR="00B206B1" w:rsidRPr="005462D5">
        <w:rPr>
          <w:rFonts w:asciiTheme="majorHAnsi" w:hAnsiTheme="majorHAnsi"/>
          <w:sz w:val="22"/>
          <w:szCs w:val="22"/>
        </w:rPr>
        <w:t xml:space="preserve">, and a </w:t>
      </w:r>
      <w:r w:rsidR="00556EEA" w:rsidRPr="005462D5">
        <w:rPr>
          <w:rFonts w:asciiTheme="majorHAnsi" w:hAnsiTheme="majorHAnsi"/>
          <w:sz w:val="22"/>
          <w:szCs w:val="22"/>
        </w:rPr>
        <w:t xml:space="preserve">copy of the summaries of the </w:t>
      </w:r>
      <w:r w:rsidR="00376421" w:rsidRPr="005462D5">
        <w:rPr>
          <w:rFonts w:asciiTheme="majorHAnsi" w:hAnsiTheme="majorHAnsi"/>
          <w:sz w:val="22"/>
          <w:szCs w:val="22"/>
        </w:rPr>
        <w:t>RTP</w:t>
      </w:r>
      <w:r w:rsidR="002270DE" w:rsidRPr="005462D5">
        <w:rPr>
          <w:rFonts w:asciiTheme="majorHAnsi" w:hAnsiTheme="majorHAnsi"/>
          <w:sz w:val="22"/>
          <w:szCs w:val="22"/>
        </w:rPr>
        <w:t xml:space="preserve"> </w:t>
      </w:r>
      <w:r w:rsidR="00556EEA" w:rsidRPr="005462D5">
        <w:rPr>
          <w:rFonts w:asciiTheme="majorHAnsi" w:hAnsiTheme="majorHAnsi"/>
          <w:sz w:val="22"/>
          <w:szCs w:val="22"/>
        </w:rPr>
        <w:t>meeting shall be placed in the member's personnel file. The AAU Head shall prepare a</w:t>
      </w:r>
      <w:r w:rsidR="005017C1" w:rsidRPr="005462D5">
        <w:rPr>
          <w:rFonts w:asciiTheme="majorHAnsi" w:hAnsiTheme="majorHAnsi"/>
          <w:sz w:val="22"/>
          <w:szCs w:val="22"/>
        </w:rPr>
        <w:t>n annual</w:t>
      </w:r>
      <w:r w:rsidR="00556EEA" w:rsidRPr="005462D5">
        <w:rPr>
          <w:rFonts w:asciiTheme="majorHAnsi" w:hAnsiTheme="majorHAnsi"/>
          <w:sz w:val="22"/>
          <w:szCs w:val="22"/>
        </w:rPr>
        <w:t xml:space="preserve"> report </w:t>
      </w:r>
      <w:r w:rsidR="00C00C64" w:rsidRPr="005462D5">
        <w:rPr>
          <w:rFonts w:asciiTheme="majorHAnsi" w:hAnsiTheme="majorHAnsi"/>
          <w:sz w:val="22"/>
          <w:szCs w:val="22"/>
        </w:rPr>
        <w:t xml:space="preserve">on these data </w:t>
      </w:r>
      <w:r w:rsidR="00556EEA" w:rsidRPr="005462D5">
        <w:rPr>
          <w:rFonts w:asciiTheme="majorHAnsi" w:hAnsiTheme="majorHAnsi"/>
          <w:sz w:val="22"/>
          <w:szCs w:val="22"/>
        </w:rPr>
        <w:t xml:space="preserve">to the </w:t>
      </w:r>
      <w:r w:rsidR="002270DE" w:rsidRPr="005462D5">
        <w:rPr>
          <w:rFonts w:asciiTheme="majorHAnsi" w:hAnsiTheme="majorHAnsi"/>
          <w:sz w:val="22"/>
          <w:szCs w:val="22"/>
        </w:rPr>
        <w:t>Office of Human Rights, Equity and Accessibility</w:t>
      </w:r>
      <w:r w:rsidR="00556EEA" w:rsidRPr="005462D5">
        <w:rPr>
          <w:rFonts w:asciiTheme="majorHAnsi" w:hAnsiTheme="majorHAnsi"/>
          <w:sz w:val="22"/>
          <w:szCs w:val="22"/>
        </w:rPr>
        <w:t>.</w:t>
      </w:r>
      <w:r w:rsidR="00C00C64" w:rsidRPr="005462D5">
        <w:rPr>
          <w:rFonts w:asciiTheme="majorHAnsi" w:hAnsiTheme="majorHAnsi"/>
          <w:sz w:val="22"/>
          <w:szCs w:val="22"/>
        </w:rPr>
        <w:t xml:space="preserve"> </w:t>
      </w:r>
      <w:r w:rsidR="00556EEA" w:rsidRPr="005462D5">
        <w:rPr>
          <w:rFonts w:asciiTheme="majorHAnsi" w:hAnsiTheme="majorHAnsi"/>
          <w:sz w:val="22"/>
          <w:szCs w:val="22"/>
        </w:rPr>
        <w:t xml:space="preserve">The reporting format </w:t>
      </w:r>
      <w:r w:rsidR="002270DE" w:rsidRPr="005462D5">
        <w:rPr>
          <w:rFonts w:asciiTheme="majorHAnsi" w:hAnsiTheme="majorHAnsi"/>
          <w:sz w:val="22"/>
          <w:szCs w:val="22"/>
        </w:rPr>
        <w:t xml:space="preserve">to </w:t>
      </w:r>
      <w:r w:rsidR="00556EEA" w:rsidRPr="005462D5">
        <w:rPr>
          <w:rFonts w:asciiTheme="majorHAnsi" w:hAnsiTheme="majorHAnsi"/>
          <w:sz w:val="22"/>
          <w:szCs w:val="22"/>
        </w:rPr>
        <w:t xml:space="preserve">be used </w:t>
      </w:r>
      <w:r w:rsidR="002270DE" w:rsidRPr="005462D5">
        <w:rPr>
          <w:rFonts w:asciiTheme="majorHAnsi" w:hAnsiTheme="majorHAnsi"/>
          <w:sz w:val="22"/>
          <w:szCs w:val="22"/>
        </w:rPr>
        <w:t>is in Appendix A.</w:t>
      </w:r>
    </w:p>
    <w:p w14:paraId="47D6F82C" w14:textId="77777777" w:rsidR="00556EEA" w:rsidRPr="005462D5" w:rsidRDefault="00556EEA" w:rsidP="00CC6EED">
      <w:pPr>
        <w:ind w:left="567" w:hanging="567"/>
        <w:jc w:val="both"/>
        <w:rPr>
          <w:rFonts w:asciiTheme="majorHAnsi" w:hAnsiTheme="majorHAnsi"/>
          <w:sz w:val="22"/>
          <w:szCs w:val="22"/>
        </w:rPr>
      </w:pPr>
    </w:p>
    <w:p w14:paraId="1CFB7931" w14:textId="6F7671EF" w:rsidR="00556EEA" w:rsidRPr="005462D5" w:rsidRDefault="00CC6EED" w:rsidP="00CC6EED">
      <w:pPr>
        <w:ind w:left="567" w:hanging="567"/>
        <w:jc w:val="both"/>
        <w:rPr>
          <w:rFonts w:asciiTheme="majorHAnsi" w:hAnsiTheme="majorHAnsi"/>
          <w:sz w:val="22"/>
          <w:szCs w:val="22"/>
        </w:rPr>
      </w:pPr>
      <w:r w:rsidRPr="005462D5">
        <w:rPr>
          <w:rFonts w:asciiTheme="majorHAnsi" w:hAnsiTheme="majorHAnsi"/>
          <w:sz w:val="22"/>
          <w:szCs w:val="22"/>
        </w:rPr>
        <w:t>6</w:t>
      </w:r>
      <w:r w:rsidR="00556EEA" w:rsidRPr="005462D5">
        <w:rPr>
          <w:rFonts w:asciiTheme="majorHAnsi" w:hAnsiTheme="majorHAnsi"/>
          <w:sz w:val="22"/>
          <w:szCs w:val="22"/>
        </w:rPr>
        <w:t>.3</w:t>
      </w:r>
      <w:r w:rsidR="00F77082" w:rsidRPr="005462D5">
        <w:rPr>
          <w:rFonts w:asciiTheme="majorHAnsi" w:hAnsiTheme="majorHAnsi"/>
          <w:sz w:val="22"/>
          <w:szCs w:val="22"/>
        </w:rPr>
        <w:t xml:space="preserve"> </w:t>
      </w:r>
      <w:r w:rsidR="002755AD" w:rsidRPr="005462D5">
        <w:rPr>
          <w:rFonts w:asciiTheme="majorHAnsi" w:hAnsiTheme="majorHAnsi"/>
          <w:sz w:val="22"/>
          <w:szCs w:val="22"/>
        </w:rPr>
        <w:t xml:space="preserve"> </w:t>
      </w:r>
      <w:r w:rsidR="00422DFB" w:rsidRPr="005462D5">
        <w:rPr>
          <w:rFonts w:asciiTheme="majorHAnsi" w:hAnsiTheme="majorHAnsi"/>
          <w:sz w:val="22"/>
          <w:szCs w:val="22"/>
        </w:rPr>
        <w:tab/>
      </w:r>
      <w:r w:rsidR="00556EEA" w:rsidRPr="005462D5">
        <w:rPr>
          <w:rFonts w:asciiTheme="majorHAnsi" w:hAnsiTheme="majorHAnsi"/>
          <w:sz w:val="22"/>
          <w:szCs w:val="22"/>
        </w:rPr>
        <w:t xml:space="preserve">All decisions of the AAU </w:t>
      </w:r>
      <w:r w:rsidR="00376421" w:rsidRPr="005462D5">
        <w:rPr>
          <w:rFonts w:asciiTheme="majorHAnsi" w:hAnsiTheme="majorHAnsi"/>
          <w:sz w:val="22"/>
          <w:szCs w:val="22"/>
        </w:rPr>
        <w:t>RTP</w:t>
      </w:r>
      <w:r w:rsidR="00817631" w:rsidRPr="005462D5">
        <w:rPr>
          <w:rFonts w:asciiTheme="majorHAnsi" w:hAnsiTheme="majorHAnsi"/>
          <w:sz w:val="22"/>
          <w:szCs w:val="22"/>
        </w:rPr>
        <w:t xml:space="preserve"> Committee </w:t>
      </w:r>
      <w:r w:rsidR="00556EEA" w:rsidRPr="005462D5">
        <w:rPr>
          <w:rFonts w:asciiTheme="majorHAnsi" w:hAnsiTheme="majorHAnsi"/>
          <w:sz w:val="22"/>
          <w:szCs w:val="22"/>
        </w:rPr>
        <w:t>shall be presented to the faculty member in writing.</w:t>
      </w:r>
    </w:p>
    <w:p w14:paraId="76651208" w14:textId="77777777" w:rsidR="00556EEA" w:rsidRPr="005462D5" w:rsidRDefault="00556EEA" w:rsidP="00CC6EED">
      <w:pPr>
        <w:ind w:left="567" w:hanging="567"/>
        <w:jc w:val="both"/>
        <w:rPr>
          <w:rFonts w:asciiTheme="majorHAnsi" w:hAnsiTheme="majorHAnsi"/>
          <w:sz w:val="22"/>
          <w:szCs w:val="22"/>
        </w:rPr>
      </w:pPr>
    </w:p>
    <w:p w14:paraId="29D18BDB" w14:textId="3BDB72F4" w:rsidR="004C0582" w:rsidRPr="004C0582" w:rsidRDefault="004C0582" w:rsidP="004C0582">
      <w:pPr>
        <w:ind w:left="1276" w:hanging="709"/>
        <w:jc w:val="both"/>
        <w:rPr>
          <w:rFonts w:asciiTheme="majorHAnsi" w:hAnsiTheme="majorHAnsi" w:cstheme="majorHAnsi"/>
          <w:sz w:val="22"/>
          <w:szCs w:val="22"/>
        </w:rPr>
      </w:pPr>
      <w:r w:rsidRPr="004C0582">
        <w:rPr>
          <w:rFonts w:asciiTheme="majorHAnsi" w:hAnsiTheme="majorHAnsi" w:cstheme="majorHAnsi"/>
          <w:sz w:val="22"/>
          <w:szCs w:val="22"/>
        </w:rPr>
        <w:t xml:space="preserve">6.3.1 </w:t>
      </w:r>
      <w:r w:rsidRPr="004C0582">
        <w:rPr>
          <w:rFonts w:asciiTheme="majorHAnsi" w:hAnsiTheme="majorHAnsi" w:cstheme="majorHAnsi"/>
          <w:sz w:val="22"/>
          <w:szCs w:val="22"/>
        </w:rPr>
        <w:tab/>
        <w:t xml:space="preserve">Prior to submitting the Committee's recommendations to the UCAPT, the AAU Head will inform the faculty member concerned whether a positive recommendation is to be made regarding renewal of contract, tenure and promotion. </w:t>
      </w:r>
    </w:p>
    <w:p w14:paraId="66EF12CB" w14:textId="77777777" w:rsidR="004C0582" w:rsidRPr="004C0582" w:rsidRDefault="004C0582" w:rsidP="004C0582">
      <w:pPr>
        <w:ind w:left="1276" w:hanging="709"/>
        <w:jc w:val="both"/>
        <w:rPr>
          <w:rFonts w:asciiTheme="majorHAnsi" w:hAnsiTheme="majorHAnsi" w:cstheme="majorHAnsi"/>
          <w:sz w:val="22"/>
          <w:szCs w:val="22"/>
        </w:rPr>
      </w:pPr>
    </w:p>
    <w:p w14:paraId="5F537F0B" w14:textId="6CD5C6FD" w:rsidR="007F0037" w:rsidRPr="004C0582" w:rsidRDefault="004C0582" w:rsidP="004C0582">
      <w:pPr>
        <w:ind w:left="1276" w:hanging="709"/>
        <w:jc w:val="both"/>
        <w:rPr>
          <w:rFonts w:asciiTheme="majorHAnsi" w:hAnsiTheme="majorHAnsi" w:cstheme="majorHAnsi"/>
          <w:sz w:val="22"/>
          <w:szCs w:val="22"/>
        </w:rPr>
      </w:pPr>
      <w:r w:rsidRPr="004C0582">
        <w:rPr>
          <w:rFonts w:asciiTheme="majorHAnsi" w:hAnsiTheme="majorHAnsi" w:cstheme="majorHAnsi"/>
          <w:sz w:val="22"/>
          <w:szCs w:val="22"/>
        </w:rPr>
        <w:t>6.3.2</w:t>
      </w:r>
      <w:r w:rsidRPr="004C0582">
        <w:rPr>
          <w:rFonts w:asciiTheme="majorHAnsi" w:hAnsiTheme="majorHAnsi" w:cstheme="majorHAnsi"/>
          <w:sz w:val="22"/>
          <w:szCs w:val="22"/>
        </w:rPr>
        <w:tab/>
        <w:t xml:space="preserve">In the case of a decision not to recommend, the faculty member shall be informed in writing of that fact, of the reasons therefor and of the faculty member’s right to make written representations to the UCAPT.  In all cases the faculty member must be informed of the Committee's recommendation or decision not to recommend by the dates specified in 6.5. </w:t>
      </w:r>
    </w:p>
    <w:p w14:paraId="56905777" w14:textId="77777777" w:rsidR="00556EEA" w:rsidRPr="004C0582" w:rsidRDefault="00556EEA" w:rsidP="00CC6EED">
      <w:pPr>
        <w:ind w:left="567" w:hanging="567"/>
        <w:jc w:val="both"/>
        <w:rPr>
          <w:rFonts w:asciiTheme="majorHAnsi" w:hAnsiTheme="majorHAnsi" w:cstheme="majorHAnsi"/>
          <w:sz w:val="22"/>
          <w:szCs w:val="22"/>
        </w:rPr>
      </w:pPr>
    </w:p>
    <w:p w14:paraId="3BF8E023" w14:textId="1E3F8722" w:rsidR="007123F9" w:rsidRDefault="007123F9" w:rsidP="00FB5527">
      <w:pPr>
        <w:tabs>
          <w:tab w:val="left" w:pos="1920"/>
        </w:tabs>
        <w:ind w:left="567" w:hanging="567"/>
        <w:jc w:val="both"/>
        <w:rPr>
          <w:rFonts w:asciiTheme="majorHAnsi" w:hAnsiTheme="majorHAnsi"/>
          <w:sz w:val="22"/>
          <w:szCs w:val="22"/>
        </w:rPr>
      </w:pPr>
      <w:r w:rsidRPr="004C0582">
        <w:rPr>
          <w:rFonts w:asciiTheme="majorHAnsi" w:hAnsiTheme="majorHAnsi" w:cstheme="majorHAnsi"/>
          <w:sz w:val="22"/>
          <w:szCs w:val="22"/>
        </w:rPr>
        <w:t>6.4</w:t>
      </w:r>
      <w:r w:rsidRPr="004C0582">
        <w:rPr>
          <w:rFonts w:asciiTheme="majorHAnsi" w:hAnsiTheme="majorHAnsi" w:cstheme="majorHAnsi"/>
          <w:sz w:val="22"/>
          <w:szCs w:val="22"/>
        </w:rPr>
        <w:tab/>
        <w:t>The Dean’s recommendation on the file and its rationale, and the right to make written representations to the</w:t>
      </w:r>
      <w:r>
        <w:rPr>
          <w:rFonts w:asciiTheme="majorHAnsi" w:hAnsiTheme="majorHAnsi"/>
          <w:sz w:val="22"/>
          <w:szCs w:val="22"/>
        </w:rPr>
        <w:t xml:space="preserve"> UCAPT, will be provided in writing to the faculty member concerned. </w:t>
      </w:r>
    </w:p>
    <w:p w14:paraId="55BB7568" w14:textId="77777777" w:rsidR="007123F9" w:rsidRDefault="007123F9" w:rsidP="00FB5527">
      <w:pPr>
        <w:tabs>
          <w:tab w:val="left" w:pos="1920"/>
        </w:tabs>
        <w:ind w:left="567" w:hanging="567"/>
        <w:jc w:val="both"/>
        <w:rPr>
          <w:rFonts w:asciiTheme="majorHAnsi" w:hAnsiTheme="majorHAnsi"/>
          <w:sz w:val="22"/>
          <w:szCs w:val="22"/>
        </w:rPr>
      </w:pPr>
    </w:p>
    <w:p w14:paraId="40499808" w14:textId="356AAD49" w:rsidR="00FB5527" w:rsidRPr="00FB5527" w:rsidRDefault="00CC6EED" w:rsidP="00FB5527">
      <w:pPr>
        <w:tabs>
          <w:tab w:val="left" w:pos="1920"/>
        </w:tabs>
        <w:ind w:left="567" w:hanging="567"/>
        <w:jc w:val="both"/>
        <w:rPr>
          <w:rFonts w:asciiTheme="majorHAnsi" w:eastAsiaTheme="minorEastAsia" w:hAnsiTheme="majorHAnsi" w:cstheme="minorBidi"/>
          <w:sz w:val="22"/>
          <w:szCs w:val="22"/>
          <w:lang w:val="en-US" w:eastAsia="en-US"/>
        </w:rPr>
      </w:pPr>
      <w:r w:rsidRPr="005462D5">
        <w:rPr>
          <w:rFonts w:asciiTheme="majorHAnsi" w:hAnsiTheme="majorHAnsi"/>
          <w:sz w:val="22"/>
          <w:szCs w:val="22"/>
        </w:rPr>
        <w:t>6</w:t>
      </w:r>
      <w:r w:rsidR="00556EEA" w:rsidRPr="005462D5">
        <w:rPr>
          <w:rFonts w:asciiTheme="majorHAnsi" w:hAnsiTheme="majorHAnsi"/>
          <w:sz w:val="22"/>
          <w:szCs w:val="22"/>
        </w:rPr>
        <w:t>.</w:t>
      </w:r>
      <w:r w:rsidR="007123F9">
        <w:rPr>
          <w:rFonts w:asciiTheme="majorHAnsi" w:hAnsiTheme="majorHAnsi"/>
          <w:sz w:val="22"/>
          <w:szCs w:val="22"/>
        </w:rPr>
        <w:t>5</w:t>
      </w:r>
      <w:r w:rsidR="00AD6D89" w:rsidRPr="005462D5">
        <w:rPr>
          <w:rFonts w:asciiTheme="majorHAnsi" w:hAnsiTheme="majorHAnsi"/>
          <w:sz w:val="22"/>
          <w:szCs w:val="22"/>
        </w:rPr>
        <w:t xml:space="preserve"> </w:t>
      </w:r>
      <w:r w:rsidR="00422DFB" w:rsidRPr="005462D5">
        <w:rPr>
          <w:rFonts w:asciiTheme="majorHAnsi" w:hAnsiTheme="majorHAnsi"/>
          <w:sz w:val="22"/>
          <w:szCs w:val="22"/>
        </w:rPr>
        <w:tab/>
      </w:r>
      <w:r w:rsidR="00FB5527" w:rsidRPr="00FB5527">
        <w:rPr>
          <w:rFonts w:asciiTheme="majorHAnsi" w:eastAsiaTheme="minorEastAsia" w:hAnsiTheme="majorHAnsi" w:cstheme="minorBidi"/>
          <w:sz w:val="22"/>
          <w:szCs w:val="22"/>
          <w:lang w:val="en-US" w:eastAsia="en-US"/>
        </w:rPr>
        <w:t>The recommendations of the AAU RTP Committee on contract renewals, with all the necessary supporting documents as directed by the UCAPT, the recommendations from the Dean</w:t>
      </w:r>
      <w:r w:rsidR="007123F9">
        <w:rPr>
          <w:rFonts w:asciiTheme="majorHAnsi" w:eastAsiaTheme="minorEastAsia" w:hAnsiTheme="majorHAnsi" w:cstheme="minorBidi"/>
          <w:sz w:val="22"/>
          <w:szCs w:val="22"/>
          <w:lang w:val="en-US" w:eastAsia="en-US"/>
        </w:rPr>
        <w:t xml:space="preserve"> and any written responses from the faculty member concerned</w:t>
      </w:r>
      <w:r w:rsidR="00FB5527" w:rsidRPr="00FB5527">
        <w:rPr>
          <w:rFonts w:asciiTheme="majorHAnsi" w:eastAsiaTheme="minorEastAsia" w:hAnsiTheme="majorHAnsi" w:cstheme="minorBidi"/>
          <w:sz w:val="22"/>
          <w:szCs w:val="22"/>
          <w:lang w:val="en-US" w:eastAsia="en-US"/>
        </w:rPr>
        <w:t xml:space="preserve"> shall be submitted to the Chair of the UCAPT on or before October 31. The recommendations of the AAU RTP Committee concerning tenure, with all the necessary supporting documents as directed by the UCAPT, and the recommendations from the Dean shall be submitted to the Chair of UCAPT by December 15 by the AAU Head.  The recommendations of the AAU RTP Committee for promotions, with all the necessary documents as directed by the UCAPT, and the recommendations from the Dean shall be submitted to the Chair of the UCAPT by January 31.</w:t>
      </w:r>
    </w:p>
    <w:p w14:paraId="6BA48108" w14:textId="7EC0AA13" w:rsidR="00556EEA" w:rsidRPr="005462D5" w:rsidRDefault="00556EEA" w:rsidP="00FB5527">
      <w:pPr>
        <w:tabs>
          <w:tab w:val="left" w:pos="1920"/>
        </w:tabs>
        <w:ind w:left="567" w:hanging="567"/>
        <w:jc w:val="both"/>
        <w:rPr>
          <w:rFonts w:asciiTheme="majorHAnsi" w:hAnsiTheme="majorHAnsi"/>
          <w:sz w:val="22"/>
          <w:szCs w:val="22"/>
        </w:rPr>
      </w:pPr>
    </w:p>
    <w:p w14:paraId="20F7016D" w14:textId="77777777" w:rsidR="00556EEA" w:rsidRPr="005462D5" w:rsidRDefault="00556EEA" w:rsidP="00422DFB">
      <w:pPr>
        <w:tabs>
          <w:tab w:val="left" w:pos="600"/>
        </w:tabs>
        <w:ind w:left="480" w:hanging="480"/>
        <w:jc w:val="both"/>
        <w:rPr>
          <w:rFonts w:asciiTheme="majorHAnsi" w:hAnsiTheme="majorHAnsi"/>
          <w:b/>
          <w:sz w:val="22"/>
          <w:szCs w:val="22"/>
        </w:rPr>
      </w:pPr>
      <w:r w:rsidRPr="005462D5">
        <w:rPr>
          <w:rFonts w:asciiTheme="majorHAnsi" w:hAnsiTheme="majorHAnsi"/>
          <w:b/>
          <w:sz w:val="22"/>
          <w:szCs w:val="22"/>
        </w:rPr>
        <w:t>7</w:t>
      </w:r>
      <w:r w:rsidR="00F77082" w:rsidRPr="005462D5">
        <w:rPr>
          <w:rFonts w:asciiTheme="majorHAnsi" w:hAnsiTheme="majorHAnsi"/>
          <w:b/>
          <w:sz w:val="22"/>
          <w:szCs w:val="22"/>
        </w:rPr>
        <w:t xml:space="preserve"> </w:t>
      </w:r>
      <w:r w:rsidR="00422DFB" w:rsidRPr="005462D5">
        <w:rPr>
          <w:rFonts w:asciiTheme="majorHAnsi" w:hAnsiTheme="majorHAnsi"/>
          <w:b/>
          <w:sz w:val="22"/>
          <w:szCs w:val="22"/>
        </w:rPr>
        <w:tab/>
      </w:r>
      <w:r w:rsidR="00422DFB" w:rsidRPr="005462D5">
        <w:rPr>
          <w:rFonts w:asciiTheme="majorHAnsi" w:hAnsiTheme="majorHAnsi"/>
          <w:b/>
          <w:sz w:val="22"/>
          <w:szCs w:val="22"/>
        </w:rPr>
        <w:tab/>
      </w:r>
      <w:r w:rsidR="00BE5A8A" w:rsidRPr="005462D5">
        <w:rPr>
          <w:rFonts w:asciiTheme="majorHAnsi" w:hAnsiTheme="majorHAnsi"/>
          <w:b/>
          <w:sz w:val="22"/>
          <w:szCs w:val="22"/>
        </w:rPr>
        <w:t>University Committee</w:t>
      </w:r>
      <w:r w:rsidRPr="005462D5">
        <w:rPr>
          <w:rFonts w:asciiTheme="majorHAnsi" w:hAnsiTheme="majorHAnsi"/>
          <w:b/>
          <w:sz w:val="22"/>
          <w:szCs w:val="22"/>
        </w:rPr>
        <w:t xml:space="preserve"> on Academic Promotion and Tenure (UCAPT)</w:t>
      </w:r>
    </w:p>
    <w:p w14:paraId="3EFE6D44" w14:textId="77777777" w:rsidR="00556EEA" w:rsidRPr="005462D5" w:rsidRDefault="00556EEA" w:rsidP="00422DFB">
      <w:pPr>
        <w:ind w:left="2280" w:hanging="840"/>
        <w:jc w:val="both"/>
        <w:rPr>
          <w:rFonts w:asciiTheme="majorHAnsi" w:hAnsiTheme="majorHAnsi"/>
          <w:sz w:val="22"/>
          <w:szCs w:val="22"/>
        </w:rPr>
      </w:pPr>
    </w:p>
    <w:p w14:paraId="41B2AC29" w14:textId="77777777" w:rsidR="00556EEA" w:rsidRPr="005462D5" w:rsidRDefault="00556EEA" w:rsidP="00DF4664">
      <w:pPr>
        <w:tabs>
          <w:tab w:val="left" w:pos="840"/>
        </w:tabs>
        <w:ind w:left="600" w:hanging="600"/>
        <w:jc w:val="both"/>
        <w:rPr>
          <w:rFonts w:asciiTheme="majorHAnsi" w:hAnsiTheme="majorHAnsi"/>
          <w:sz w:val="22"/>
          <w:szCs w:val="22"/>
        </w:rPr>
      </w:pPr>
      <w:r w:rsidRPr="005462D5">
        <w:rPr>
          <w:rFonts w:asciiTheme="majorHAnsi" w:hAnsiTheme="majorHAnsi"/>
          <w:sz w:val="22"/>
          <w:szCs w:val="22"/>
        </w:rPr>
        <w:t>7.1</w:t>
      </w:r>
      <w:r w:rsidR="00F77082"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This Committee shall be composed as follows:</w:t>
      </w:r>
    </w:p>
    <w:p w14:paraId="7E836E4B" w14:textId="77777777" w:rsidR="00556EEA" w:rsidRPr="005462D5" w:rsidRDefault="00556EEA" w:rsidP="00422DFB">
      <w:pPr>
        <w:ind w:left="2280" w:hanging="840"/>
        <w:jc w:val="both"/>
        <w:rPr>
          <w:rFonts w:asciiTheme="majorHAnsi" w:hAnsiTheme="majorHAnsi"/>
          <w:sz w:val="22"/>
          <w:szCs w:val="22"/>
        </w:rPr>
      </w:pPr>
    </w:p>
    <w:p w14:paraId="132B2571" w14:textId="77777777" w:rsidR="00556EEA" w:rsidRPr="005462D5"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t>7.1.1</w:t>
      </w:r>
      <w:r w:rsidR="00F77082" w:rsidRPr="005462D5">
        <w:rPr>
          <w:rFonts w:asciiTheme="majorHAnsi" w:hAnsiTheme="majorHAnsi"/>
          <w:sz w:val="22"/>
          <w:szCs w:val="22"/>
        </w:rPr>
        <w:t xml:space="preserve"> </w:t>
      </w:r>
      <w:r w:rsidR="00422DFB" w:rsidRPr="005462D5">
        <w:rPr>
          <w:rFonts w:asciiTheme="majorHAnsi" w:hAnsiTheme="majorHAnsi"/>
          <w:sz w:val="22"/>
          <w:szCs w:val="22"/>
        </w:rPr>
        <w:tab/>
      </w:r>
      <w:r w:rsidRPr="005462D5">
        <w:rPr>
          <w:rFonts w:asciiTheme="majorHAnsi" w:hAnsiTheme="majorHAnsi"/>
          <w:sz w:val="22"/>
          <w:szCs w:val="22"/>
        </w:rPr>
        <w:t>Provost and Vice-President, Academic (or designate) (Chair), non-voting unless necessary to cast a tie-breaking vote.</w:t>
      </w:r>
    </w:p>
    <w:p w14:paraId="79480CA1" w14:textId="77777777" w:rsidR="00556EEA" w:rsidRPr="005462D5" w:rsidRDefault="00556EEA" w:rsidP="00DF4664">
      <w:pPr>
        <w:ind w:left="1440" w:hanging="840"/>
        <w:jc w:val="both"/>
        <w:rPr>
          <w:rFonts w:asciiTheme="majorHAnsi" w:hAnsiTheme="majorHAnsi"/>
          <w:sz w:val="22"/>
          <w:szCs w:val="22"/>
        </w:rPr>
      </w:pPr>
    </w:p>
    <w:p w14:paraId="5C197F9D" w14:textId="77777777" w:rsidR="00556EEA" w:rsidRPr="005462D5"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t xml:space="preserve">7.1.2 </w:t>
      </w:r>
      <w:r w:rsidR="00422DFB" w:rsidRPr="005462D5">
        <w:rPr>
          <w:rFonts w:asciiTheme="majorHAnsi" w:hAnsiTheme="majorHAnsi"/>
          <w:sz w:val="22"/>
          <w:szCs w:val="22"/>
        </w:rPr>
        <w:tab/>
      </w:r>
      <w:r w:rsidRPr="005462D5">
        <w:rPr>
          <w:rFonts w:asciiTheme="majorHAnsi" w:hAnsiTheme="majorHAnsi"/>
          <w:sz w:val="22"/>
          <w:szCs w:val="22"/>
        </w:rPr>
        <w:t>Dean, Graduate Studies (ex-officio)</w:t>
      </w:r>
    </w:p>
    <w:p w14:paraId="59417F14" w14:textId="77777777" w:rsidR="00556EEA" w:rsidRPr="005462D5" w:rsidRDefault="00556EEA" w:rsidP="00DF4664">
      <w:pPr>
        <w:ind w:left="1440" w:hanging="840"/>
        <w:jc w:val="both"/>
        <w:rPr>
          <w:rFonts w:asciiTheme="majorHAnsi" w:hAnsiTheme="majorHAnsi"/>
          <w:sz w:val="22"/>
          <w:szCs w:val="22"/>
        </w:rPr>
      </w:pPr>
    </w:p>
    <w:p w14:paraId="40B50253" w14:textId="0E3FE25B" w:rsidR="00556EEA" w:rsidRPr="005462D5"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t xml:space="preserve">7.1.3 </w:t>
      </w:r>
      <w:r w:rsidR="00422DFB" w:rsidRPr="005462D5">
        <w:rPr>
          <w:rFonts w:asciiTheme="majorHAnsi" w:hAnsiTheme="majorHAnsi"/>
          <w:sz w:val="22"/>
          <w:szCs w:val="22"/>
        </w:rPr>
        <w:tab/>
      </w:r>
      <w:r w:rsidRPr="005462D5">
        <w:rPr>
          <w:rFonts w:asciiTheme="majorHAnsi" w:hAnsiTheme="majorHAnsi"/>
          <w:sz w:val="22"/>
          <w:szCs w:val="22"/>
        </w:rPr>
        <w:t>One representative from each of the Faculties, with the exception of Arts</w:t>
      </w:r>
      <w:r w:rsidR="009A3CDC" w:rsidRPr="005462D5">
        <w:rPr>
          <w:rFonts w:asciiTheme="majorHAnsi" w:hAnsiTheme="majorHAnsi"/>
          <w:sz w:val="22"/>
          <w:szCs w:val="22"/>
        </w:rPr>
        <w:t>, Humanities</w:t>
      </w:r>
      <w:r w:rsidRPr="005462D5">
        <w:rPr>
          <w:rFonts w:asciiTheme="majorHAnsi" w:hAnsiTheme="majorHAnsi"/>
          <w:sz w:val="22"/>
          <w:szCs w:val="22"/>
        </w:rPr>
        <w:t xml:space="preserve"> and Social Sciences which shall have two representatives (one from Arts/Humanities and one from Social </w:t>
      </w:r>
      <w:r w:rsidR="003836EE" w:rsidRPr="005462D5">
        <w:rPr>
          <w:rFonts w:asciiTheme="majorHAnsi" w:hAnsiTheme="majorHAnsi"/>
          <w:sz w:val="22"/>
          <w:szCs w:val="22"/>
        </w:rPr>
        <w:t>Sciences)</w:t>
      </w:r>
      <w:r w:rsidR="00C25C9F" w:rsidRPr="005462D5">
        <w:rPr>
          <w:rFonts w:asciiTheme="majorHAnsi" w:hAnsiTheme="majorHAnsi"/>
          <w:sz w:val="22"/>
          <w:szCs w:val="22"/>
        </w:rPr>
        <w:t>.</w:t>
      </w:r>
      <w:r w:rsidRPr="005462D5">
        <w:rPr>
          <w:rFonts w:asciiTheme="majorHAnsi" w:hAnsiTheme="majorHAnsi"/>
          <w:sz w:val="22"/>
          <w:szCs w:val="22"/>
        </w:rPr>
        <w:t xml:space="preserve"> There shall be an annual rotation of Deans and elections of representatives from Faculties, allowing for one half of the UCAPT Faculty representatives to be Deans and one half to be elected faculty member representatives.  Wherever possible the Deans of Engineering and Science should not serve on the UCAPT at the same time.</w:t>
      </w:r>
    </w:p>
    <w:p w14:paraId="7B26FEBE" w14:textId="77777777" w:rsidR="00556EEA" w:rsidRPr="005462D5" w:rsidRDefault="00556EEA" w:rsidP="00DF4664">
      <w:pPr>
        <w:ind w:left="1440" w:hanging="840"/>
        <w:jc w:val="both"/>
        <w:rPr>
          <w:rFonts w:asciiTheme="majorHAnsi" w:hAnsiTheme="majorHAnsi"/>
          <w:sz w:val="22"/>
          <w:szCs w:val="22"/>
        </w:rPr>
      </w:pPr>
    </w:p>
    <w:p w14:paraId="2207C200" w14:textId="43DB643F" w:rsidR="00556EEA" w:rsidRPr="005462D5"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t xml:space="preserve">7.1.4 </w:t>
      </w:r>
      <w:r w:rsidR="00BE5A8A" w:rsidRPr="005462D5">
        <w:rPr>
          <w:rFonts w:asciiTheme="majorHAnsi" w:hAnsiTheme="majorHAnsi"/>
          <w:sz w:val="22"/>
          <w:szCs w:val="22"/>
        </w:rPr>
        <w:tab/>
      </w:r>
      <w:r w:rsidRPr="005462D5">
        <w:rPr>
          <w:rFonts w:asciiTheme="majorHAnsi" w:hAnsiTheme="majorHAnsi"/>
          <w:sz w:val="22"/>
          <w:szCs w:val="22"/>
        </w:rPr>
        <w:t xml:space="preserve">One student </w:t>
      </w:r>
      <w:r w:rsidR="00F50DA5" w:rsidRPr="005462D5">
        <w:rPr>
          <w:rFonts w:asciiTheme="majorHAnsi" w:hAnsiTheme="majorHAnsi"/>
          <w:sz w:val="22"/>
          <w:szCs w:val="22"/>
        </w:rPr>
        <w:t>s</w:t>
      </w:r>
      <w:r w:rsidR="00EB614D" w:rsidRPr="005462D5">
        <w:rPr>
          <w:rFonts w:asciiTheme="majorHAnsi" w:hAnsiTheme="majorHAnsi"/>
          <w:sz w:val="22"/>
          <w:szCs w:val="22"/>
        </w:rPr>
        <w:t xml:space="preserve">elected by and </w:t>
      </w:r>
      <w:r w:rsidRPr="005462D5">
        <w:rPr>
          <w:rFonts w:asciiTheme="majorHAnsi" w:hAnsiTheme="majorHAnsi"/>
          <w:sz w:val="22"/>
          <w:szCs w:val="22"/>
        </w:rPr>
        <w:t>from each of the three student governments (University of Windsor Students’ Alliance, Organization of Part-Time University Students, Graduate Students’ Society).</w:t>
      </w:r>
    </w:p>
    <w:p w14:paraId="1EAA40F6" w14:textId="77777777" w:rsidR="00556EEA" w:rsidRPr="005462D5" w:rsidRDefault="00556EEA" w:rsidP="00DF4664">
      <w:pPr>
        <w:ind w:left="1440" w:hanging="840"/>
        <w:jc w:val="both"/>
        <w:rPr>
          <w:rFonts w:asciiTheme="majorHAnsi" w:hAnsiTheme="majorHAnsi"/>
          <w:sz w:val="22"/>
          <w:szCs w:val="22"/>
        </w:rPr>
      </w:pPr>
    </w:p>
    <w:p w14:paraId="048AD15F" w14:textId="1D503760" w:rsidR="00556EEA" w:rsidRPr="005462D5"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t xml:space="preserve">7.1.5 </w:t>
      </w:r>
      <w:r w:rsidR="00422DFB" w:rsidRPr="005462D5">
        <w:rPr>
          <w:rFonts w:asciiTheme="majorHAnsi" w:hAnsiTheme="majorHAnsi"/>
          <w:sz w:val="22"/>
          <w:szCs w:val="22"/>
        </w:rPr>
        <w:tab/>
      </w:r>
      <w:r w:rsidRPr="005462D5">
        <w:rPr>
          <w:rFonts w:asciiTheme="majorHAnsi" w:hAnsiTheme="majorHAnsi"/>
          <w:sz w:val="22"/>
          <w:szCs w:val="22"/>
        </w:rPr>
        <w:t>EE/PA</w:t>
      </w:r>
      <w:r w:rsidR="00547E01" w:rsidRPr="005462D5">
        <w:rPr>
          <w:rFonts w:asciiTheme="majorHAnsi" w:hAnsiTheme="majorHAnsi"/>
          <w:sz w:val="22"/>
          <w:szCs w:val="22"/>
        </w:rPr>
        <w:t xml:space="preserve">, </w:t>
      </w:r>
      <w:r w:rsidR="00F50DA5" w:rsidRPr="005462D5">
        <w:rPr>
          <w:rFonts w:asciiTheme="majorHAnsi" w:hAnsiTheme="majorHAnsi"/>
          <w:sz w:val="22"/>
          <w:szCs w:val="22"/>
        </w:rPr>
        <w:t>selected by the Office of the Provost</w:t>
      </w:r>
      <w:r w:rsidR="00547E01" w:rsidRPr="005462D5">
        <w:rPr>
          <w:rFonts w:asciiTheme="majorHAnsi" w:hAnsiTheme="majorHAnsi"/>
          <w:sz w:val="22"/>
          <w:szCs w:val="22"/>
        </w:rPr>
        <w:t>, non-voting</w:t>
      </w:r>
    </w:p>
    <w:p w14:paraId="5C8EDF3C" w14:textId="77777777" w:rsidR="00556EEA" w:rsidRPr="005462D5" w:rsidRDefault="00556EEA" w:rsidP="00422DFB">
      <w:pPr>
        <w:ind w:left="1920" w:hanging="720"/>
        <w:jc w:val="both"/>
        <w:rPr>
          <w:rFonts w:asciiTheme="majorHAnsi" w:hAnsiTheme="majorHAnsi"/>
          <w:sz w:val="22"/>
          <w:szCs w:val="22"/>
        </w:rPr>
      </w:pPr>
    </w:p>
    <w:p w14:paraId="7016E3B3" w14:textId="3AC2E32E" w:rsidR="00556EEA" w:rsidRPr="005462D5" w:rsidRDefault="00556EEA" w:rsidP="00DF4664">
      <w:pPr>
        <w:ind w:left="600" w:hanging="600"/>
        <w:jc w:val="both"/>
        <w:rPr>
          <w:rFonts w:asciiTheme="majorHAnsi" w:hAnsiTheme="majorHAnsi"/>
          <w:sz w:val="22"/>
          <w:szCs w:val="22"/>
        </w:rPr>
      </w:pPr>
      <w:r w:rsidRPr="005462D5">
        <w:rPr>
          <w:rFonts w:asciiTheme="majorHAnsi" w:hAnsiTheme="majorHAnsi"/>
          <w:sz w:val="22"/>
          <w:szCs w:val="22"/>
        </w:rPr>
        <w:lastRenderedPageBreak/>
        <w:t xml:space="preserve">7.2 </w:t>
      </w:r>
      <w:r w:rsidR="00F77082"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 xml:space="preserve">No faculty member </w:t>
      </w:r>
      <w:r w:rsidR="00F50DA5" w:rsidRPr="005462D5">
        <w:rPr>
          <w:rFonts w:asciiTheme="majorHAnsi" w:hAnsiTheme="majorHAnsi"/>
          <w:sz w:val="22"/>
          <w:szCs w:val="22"/>
        </w:rPr>
        <w:t xml:space="preserve">that is a candidate for promotion, tenure or renewal </w:t>
      </w:r>
      <w:r w:rsidRPr="005462D5">
        <w:rPr>
          <w:rFonts w:asciiTheme="majorHAnsi" w:hAnsiTheme="majorHAnsi"/>
          <w:sz w:val="22"/>
          <w:szCs w:val="22"/>
        </w:rPr>
        <w:t xml:space="preserve">may serve as a member of the UCAPT in that year. Associate Deans may not serve on </w:t>
      </w:r>
      <w:r w:rsidR="00866BA1" w:rsidRPr="005462D5">
        <w:rPr>
          <w:rFonts w:asciiTheme="majorHAnsi" w:hAnsiTheme="majorHAnsi"/>
          <w:sz w:val="22"/>
          <w:szCs w:val="22"/>
        </w:rPr>
        <w:t xml:space="preserve">the </w:t>
      </w:r>
      <w:r w:rsidRPr="005462D5">
        <w:rPr>
          <w:rFonts w:asciiTheme="majorHAnsi" w:hAnsiTheme="majorHAnsi"/>
          <w:sz w:val="22"/>
          <w:szCs w:val="22"/>
        </w:rPr>
        <w:t>UCAPT as elected faculty member representatives.</w:t>
      </w:r>
    </w:p>
    <w:p w14:paraId="392A413D" w14:textId="77777777" w:rsidR="00556EEA" w:rsidRPr="005462D5" w:rsidRDefault="00556EEA" w:rsidP="00422DFB">
      <w:pPr>
        <w:ind w:left="1920" w:hanging="720"/>
        <w:jc w:val="both"/>
        <w:rPr>
          <w:rFonts w:asciiTheme="majorHAnsi" w:hAnsiTheme="majorHAnsi"/>
          <w:sz w:val="22"/>
          <w:szCs w:val="22"/>
        </w:rPr>
      </w:pPr>
    </w:p>
    <w:p w14:paraId="25159AB4" w14:textId="77777777" w:rsidR="00556EEA" w:rsidRPr="005462D5" w:rsidRDefault="00556EEA" w:rsidP="00422DFB">
      <w:pPr>
        <w:ind w:left="600" w:hanging="600"/>
        <w:jc w:val="both"/>
        <w:rPr>
          <w:rFonts w:asciiTheme="majorHAnsi" w:hAnsiTheme="majorHAnsi"/>
          <w:b/>
          <w:sz w:val="22"/>
          <w:szCs w:val="22"/>
        </w:rPr>
      </w:pPr>
      <w:r w:rsidRPr="005462D5">
        <w:rPr>
          <w:rFonts w:asciiTheme="majorHAnsi" w:hAnsiTheme="majorHAnsi"/>
          <w:b/>
          <w:sz w:val="22"/>
          <w:szCs w:val="22"/>
        </w:rPr>
        <w:t>8</w:t>
      </w:r>
      <w:r w:rsidR="00F77082" w:rsidRPr="005462D5">
        <w:rPr>
          <w:rFonts w:asciiTheme="majorHAnsi" w:hAnsiTheme="majorHAnsi"/>
          <w:b/>
          <w:sz w:val="22"/>
          <w:szCs w:val="22"/>
        </w:rPr>
        <w:t xml:space="preserve"> </w:t>
      </w:r>
      <w:r w:rsidRPr="005462D5">
        <w:rPr>
          <w:rFonts w:asciiTheme="majorHAnsi" w:hAnsiTheme="majorHAnsi"/>
          <w:b/>
          <w:sz w:val="22"/>
          <w:szCs w:val="22"/>
        </w:rPr>
        <w:t xml:space="preserve"> </w:t>
      </w:r>
      <w:r w:rsidR="00422DFB" w:rsidRPr="005462D5">
        <w:rPr>
          <w:rFonts w:asciiTheme="majorHAnsi" w:hAnsiTheme="majorHAnsi"/>
          <w:b/>
          <w:sz w:val="22"/>
          <w:szCs w:val="22"/>
        </w:rPr>
        <w:tab/>
      </w:r>
      <w:r w:rsidRPr="005462D5">
        <w:rPr>
          <w:rFonts w:asciiTheme="majorHAnsi" w:hAnsiTheme="majorHAnsi"/>
          <w:b/>
          <w:sz w:val="22"/>
          <w:szCs w:val="22"/>
        </w:rPr>
        <w:t>Procedures of the University Committee on Academic Promotion and Tenure</w:t>
      </w:r>
    </w:p>
    <w:p w14:paraId="48DCA130" w14:textId="77777777" w:rsidR="00556EEA" w:rsidRPr="005462D5" w:rsidRDefault="00556EEA" w:rsidP="00422DFB">
      <w:pPr>
        <w:ind w:left="1920" w:hanging="720"/>
        <w:jc w:val="both"/>
        <w:rPr>
          <w:rFonts w:asciiTheme="majorHAnsi" w:hAnsiTheme="majorHAnsi"/>
          <w:sz w:val="22"/>
          <w:szCs w:val="22"/>
        </w:rPr>
      </w:pPr>
    </w:p>
    <w:p w14:paraId="5320984F" w14:textId="5D1DEBBD" w:rsidR="00556EEA" w:rsidRPr="005462D5" w:rsidRDefault="00556EEA" w:rsidP="005462D5">
      <w:pPr>
        <w:widowControl w:val="0"/>
        <w:ind w:left="601" w:hanging="601"/>
        <w:jc w:val="both"/>
        <w:rPr>
          <w:rFonts w:asciiTheme="majorHAnsi" w:hAnsiTheme="majorHAnsi"/>
          <w:sz w:val="22"/>
          <w:szCs w:val="22"/>
        </w:rPr>
      </w:pPr>
      <w:r w:rsidRPr="005462D5">
        <w:rPr>
          <w:rFonts w:asciiTheme="majorHAnsi" w:hAnsiTheme="majorHAnsi"/>
          <w:sz w:val="22"/>
          <w:szCs w:val="22"/>
        </w:rPr>
        <w:t>8.1</w:t>
      </w:r>
      <w:r w:rsidR="00F77082" w:rsidRPr="005462D5">
        <w:rPr>
          <w:rFonts w:asciiTheme="majorHAnsi" w:hAnsiTheme="majorHAnsi"/>
          <w:sz w:val="22"/>
          <w:szCs w:val="22"/>
        </w:rPr>
        <w:t xml:space="preserve"> </w:t>
      </w:r>
      <w:r w:rsidR="002755AD" w:rsidRPr="005462D5">
        <w:rPr>
          <w:rFonts w:asciiTheme="majorHAnsi" w:hAnsiTheme="majorHAnsi"/>
          <w:sz w:val="22"/>
          <w:szCs w:val="22"/>
        </w:rPr>
        <w:tab/>
      </w:r>
      <w:r w:rsidR="005017C1" w:rsidRPr="005462D5">
        <w:rPr>
          <w:rFonts w:asciiTheme="majorHAnsi" w:hAnsiTheme="majorHAnsi"/>
          <w:sz w:val="22"/>
          <w:szCs w:val="22"/>
        </w:rPr>
        <w:t xml:space="preserve">All meetings of the UCAPT shall be in camera, except as specified in 8.5.2 and 8.6.2 below, and the proceedings kept strictly confidential. </w:t>
      </w:r>
      <w:r w:rsidRPr="005462D5">
        <w:rPr>
          <w:rFonts w:asciiTheme="majorHAnsi" w:hAnsiTheme="majorHAnsi"/>
          <w:sz w:val="22"/>
          <w:szCs w:val="22"/>
        </w:rPr>
        <w:t xml:space="preserve">The primary responsibility </w:t>
      </w:r>
      <w:r w:rsidR="00BE5A8A" w:rsidRPr="005462D5">
        <w:rPr>
          <w:rFonts w:asciiTheme="majorHAnsi" w:hAnsiTheme="majorHAnsi"/>
          <w:sz w:val="22"/>
          <w:szCs w:val="22"/>
        </w:rPr>
        <w:t xml:space="preserve">of </w:t>
      </w:r>
      <w:r w:rsidR="00866BA1" w:rsidRPr="005462D5">
        <w:rPr>
          <w:rFonts w:asciiTheme="majorHAnsi" w:hAnsiTheme="majorHAnsi"/>
          <w:sz w:val="22"/>
          <w:szCs w:val="22"/>
        </w:rPr>
        <w:t xml:space="preserve">the </w:t>
      </w:r>
      <w:r w:rsidR="00BE5A8A" w:rsidRPr="005462D5">
        <w:rPr>
          <w:rFonts w:asciiTheme="majorHAnsi" w:hAnsiTheme="majorHAnsi"/>
          <w:sz w:val="22"/>
          <w:szCs w:val="22"/>
        </w:rPr>
        <w:t>UCAPT</w:t>
      </w:r>
      <w:r w:rsidRPr="005462D5">
        <w:rPr>
          <w:rFonts w:asciiTheme="majorHAnsi" w:hAnsiTheme="majorHAnsi"/>
          <w:sz w:val="22"/>
          <w:szCs w:val="22"/>
        </w:rPr>
        <w:t xml:space="preserve"> shall be to review all recommendations made by the various AAU </w:t>
      </w:r>
      <w:r w:rsidR="00376421" w:rsidRPr="005462D5">
        <w:rPr>
          <w:rFonts w:asciiTheme="majorHAnsi" w:hAnsiTheme="majorHAnsi"/>
          <w:sz w:val="22"/>
          <w:szCs w:val="22"/>
        </w:rPr>
        <w:t>RTP</w:t>
      </w:r>
      <w:r w:rsidR="006F4EE5" w:rsidRPr="005462D5">
        <w:rPr>
          <w:rFonts w:asciiTheme="majorHAnsi" w:hAnsiTheme="majorHAnsi"/>
          <w:sz w:val="22"/>
          <w:szCs w:val="22"/>
        </w:rPr>
        <w:t xml:space="preserve"> </w:t>
      </w:r>
      <w:r w:rsidRPr="005462D5">
        <w:rPr>
          <w:rFonts w:asciiTheme="majorHAnsi" w:hAnsiTheme="majorHAnsi"/>
          <w:sz w:val="22"/>
          <w:szCs w:val="22"/>
        </w:rPr>
        <w:t xml:space="preserve">Committees regarding promotion, tenure, or contract renewal as specified in Bylaw 23, and to ensure that </w:t>
      </w:r>
      <w:r w:rsidR="00BE5A8A" w:rsidRPr="005462D5">
        <w:rPr>
          <w:rFonts w:asciiTheme="majorHAnsi" w:hAnsiTheme="majorHAnsi"/>
          <w:sz w:val="22"/>
          <w:szCs w:val="22"/>
        </w:rPr>
        <w:t>established criteria</w:t>
      </w:r>
      <w:r w:rsidRPr="005462D5">
        <w:rPr>
          <w:rFonts w:asciiTheme="majorHAnsi" w:hAnsiTheme="majorHAnsi"/>
          <w:sz w:val="22"/>
          <w:szCs w:val="22"/>
        </w:rPr>
        <w:t xml:space="preserve"> for promotion and/or tenure have been satisfied, and the appropriate procedures followed.</w:t>
      </w:r>
    </w:p>
    <w:p w14:paraId="248001CB" w14:textId="77777777" w:rsidR="00556EEA" w:rsidRPr="005462D5" w:rsidRDefault="00556EEA" w:rsidP="00DF4664">
      <w:pPr>
        <w:ind w:left="600" w:hanging="600"/>
        <w:jc w:val="both"/>
        <w:rPr>
          <w:rFonts w:asciiTheme="majorHAnsi" w:hAnsiTheme="majorHAnsi"/>
          <w:sz w:val="22"/>
          <w:szCs w:val="22"/>
        </w:rPr>
      </w:pPr>
    </w:p>
    <w:p w14:paraId="77F1320D" w14:textId="3E54D788" w:rsidR="00C3317E" w:rsidRPr="005462D5" w:rsidRDefault="00C3317E" w:rsidP="00CC6EED">
      <w:pPr>
        <w:ind w:left="1418" w:hanging="851"/>
        <w:jc w:val="both"/>
        <w:rPr>
          <w:rFonts w:asciiTheme="majorHAnsi" w:hAnsiTheme="majorHAnsi"/>
          <w:sz w:val="22"/>
          <w:szCs w:val="22"/>
        </w:rPr>
      </w:pPr>
      <w:r w:rsidRPr="005462D5">
        <w:rPr>
          <w:rFonts w:asciiTheme="majorHAnsi" w:hAnsiTheme="majorHAnsi"/>
          <w:sz w:val="22"/>
          <w:szCs w:val="22"/>
        </w:rPr>
        <w:t>8.1.1</w:t>
      </w:r>
      <w:r w:rsidRPr="005462D5">
        <w:rPr>
          <w:rFonts w:asciiTheme="majorHAnsi" w:hAnsiTheme="majorHAnsi"/>
          <w:sz w:val="22"/>
          <w:szCs w:val="22"/>
        </w:rPr>
        <w:tab/>
      </w:r>
      <w:r w:rsidR="00F50DA5" w:rsidRPr="005462D5">
        <w:rPr>
          <w:rFonts w:asciiTheme="majorHAnsi" w:hAnsiTheme="majorHAnsi"/>
          <w:sz w:val="22"/>
          <w:szCs w:val="22"/>
        </w:rPr>
        <w:t>Files with unanimous support b</w:t>
      </w:r>
      <w:r w:rsidR="00545807" w:rsidRPr="005462D5">
        <w:rPr>
          <w:rFonts w:asciiTheme="majorHAnsi" w:hAnsiTheme="majorHAnsi"/>
          <w:sz w:val="22"/>
          <w:szCs w:val="22"/>
        </w:rPr>
        <w:t xml:space="preserve">y the AAU </w:t>
      </w:r>
      <w:r w:rsidR="00376421" w:rsidRPr="005462D5">
        <w:rPr>
          <w:rFonts w:asciiTheme="majorHAnsi" w:hAnsiTheme="majorHAnsi"/>
          <w:sz w:val="22"/>
          <w:szCs w:val="22"/>
        </w:rPr>
        <w:t>RTP</w:t>
      </w:r>
      <w:r w:rsidR="00545807" w:rsidRPr="005462D5">
        <w:rPr>
          <w:rFonts w:asciiTheme="majorHAnsi" w:hAnsiTheme="majorHAnsi"/>
          <w:sz w:val="22"/>
          <w:szCs w:val="22"/>
        </w:rPr>
        <w:t xml:space="preserve"> Commit</w:t>
      </w:r>
      <w:r w:rsidR="00F71CC2" w:rsidRPr="005462D5">
        <w:rPr>
          <w:rFonts w:asciiTheme="majorHAnsi" w:hAnsiTheme="majorHAnsi"/>
          <w:sz w:val="22"/>
          <w:szCs w:val="22"/>
        </w:rPr>
        <w:t>tee and the Dean of the Faculty</w:t>
      </w:r>
      <w:r w:rsidR="00F50DA5" w:rsidRPr="005462D5">
        <w:rPr>
          <w:rFonts w:asciiTheme="majorHAnsi" w:hAnsiTheme="majorHAnsi"/>
          <w:sz w:val="22"/>
          <w:szCs w:val="22"/>
        </w:rPr>
        <w:t xml:space="preserve"> shall be forwarded to UCAPT </w:t>
      </w:r>
      <w:r w:rsidR="00CE52F8" w:rsidRPr="005462D5">
        <w:rPr>
          <w:rFonts w:asciiTheme="majorHAnsi" w:hAnsiTheme="majorHAnsi"/>
          <w:sz w:val="22"/>
          <w:szCs w:val="22"/>
        </w:rPr>
        <w:t>f</w:t>
      </w:r>
      <w:r w:rsidR="00545807" w:rsidRPr="005462D5">
        <w:rPr>
          <w:rFonts w:asciiTheme="majorHAnsi" w:hAnsiTheme="majorHAnsi"/>
          <w:sz w:val="22"/>
          <w:szCs w:val="22"/>
        </w:rPr>
        <w:t xml:space="preserve">or procedural review only. </w:t>
      </w:r>
      <w:r w:rsidR="00F50DA5" w:rsidRPr="005462D5">
        <w:rPr>
          <w:rFonts w:asciiTheme="majorHAnsi" w:hAnsiTheme="majorHAnsi"/>
          <w:sz w:val="22"/>
          <w:szCs w:val="22"/>
        </w:rPr>
        <w:t>All other files will be fully reviewed by the UCAPT</w:t>
      </w:r>
      <w:r w:rsidR="00CE52F8" w:rsidRPr="005462D5">
        <w:rPr>
          <w:rFonts w:asciiTheme="majorHAnsi" w:hAnsiTheme="majorHAnsi"/>
          <w:sz w:val="22"/>
          <w:szCs w:val="22"/>
        </w:rPr>
        <w:t xml:space="preserve">. </w:t>
      </w:r>
    </w:p>
    <w:p w14:paraId="3D859231" w14:textId="77777777" w:rsidR="00C3317E" w:rsidRPr="005462D5" w:rsidRDefault="00C3317E" w:rsidP="00DF4664">
      <w:pPr>
        <w:ind w:left="600" w:hanging="600"/>
        <w:jc w:val="both"/>
        <w:rPr>
          <w:rFonts w:asciiTheme="majorHAnsi" w:hAnsiTheme="majorHAnsi"/>
          <w:sz w:val="22"/>
          <w:szCs w:val="22"/>
        </w:rPr>
      </w:pPr>
    </w:p>
    <w:p w14:paraId="5DD17C38" w14:textId="22018C8A" w:rsidR="00556EEA" w:rsidRPr="005462D5" w:rsidRDefault="00556EEA" w:rsidP="00F50DA5">
      <w:pPr>
        <w:ind w:left="600" w:hanging="600"/>
        <w:jc w:val="both"/>
        <w:rPr>
          <w:rFonts w:asciiTheme="majorHAnsi" w:hAnsiTheme="majorHAnsi"/>
          <w:sz w:val="22"/>
          <w:szCs w:val="22"/>
        </w:rPr>
      </w:pPr>
      <w:r w:rsidRPr="005462D5">
        <w:rPr>
          <w:rFonts w:asciiTheme="majorHAnsi" w:hAnsiTheme="majorHAnsi"/>
          <w:sz w:val="22"/>
          <w:szCs w:val="22"/>
        </w:rPr>
        <w:t>8.2</w:t>
      </w:r>
      <w:r w:rsidR="00F77082"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The UCAPT shall review recommendations relating to renewal of contract by December 15</w:t>
      </w:r>
      <w:r w:rsidR="00FE7A96" w:rsidRPr="005462D5">
        <w:rPr>
          <w:rFonts w:asciiTheme="majorHAnsi" w:hAnsiTheme="majorHAnsi"/>
          <w:sz w:val="22"/>
          <w:szCs w:val="22"/>
        </w:rPr>
        <w:t>, to tenure</w:t>
      </w:r>
      <w:r w:rsidR="001C5B3F" w:rsidRPr="005462D5">
        <w:rPr>
          <w:rFonts w:asciiTheme="majorHAnsi" w:hAnsiTheme="majorHAnsi"/>
          <w:sz w:val="22"/>
          <w:szCs w:val="22"/>
        </w:rPr>
        <w:t xml:space="preserve"> and promotion to Associate Professor</w:t>
      </w:r>
      <w:r w:rsidRPr="005462D5">
        <w:rPr>
          <w:rFonts w:asciiTheme="majorHAnsi" w:hAnsiTheme="majorHAnsi"/>
          <w:sz w:val="22"/>
          <w:szCs w:val="22"/>
        </w:rPr>
        <w:t xml:space="preserve"> </w:t>
      </w:r>
      <w:r w:rsidR="00F50DA5" w:rsidRPr="005462D5">
        <w:rPr>
          <w:rFonts w:asciiTheme="majorHAnsi" w:hAnsiTheme="majorHAnsi"/>
          <w:sz w:val="22"/>
          <w:szCs w:val="22"/>
        </w:rPr>
        <w:t>by</w:t>
      </w:r>
      <w:r w:rsidRPr="005462D5">
        <w:rPr>
          <w:rFonts w:asciiTheme="majorHAnsi" w:hAnsiTheme="majorHAnsi"/>
          <w:sz w:val="22"/>
          <w:szCs w:val="22"/>
        </w:rPr>
        <w:t xml:space="preserve"> January 31</w:t>
      </w:r>
      <w:r w:rsidR="00F50DA5" w:rsidRPr="005462D5">
        <w:rPr>
          <w:rFonts w:asciiTheme="majorHAnsi" w:hAnsiTheme="majorHAnsi"/>
          <w:sz w:val="22"/>
          <w:szCs w:val="22"/>
        </w:rPr>
        <w:t xml:space="preserve">, and to </w:t>
      </w:r>
      <w:r w:rsidR="001C5B3F" w:rsidRPr="005462D5">
        <w:rPr>
          <w:rFonts w:asciiTheme="majorHAnsi" w:hAnsiTheme="majorHAnsi"/>
          <w:sz w:val="22"/>
          <w:szCs w:val="22"/>
        </w:rPr>
        <w:t xml:space="preserve">other </w:t>
      </w:r>
      <w:r w:rsidRPr="005462D5">
        <w:rPr>
          <w:rFonts w:asciiTheme="majorHAnsi" w:hAnsiTheme="majorHAnsi"/>
          <w:sz w:val="22"/>
          <w:szCs w:val="22"/>
        </w:rPr>
        <w:t>promotion</w:t>
      </w:r>
      <w:r w:rsidR="00B64426" w:rsidRPr="005462D5">
        <w:rPr>
          <w:rFonts w:asciiTheme="majorHAnsi" w:hAnsiTheme="majorHAnsi"/>
          <w:sz w:val="22"/>
          <w:szCs w:val="22"/>
        </w:rPr>
        <w:t>s</w:t>
      </w:r>
      <w:r w:rsidRPr="005462D5">
        <w:rPr>
          <w:rFonts w:asciiTheme="majorHAnsi" w:hAnsiTheme="majorHAnsi"/>
          <w:sz w:val="22"/>
          <w:szCs w:val="22"/>
        </w:rPr>
        <w:t xml:space="preserve"> </w:t>
      </w:r>
      <w:r w:rsidR="00F50DA5" w:rsidRPr="005462D5">
        <w:rPr>
          <w:rFonts w:asciiTheme="majorHAnsi" w:hAnsiTheme="majorHAnsi"/>
          <w:sz w:val="22"/>
          <w:szCs w:val="22"/>
        </w:rPr>
        <w:t>by</w:t>
      </w:r>
      <w:r w:rsidRPr="005462D5">
        <w:rPr>
          <w:rFonts w:asciiTheme="majorHAnsi" w:hAnsiTheme="majorHAnsi"/>
          <w:sz w:val="22"/>
          <w:szCs w:val="22"/>
        </w:rPr>
        <w:t xml:space="preserve"> March 31. </w:t>
      </w:r>
    </w:p>
    <w:p w14:paraId="48976861" w14:textId="77777777" w:rsidR="00556EEA" w:rsidRPr="005462D5" w:rsidRDefault="00556EEA" w:rsidP="00DF4664">
      <w:pPr>
        <w:ind w:left="600" w:hanging="600"/>
        <w:jc w:val="both"/>
        <w:rPr>
          <w:rFonts w:asciiTheme="majorHAnsi" w:hAnsiTheme="majorHAnsi"/>
          <w:sz w:val="22"/>
          <w:szCs w:val="22"/>
        </w:rPr>
      </w:pPr>
      <w:r w:rsidRPr="005462D5">
        <w:rPr>
          <w:rFonts w:asciiTheme="majorHAnsi" w:hAnsiTheme="majorHAnsi"/>
          <w:sz w:val="22"/>
          <w:szCs w:val="22"/>
        </w:rPr>
        <w:t xml:space="preserve"> </w:t>
      </w:r>
    </w:p>
    <w:p w14:paraId="738C2AA0" w14:textId="3251BC52" w:rsidR="00556EEA" w:rsidRPr="005462D5" w:rsidRDefault="00556EEA" w:rsidP="00DF4664">
      <w:pPr>
        <w:ind w:left="600" w:hanging="600"/>
        <w:jc w:val="both"/>
        <w:rPr>
          <w:rFonts w:asciiTheme="majorHAnsi" w:hAnsiTheme="majorHAnsi"/>
          <w:sz w:val="22"/>
          <w:szCs w:val="22"/>
        </w:rPr>
      </w:pPr>
      <w:r w:rsidRPr="005462D5">
        <w:rPr>
          <w:rFonts w:asciiTheme="majorHAnsi" w:hAnsiTheme="majorHAnsi"/>
          <w:sz w:val="22"/>
          <w:szCs w:val="22"/>
        </w:rPr>
        <w:t>8.3</w:t>
      </w:r>
      <w:r w:rsidR="00F77082"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Voting will be by secret ballot unless the members of the Committee unanimously agree at the outset of their deliberations to vote by a show of hands.  A decision shall be reached by a majority vote of those present.</w:t>
      </w:r>
    </w:p>
    <w:p w14:paraId="634C30B6" w14:textId="77777777" w:rsidR="00556EEA" w:rsidRPr="005462D5" w:rsidRDefault="00556EEA" w:rsidP="00DF4664">
      <w:pPr>
        <w:ind w:left="600" w:hanging="600"/>
        <w:jc w:val="both"/>
        <w:rPr>
          <w:rFonts w:asciiTheme="majorHAnsi" w:hAnsiTheme="majorHAnsi"/>
          <w:sz w:val="22"/>
          <w:szCs w:val="22"/>
        </w:rPr>
      </w:pPr>
    </w:p>
    <w:p w14:paraId="7CF5A83B" w14:textId="66C4EEB0" w:rsidR="00556EEA" w:rsidRPr="005462D5" w:rsidRDefault="00556EEA" w:rsidP="0014532B">
      <w:pPr>
        <w:ind w:left="600" w:hanging="600"/>
        <w:jc w:val="both"/>
        <w:rPr>
          <w:rFonts w:asciiTheme="majorHAnsi" w:hAnsiTheme="majorHAnsi"/>
          <w:sz w:val="22"/>
          <w:szCs w:val="22"/>
        </w:rPr>
      </w:pPr>
      <w:r w:rsidRPr="005462D5">
        <w:rPr>
          <w:rFonts w:asciiTheme="majorHAnsi" w:hAnsiTheme="majorHAnsi"/>
          <w:sz w:val="22"/>
          <w:szCs w:val="22"/>
        </w:rPr>
        <w:t>8.4</w:t>
      </w:r>
      <w:r w:rsidR="00F77082" w:rsidRPr="005462D5">
        <w:rPr>
          <w:rFonts w:asciiTheme="majorHAnsi" w:hAnsiTheme="majorHAnsi"/>
          <w:sz w:val="22"/>
          <w:szCs w:val="22"/>
        </w:rPr>
        <w:t xml:space="preserve"> </w:t>
      </w:r>
      <w:r w:rsidR="002755AD" w:rsidRPr="005462D5">
        <w:rPr>
          <w:rFonts w:asciiTheme="majorHAnsi" w:hAnsiTheme="majorHAnsi"/>
          <w:sz w:val="22"/>
          <w:szCs w:val="22"/>
        </w:rPr>
        <w:tab/>
      </w:r>
      <w:r w:rsidR="0014532B" w:rsidRPr="005462D5">
        <w:rPr>
          <w:rFonts w:asciiTheme="majorHAnsi" w:hAnsiTheme="majorHAnsi"/>
          <w:sz w:val="22"/>
          <w:szCs w:val="22"/>
        </w:rPr>
        <w:t xml:space="preserve">Final recommendations will be submitted by the UCAPT to the President. </w:t>
      </w:r>
      <w:r w:rsidRPr="005462D5">
        <w:rPr>
          <w:rFonts w:asciiTheme="majorHAnsi" w:hAnsiTheme="majorHAnsi"/>
          <w:sz w:val="22"/>
          <w:szCs w:val="22"/>
        </w:rPr>
        <w:t xml:space="preserve">The Chair of </w:t>
      </w:r>
      <w:r w:rsidR="0014532B" w:rsidRPr="005462D5">
        <w:rPr>
          <w:rFonts w:asciiTheme="majorHAnsi" w:hAnsiTheme="majorHAnsi"/>
          <w:sz w:val="22"/>
          <w:szCs w:val="22"/>
        </w:rPr>
        <w:t xml:space="preserve">the </w:t>
      </w:r>
      <w:r w:rsidRPr="005462D5">
        <w:rPr>
          <w:rFonts w:asciiTheme="majorHAnsi" w:hAnsiTheme="majorHAnsi"/>
          <w:sz w:val="22"/>
          <w:szCs w:val="22"/>
        </w:rPr>
        <w:t>UCAPT shall be responsible for the preparation of a summary of the proceedings of all meetings, which shall be approved by the Committee</w:t>
      </w:r>
      <w:r w:rsidR="00DB3702" w:rsidRPr="005462D5">
        <w:rPr>
          <w:rFonts w:asciiTheme="majorHAnsi" w:hAnsiTheme="majorHAnsi"/>
          <w:sz w:val="22"/>
          <w:szCs w:val="22"/>
        </w:rPr>
        <w:t xml:space="preserve"> and submitted, together with all supporting documents, to the President within two weeks of the deadlines set down in 8.2. The summary will include</w:t>
      </w:r>
      <w:r w:rsidRPr="005462D5">
        <w:rPr>
          <w:rFonts w:asciiTheme="majorHAnsi" w:hAnsiTheme="majorHAnsi"/>
          <w:sz w:val="22"/>
          <w:szCs w:val="22"/>
        </w:rPr>
        <w:t xml:space="preserve">: </w:t>
      </w:r>
      <w:r w:rsidR="00F50DA5" w:rsidRPr="005462D5">
        <w:rPr>
          <w:rFonts w:asciiTheme="majorHAnsi" w:hAnsiTheme="majorHAnsi"/>
          <w:sz w:val="22"/>
          <w:szCs w:val="22"/>
        </w:rPr>
        <w:t>the recommendations of the UCAPT</w:t>
      </w:r>
      <w:r w:rsidR="00DB3702" w:rsidRPr="005462D5">
        <w:rPr>
          <w:rFonts w:asciiTheme="majorHAnsi" w:hAnsiTheme="majorHAnsi"/>
          <w:sz w:val="22"/>
          <w:szCs w:val="22"/>
        </w:rPr>
        <w:t xml:space="preserve">, and </w:t>
      </w:r>
      <w:r w:rsidR="00F50DA5" w:rsidRPr="005462D5">
        <w:rPr>
          <w:rFonts w:asciiTheme="majorHAnsi" w:hAnsiTheme="majorHAnsi"/>
          <w:sz w:val="22"/>
          <w:szCs w:val="22"/>
        </w:rPr>
        <w:t xml:space="preserve">the </w:t>
      </w:r>
      <w:r w:rsidRPr="005462D5">
        <w:rPr>
          <w:rFonts w:asciiTheme="majorHAnsi" w:hAnsiTheme="majorHAnsi"/>
          <w:sz w:val="22"/>
          <w:szCs w:val="22"/>
        </w:rPr>
        <w:t xml:space="preserve">reasons </w:t>
      </w:r>
      <w:r w:rsidR="00F50DA5" w:rsidRPr="005462D5">
        <w:rPr>
          <w:rFonts w:asciiTheme="majorHAnsi" w:hAnsiTheme="majorHAnsi"/>
          <w:sz w:val="22"/>
          <w:szCs w:val="22"/>
        </w:rPr>
        <w:t>therefor</w:t>
      </w:r>
      <w:r w:rsidRPr="005462D5">
        <w:rPr>
          <w:rFonts w:asciiTheme="majorHAnsi" w:hAnsiTheme="majorHAnsi"/>
          <w:sz w:val="22"/>
          <w:szCs w:val="22"/>
        </w:rPr>
        <w:t xml:space="preserve">; the </w:t>
      </w:r>
      <w:r w:rsidR="009D3C36" w:rsidRPr="005462D5">
        <w:rPr>
          <w:rFonts w:asciiTheme="majorHAnsi" w:hAnsiTheme="majorHAnsi"/>
          <w:sz w:val="22"/>
          <w:szCs w:val="22"/>
        </w:rPr>
        <w:t xml:space="preserve">motions and </w:t>
      </w:r>
      <w:r w:rsidRPr="005462D5">
        <w:rPr>
          <w:rFonts w:asciiTheme="majorHAnsi" w:hAnsiTheme="majorHAnsi"/>
          <w:sz w:val="22"/>
          <w:szCs w:val="22"/>
        </w:rPr>
        <w:t>votes cast in each case.</w:t>
      </w:r>
    </w:p>
    <w:p w14:paraId="7743D1C5" w14:textId="38CB6A97" w:rsidR="00556EEA" w:rsidRPr="005462D5" w:rsidRDefault="00556EEA" w:rsidP="00C5420A">
      <w:pPr>
        <w:jc w:val="both"/>
        <w:rPr>
          <w:rFonts w:asciiTheme="majorHAnsi" w:hAnsiTheme="majorHAnsi"/>
          <w:sz w:val="22"/>
          <w:szCs w:val="22"/>
        </w:rPr>
      </w:pPr>
    </w:p>
    <w:p w14:paraId="3028A1EB" w14:textId="4F582D8A" w:rsidR="00556EEA" w:rsidRPr="005462D5" w:rsidRDefault="002755AD" w:rsidP="00C5420A">
      <w:pPr>
        <w:ind w:left="600" w:hanging="600"/>
        <w:jc w:val="both"/>
        <w:rPr>
          <w:rFonts w:asciiTheme="majorHAnsi" w:hAnsiTheme="majorHAnsi"/>
          <w:sz w:val="22"/>
          <w:szCs w:val="22"/>
        </w:rPr>
      </w:pPr>
      <w:r w:rsidRPr="005462D5">
        <w:rPr>
          <w:rFonts w:asciiTheme="majorHAnsi" w:hAnsiTheme="majorHAnsi"/>
          <w:sz w:val="22"/>
          <w:szCs w:val="22"/>
        </w:rPr>
        <w:tab/>
      </w:r>
      <w:r w:rsidR="00BE5A8A" w:rsidRPr="005462D5">
        <w:rPr>
          <w:rFonts w:asciiTheme="majorHAnsi" w:hAnsiTheme="majorHAnsi"/>
          <w:sz w:val="22"/>
          <w:szCs w:val="22"/>
        </w:rPr>
        <w:t>The UCAPT</w:t>
      </w:r>
      <w:r w:rsidR="00556EEA" w:rsidRPr="005462D5">
        <w:rPr>
          <w:rFonts w:asciiTheme="majorHAnsi" w:hAnsiTheme="majorHAnsi"/>
          <w:sz w:val="22"/>
          <w:szCs w:val="22"/>
        </w:rPr>
        <w:t xml:space="preserve"> shall prepare a</w:t>
      </w:r>
      <w:r w:rsidR="005017C1" w:rsidRPr="005462D5">
        <w:rPr>
          <w:rFonts w:asciiTheme="majorHAnsi" w:hAnsiTheme="majorHAnsi"/>
          <w:sz w:val="22"/>
          <w:szCs w:val="22"/>
        </w:rPr>
        <w:t>n annual</w:t>
      </w:r>
      <w:r w:rsidR="00556EEA" w:rsidRPr="005462D5">
        <w:rPr>
          <w:rFonts w:asciiTheme="majorHAnsi" w:hAnsiTheme="majorHAnsi"/>
          <w:sz w:val="22"/>
          <w:szCs w:val="22"/>
        </w:rPr>
        <w:t xml:space="preserve"> report to the </w:t>
      </w:r>
      <w:r w:rsidR="002270DE" w:rsidRPr="005462D5">
        <w:rPr>
          <w:rFonts w:asciiTheme="majorHAnsi" w:hAnsiTheme="majorHAnsi"/>
          <w:sz w:val="22"/>
          <w:szCs w:val="22"/>
        </w:rPr>
        <w:t>Office of Human Rights, Equity and Accessibility. The reporting format to be used is in Appendix A</w:t>
      </w:r>
      <w:r w:rsidR="00556EEA" w:rsidRPr="005462D5">
        <w:rPr>
          <w:rFonts w:asciiTheme="majorHAnsi" w:hAnsiTheme="majorHAnsi"/>
          <w:sz w:val="22"/>
          <w:szCs w:val="22"/>
        </w:rPr>
        <w:t xml:space="preserve">. </w:t>
      </w:r>
    </w:p>
    <w:p w14:paraId="21D889DE" w14:textId="77777777" w:rsidR="00556EEA" w:rsidRPr="005462D5" w:rsidRDefault="00556EEA" w:rsidP="00DF4664">
      <w:pPr>
        <w:ind w:left="600" w:hanging="600"/>
        <w:jc w:val="both"/>
        <w:rPr>
          <w:rFonts w:asciiTheme="majorHAnsi" w:hAnsiTheme="majorHAnsi"/>
          <w:sz w:val="22"/>
          <w:szCs w:val="22"/>
        </w:rPr>
      </w:pPr>
    </w:p>
    <w:p w14:paraId="7630159C" w14:textId="21388C2A" w:rsidR="00556EEA" w:rsidRPr="005462D5" w:rsidRDefault="00556EEA" w:rsidP="00FD503C">
      <w:pPr>
        <w:ind w:left="600" w:hanging="600"/>
        <w:jc w:val="both"/>
        <w:rPr>
          <w:rFonts w:asciiTheme="majorHAnsi" w:hAnsiTheme="majorHAnsi"/>
          <w:sz w:val="22"/>
          <w:szCs w:val="22"/>
        </w:rPr>
      </w:pPr>
      <w:r w:rsidRPr="005462D5">
        <w:rPr>
          <w:rFonts w:asciiTheme="majorHAnsi" w:hAnsiTheme="majorHAnsi"/>
          <w:sz w:val="22"/>
          <w:szCs w:val="22"/>
        </w:rPr>
        <w:t>8.5</w:t>
      </w:r>
      <w:r w:rsidR="00F77082" w:rsidRPr="005462D5">
        <w:rPr>
          <w:rFonts w:asciiTheme="majorHAnsi" w:hAnsiTheme="majorHAnsi"/>
          <w:sz w:val="22"/>
          <w:szCs w:val="22"/>
        </w:rPr>
        <w:t xml:space="preserve"> </w:t>
      </w:r>
      <w:r w:rsidR="002755AD" w:rsidRPr="005462D5">
        <w:rPr>
          <w:rFonts w:asciiTheme="majorHAnsi" w:hAnsiTheme="majorHAnsi"/>
          <w:sz w:val="22"/>
          <w:szCs w:val="22"/>
        </w:rPr>
        <w:tab/>
      </w:r>
      <w:r w:rsidRPr="005462D5">
        <w:rPr>
          <w:rFonts w:asciiTheme="majorHAnsi" w:hAnsiTheme="majorHAnsi"/>
          <w:sz w:val="22"/>
          <w:szCs w:val="22"/>
        </w:rPr>
        <w:t>Review Procedures</w:t>
      </w:r>
    </w:p>
    <w:p w14:paraId="2DBA06E5" w14:textId="722744FB" w:rsidR="00556EEA" w:rsidRPr="005462D5" w:rsidRDefault="00556EEA" w:rsidP="00FD503C">
      <w:pPr>
        <w:widowControl w:val="0"/>
        <w:ind w:left="1440" w:hanging="839"/>
        <w:jc w:val="both"/>
        <w:rPr>
          <w:rFonts w:asciiTheme="majorHAnsi" w:hAnsiTheme="majorHAnsi"/>
          <w:sz w:val="22"/>
          <w:szCs w:val="22"/>
        </w:rPr>
      </w:pPr>
      <w:r w:rsidRPr="005462D5">
        <w:rPr>
          <w:rFonts w:asciiTheme="majorHAnsi" w:hAnsiTheme="majorHAnsi"/>
          <w:sz w:val="22"/>
          <w:szCs w:val="22"/>
        </w:rPr>
        <w:t>8.5.1</w:t>
      </w:r>
      <w:r w:rsidR="00F77082" w:rsidRPr="005462D5">
        <w:rPr>
          <w:rFonts w:asciiTheme="majorHAnsi" w:hAnsiTheme="majorHAnsi"/>
          <w:sz w:val="22"/>
          <w:szCs w:val="22"/>
        </w:rPr>
        <w:t xml:space="preserve"> </w:t>
      </w:r>
      <w:r w:rsidR="00422DFB" w:rsidRPr="005462D5">
        <w:rPr>
          <w:rFonts w:asciiTheme="majorHAnsi" w:hAnsiTheme="majorHAnsi"/>
          <w:sz w:val="22"/>
          <w:szCs w:val="22"/>
        </w:rPr>
        <w:tab/>
      </w:r>
      <w:r w:rsidRPr="005462D5">
        <w:rPr>
          <w:rFonts w:asciiTheme="majorHAnsi" w:hAnsiTheme="majorHAnsi"/>
          <w:sz w:val="22"/>
          <w:szCs w:val="22"/>
        </w:rPr>
        <w:t xml:space="preserve">The Chair of the UCAPT shall commence proceedings on </w:t>
      </w:r>
      <w:r w:rsidR="00376421" w:rsidRPr="005462D5">
        <w:rPr>
          <w:rFonts w:asciiTheme="majorHAnsi" w:hAnsiTheme="majorHAnsi"/>
          <w:sz w:val="22"/>
          <w:szCs w:val="22"/>
        </w:rPr>
        <w:t xml:space="preserve">renewal of contract, tenure and </w:t>
      </w:r>
      <w:r w:rsidRPr="005462D5">
        <w:rPr>
          <w:rFonts w:asciiTheme="majorHAnsi" w:hAnsiTheme="majorHAnsi"/>
          <w:sz w:val="22"/>
          <w:szCs w:val="22"/>
        </w:rPr>
        <w:t xml:space="preserve">promotion by presenting the recommendations of the AAU </w:t>
      </w:r>
      <w:r w:rsidR="00376421" w:rsidRPr="005462D5">
        <w:rPr>
          <w:rFonts w:asciiTheme="majorHAnsi" w:hAnsiTheme="majorHAnsi"/>
          <w:sz w:val="22"/>
          <w:szCs w:val="22"/>
        </w:rPr>
        <w:t>RTP</w:t>
      </w:r>
      <w:r w:rsidR="006F4EE5" w:rsidRPr="005462D5">
        <w:rPr>
          <w:rFonts w:asciiTheme="majorHAnsi" w:hAnsiTheme="majorHAnsi"/>
          <w:sz w:val="22"/>
          <w:szCs w:val="22"/>
        </w:rPr>
        <w:t xml:space="preserve"> </w:t>
      </w:r>
      <w:r w:rsidRPr="005462D5">
        <w:rPr>
          <w:rFonts w:asciiTheme="majorHAnsi" w:hAnsiTheme="majorHAnsi"/>
          <w:sz w:val="22"/>
          <w:szCs w:val="22"/>
        </w:rPr>
        <w:t>Committees</w:t>
      </w:r>
      <w:r w:rsidR="00F81DCE" w:rsidRPr="005462D5">
        <w:rPr>
          <w:rFonts w:asciiTheme="majorHAnsi" w:hAnsiTheme="majorHAnsi"/>
          <w:sz w:val="22"/>
          <w:szCs w:val="22"/>
        </w:rPr>
        <w:t xml:space="preserve">, together with the </w:t>
      </w:r>
      <w:r w:rsidR="00F71CC2" w:rsidRPr="005462D5">
        <w:rPr>
          <w:rFonts w:asciiTheme="majorHAnsi" w:hAnsiTheme="majorHAnsi"/>
          <w:sz w:val="22"/>
          <w:szCs w:val="22"/>
        </w:rPr>
        <w:t xml:space="preserve">approved AAU </w:t>
      </w:r>
      <w:r w:rsidR="00F81DCE" w:rsidRPr="005462D5">
        <w:rPr>
          <w:rFonts w:asciiTheme="majorHAnsi" w:hAnsiTheme="majorHAnsi"/>
          <w:sz w:val="22"/>
          <w:szCs w:val="22"/>
        </w:rPr>
        <w:t xml:space="preserve">criteria and standards used by AAU </w:t>
      </w:r>
      <w:r w:rsidR="00376421" w:rsidRPr="005462D5">
        <w:rPr>
          <w:rFonts w:asciiTheme="majorHAnsi" w:hAnsiTheme="majorHAnsi"/>
          <w:sz w:val="22"/>
          <w:szCs w:val="22"/>
        </w:rPr>
        <w:t>RTP</w:t>
      </w:r>
      <w:r w:rsidR="00F81DCE" w:rsidRPr="005462D5">
        <w:rPr>
          <w:rFonts w:asciiTheme="majorHAnsi" w:hAnsiTheme="majorHAnsi"/>
          <w:sz w:val="22"/>
          <w:szCs w:val="22"/>
        </w:rPr>
        <w:t xml:space="preserve"> </w:t>
      </w:r>
      <w:r w:rsidR="00F71CC2" w:rsidRPr="005462D5">
        <w:rPr>
          <w:rFonts w:asciiTheme="majorHAnsi" w:hAnsiTheme="majorHAnsi"/>
          <w:sz w:val="22"/>
          <w:szCs w:val="22"/>
        </w:rPr>
        <w:t>Committee.</w:t>
      </w:r>
      <w:r w:rsidR="00F81DCE" w:rsidRPr="005462D5">
        <w:rPr>
          <w:rFonts w:asciiTheme="majorHAnsi" w:hAnsiTheme="majorHAnsi"/>
          <w:sz w:val="22"/>
          <w:szCs w:val="22"/>
        </w:rPr>
        <w:t xml:space="preserve"> In its deliberations, the UCAPT shall apply the same criteria and standards</w:t>
      </w:r>
      <w:r w:rsidR="00F71CC2" w:rsidRPr="005462D5">
        <w:rPr>
          <w:rFonts w:asciiTheme="majorHAnsi" w:hAnsiTheme="majorHAnsi"/>
          <w:sz w:val="22"/>
          <w:szCs w:val="22"/>
        </w:rPr>
        <w:t>,</w:t>
      </w:r>
      <w:r w:rsidR="0089562B" w:rsidRPr="005462D5">
        <w:rPr>
          <w:rFonts w:asciiTheme="majorHAnsi" w:hAnsiTheme="majorHAnsi"/>
          <w:sz w:val="22"/>
          <w:szCs w:val="22"/>
        </w:rPr>
        <w:t xml:space="preserve"> which have</w:t>
      </w:r>
      <w:r w:rsidR="00F81DCE" w:rsidRPr="005462D5">
        <w:rPr>
          <w:rFonts w:asciiTheme="majorHAnsi" w:hAnsiTheme="majorHAnsi"/>
          <w:sz w:val="22"/>
          <w:szCs w:val="22"/>
        </w:rPr>
        <w:t xml:space="preserve"> been approved </w:t>
      </w:r>
      <w:r w:rsidR="00F71CC2" w:rsidRPr="005462D5">
        <w:rPr>
          <w:rFonts w:asciiTheme="majorHAnsi" w:hAnsiTheme="majorHAnsi"/>
          <w:sz w:val="22"/>
          <w:szCs w:val="22"/>
        </w:rPr>
        <w:t>by</w:t>
      </w:r>
      <w:r w:rsidR="00F81DCE" w:rsidRPr="005462D5">
        <w:rPr>
          <w:rFonts w:asciiTheme="majorHAnsi" w:hAnsiTheme="majorHAnsi"/>
          <w:sz w:val="22"/>
          <w:szCs w:val="22"/>
        </w:rPr>
        <w:t xml:space="preserve"> the AAU</w:t>
      </w:r>
      <w:r w:rsidR="00F71CC2" w:rsidRPr="005462D5">
        <w:rPr>
          <w:rFonts w:asciiTheme="majorHAnsi" w:hAnsiTheme="majorHAnsi"/>
          <w:sz w:val="22"/>
          <w:szCs w:val="22"/>
        </w:rPr>
        <w:t>, the Faculty (Coordinating) Council,</w:t>
      </w:r>
      <w:r w:rsidR="00F81DCE" w:rsidRPr="005462D5">
        <w:rPr>
          <w:rFonts w:asciiTheme="majorHAnsi" w:hAnsiTheme="majorHAnsi"/>
          <w:sz w:val="22"/>
          <w:szCs w:val="22"/>
        </w:rPr>
        <w:t xml:space="preserve"> </w:t>
      </w:r>
      <w:r w:rsidR="00F71CC2" w:rsidRPr="005462D5">
        <w:rPr>
          <w:rFonts w:asciiTheme="majorHAnsi" w:hAnsiTheme="majorHAnsi"/>
          <w:sz w:val="22"/>
          <w:szCs w:val="22"/>
        </w:rPr>
        <w:t>and the</w:t>
      </w:r>
      <w:r w:rsidR="00F81DCE" w:rsidRPr="005462D5">
        <w:rPr>
          <w:rFonts w:asciiTheme="majorHAnsi" w:hAnsiTheme="majorHAnsi"/>
          <w:sz w:val="22"/>
          <w:szCs w:val="22"/>
        </w:rPr>
        <w:t xml:space="preserve"> UCAPT.</w:t>
      </w:r>
      <w:r w:rsidRPr="005462D5">
        <w:rPr>
          <w:rFonts w:asciiTheme="majorHAnsi" w:hAnsiTheme="majorHAnsi"/>
          <w:sz w:val="22"/>
          <w:szCs w:val="22"/>
        </w:rPr>
        <w:t xml:space="preserve"> </w:t>
      </w:r>
    </w:p>
    <w:p w14:paraId="54A75788" w14:textId="77777777" w:rsidR="00556EEA" w:rsidRPr="005462D5" w:rsidRDefault="00556EEA" w:rsidP="00DF4664">
      <w:pPr>
        <w:ind w:left="1440" w:hanging="840"/>
        <w:jc w:val="both"/>
        <w:rPr>
          <w:rFonts w:asciiTheme="majorHAnsi" w:hAnsiTheme="majorHAnsi"/>
          <w:sz w:val="22"/>
          <w:szCs w:val="22"/>
        </w:rPr>
      </w:pPr>
    </w:p>
    <w:p w14:paraId="0FE69A52" w14:textId="4D6DD35D" w:rsidR="00FB5527" w:rsidRPr="00FB5527" w:rsidRDefault="00556EEA" w:rsidP="00FB5527">
      <w:pPr>
        <w:ind w:left="1440" w:hanging="840"/>
        <w:jc w:val="both"/>
        <w:rPr>
          <w:rFonts w:asciiTheme="majorHAnsi" w:hAnsiTheme="majorHAnsi"/>
          <w:sz w:val="22"/>
          <w:szCs w:val="22"/>
          <w:lang w:val="en-US"/>
        </w:rPr>
      </w:pPr>
      <w:r w:rsidRPr="005462D5">
        <w:rPr>
          <w:rFonts w:asciiTheme="majorHAnsi" w:hAnsiTheme="majorHAnsi"/>
          <w:sz w:val="22"/>
          <w:szCs w:val="22"/>
        </w:rPr>
        <w:t>8.5.2</w:t>
      </w:r>
      <w:r w:rsidR="00F77082" w:rsidRPr="005462D5">
        <w:rPr>
          <w:rFonts w:asciiTheme="majorHAnsi" w:hAnsiTheme="majorHAnsi"/>
          <w:sz w:val="22"/>
          <w:szCs w:val="22"/>
        </w:rPr>
        <w:t xml:space="preserve"> </w:t>
      </w:r>
      <w:r w:rsidR="00422DFB" w:rsidRPr="005462D5">
        <w:rPr>
          <w:rFonts w:asciiTheme="majorHAnsi" w:hAnsiTheme="majorHAnsi"/>
          <w:sz w:val="22"/>
          <w:szCs w:val="22"/>
        </w:rPr>
        <w:tab/>
      </w:r>
      <w:r w:rsidR="00FB5527" w:rsidRPr="00FB5527">
        <w:rPr>
          <w:rFonts w:asciiTheme="majorHAnsi" w:hAnsiTheme="majorHAnsi"/>
          <w:sz w:val="22"/>
          <w:szCs w:val="22"/>
          <w:lang w:val="en-US"/>
        </w:rPr>
        <w:t>The Dean (or designate) and the AAU Head (or designate) may be requested to appear before the UCAPT to elucidate the Dean’s comments and the AAU RTP Committee's recommendations on promotion, tenure, or the renewal of contract, respectively. In such case(s), the Dean (or designate) and the AAU Head (or designate) shall withdraw from the meeting before a vote is taken.  Deans (or designates) and AAU Heads (or designates) who are requested to appear before the UCAPT should receive such request in writing with a clear indication of the issues or concerns the UCAPT wishes to raise. The UCAPT will not reject any recommendations of a Dean or an AAU RTP Committee without first giving the Dean (or designate), the AAU Head (or designate) and the faculty member an opportunity to make representation before it (see 8.6).</w:t>
      </w:r>
    </w:p>
    <w:p w14:paraId="516C1657" w14:textId="21BAA207" w:rsidR="00556EEA" w:rsidRPr="005462D5" w:rsidRDefault="00556EEA" w:rsidP="00DF4664">
      <w:pPr>
        <w:ind w:left="1440" w:hanging="840"/>
        <w:jc w:val="both"/>
        <w:rPr>
          <w:rFonts w:asciiTheme="majorHAnsi" w:hAnsiTheme="majorHAnsi"/>
          <w:sz w:val="22"/>
          <w:szCs w:val="22"/>
        </w:rPr>
      </w:pPr>
    </w:p>
    <w:p w14:paraId="3AA1F4B4" w14:textId="600A78E7" w:rsidR="00556EEA" w:rsidRPr="005462D5"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t>8.5.3</w:t>
      </w:r>
      <w:r w:rsidR="00F77082" w:rsidRPr="005462D5">
        <w:rPr>
          <w:rFonts w:asciiTheme="majorHAnsi" w:hAnsiTheme="majorHAnsi"/>
          <w:sz w:val="22"/>
          <w:szCs w:val="22"/>
        </w:rPr>
        <w:t xml:space="preserve"> </w:t>
      </w:r>
      <w:r w:rsidR="00422DFB" w:rsidRPr="005462D5">
        <w:rPr>
          <w:rFonts w:asciiTheme="majorHAnsi" w:hAnsiTheme="majorHAnsi"/>
          <w:sz w:val="22"/>
          <w:szCs w:val="22"/>
        </w:rPr>
        <w:tab/>
      </w:r>
      <w:r w:rsidRPr="005462D5">
        <w:rPr>
          <w:rFonts w:asciiTheme="majorHAnsi" w:hAnsiTheme="majorHAnsi"/>
          <w:sz w:val="22"/>
          <w:szCs w:val="22"/>
        </w:rPr>
        <w:t xml:space="preserve">The Chair of </w:t>
      </w:r>
      <w:r w:rsidR="00BE5A8A" w:rsidRPr="005462D5">
        <w:rPr>
          <w:rFonts w:asciiTheme="majorHAnsi" w:hAnsiTheme="majorHAnsi"/>
          <w:sz w:val="22"/>
          <w:szCs w:val="22"/>
        </w:rPr>
        <w:t>the UCAPT</w:t>
      </w:r>
      <w:r w:rsidRPr="005462D5">
        <w:rPr>
          <w:rFonts w:asciiTheme="majorHAnsi" w:hAnsiTheme="majorHAnsi"/>
          <w:sz w:val="22"/>
          <w:szCs w:val="22"/>
        </w:rPr>
        <w:t xml:space="preserve"> shall inform the faculty member(s) concerned of the </w:t>
      </w:r>
      <w:r w:rsidR="003B6A79" w:rsidRPr="005462D5">
        <w:rPr>
          <w:rFonts w:asciiTheme="majorHAnsi" w:hAnsiTheme="majorHAnsi"/>
          <w:sz w:val="22"/>
          <w:szCs w:val="22"/>
        </w:rPr>
        <w:t xml:space="preserve">Committee’s </w:t>
      </w:r>
      <w:r w:rsidRPr="005462D5">
        <w:rPr>
          <w:rFonts w:asciiTheme="majorHAnsi" w:hAnsiTheme="majorHAnsi"/>
          <w:sz w:val="22"/>
          <w:szCs w:val="22"/>
        </w:rPr>
        <w:t>recommendation</w:t>
      </w:r>
      <w:r w:rsidR="00FD0215" w:rsidRPr="005462D5">
        <w:rPr>
          <w:rFonts w:asciiTheme="majorHAnsi" w:hAnsiTheme="majorHAnsi"/>
          <w:sz w:val="22"/>
          <w:szCs w:val="22"/>
        </w:rPr>
        <w:t>(s)</w:t>
      </w:r>
      <w:r w:rsidRPr="005462D5">
        <w:rPr>
          <w:rFonts w:asciiTheme="majorHAnsi" w:hAnsiTheme="majorHAnsi"/>
          <w:sz w:val="22"/>
          <w:szCs w:val="22"/>
        </w:rPr>
        <w:t>. In the case of a decision not to recommend by the UCAPT, both the faculty member and the AAU Head shall be informed of that fact as well as reasons therefor in writing.  In all cases the faculty member and the AAU Head shall be informed within one week of the recommendation being made by the UCAPT.</w:t>
      </w:r>
    </w:p>
    <w:p w14:paraId="6C0A3716" w14:textId="77777777" w:rsidR="00556EEA" w:rsidRPr="005462D5" w:rsidRDefault="00556EEA" w:rsidP="00C5420A">
      <w:pPr>
        <w:jc w:val="both"/>
        <w:rPr>
          <w:rFonts w:asciiTheme="majorHAnsi" w:hAnsiTheme="majorHAnsi"/>
          <w:sz w:val="22"/>
          <w:szCs w:val="22"/>
        </w:rPr>
      </w:pPr>
    </w:p>
    <w:p w14:paraId="5EF03057" w14:textId="0E9AFF96" w:rsidR="00556EEA" w:rsidRPr="005462D5" w:rsidRDefault="00556EEA" w:rsidP="00DF4664">
      <w:pPr>
        <w:ind w:left="600" w:hanging="600"/>
        <w:jc w:val="both"/>
        <w:rPr>
          <w:rFonts w:asciiTheme="majorHAnsi" w:hAnsiTheme="majorHAnsi"/>
          <w:sz w:val="22"/>
          <w:szCs w:val="22"/>
        </w:rPr>
      </w:pPr>
      <w:r w:rsidRPr="005462D5">
        <w:rPr>
          <w:rFonts w:asciiTheme="majorHAnsi" w:hAnsiTheme="majorHAnsi"/>
          <w:sz w:val="22"/>
          <w:szCs w:val="22"/>
        </w:rPr>
        <w:t>8.6</w:t>
      </w:r>
      <w:r w:rsidRPr="005462D5">
        <w:rPr>
          <w:rFonts w:asciiTheme="majorHAnsi" w:hAnsiTheme="majorHAnsi"/>
          <w:sz w:val="22"/>
          <w:szCs w:val="22"/>
        </w:rPr>
        <w:tab/>
        <w:t xml:space="preserve">Representations </w:t>
      </w:r>
      <w:r w:rsidR="00211A8A" w:rsidRPr="005462D5">
        <w:rPr>
          <w:rFonts w:asciiTheme="majorHAnsi" w:hAnsiTheme="majorHAnsi"/>
          <w:sz w:val="22"/>
          <w:szCs w:val="22"/>
        </w:rPr>
        <w:t>t</w:t>
      </w:r>
      <w:r w:rsidRPr="005462D5">
        <w:rPr>
          <w:rFonts w:asciiTheme="majorHAnsi" w:hAnsiTheme="majorHAnsi"/>
          <w:sz w:val="22"/>
          <w:szCs w:val="22"/>
        </w:rPr>
        <w:t>o</w:t>
      </w:r>
      <w:r w:rsidR="00BE7482" w:rsidRPr="005462D5">
        <w:rPr>
          <w:rFonts w:asciiTheme="majorHAnsi" w:hAnsiTheme="majorHAnsi"/>
          <w:sz w:val="22"/>
          <w:szCs w:val="22"/>
        </w:rPr>
        <w:t xml:space="preserve"> the</w:t>
      </w:r>
      <w:r w:rsidRPr="005462D5">
        <w:rPr>
          <w:rFonts w:asciiTheme="majorHAnsi" w:hAnsiTheme="majorHAnsi"/>
          <w:sz w:val="22"/>
          <w:szCs w:val="22"/>
        </w:rPr>
        <w:t xml:space="preserve"> UCAPT </w:t>
      </w:r>
      <w:r w:rsidR="009A43BA" w:rsidRPr="005462D5">
        <w:rPr>
          <w:rFonts w:asciiTheme="majorHAnsi" w:hAnsiTheme="majorHAnsi"/>
          <w:sz w:val="22"/>
          <w:szCs w:val="22"/>
        </w:rPr>
        <w:t>b</w:t>
      </w:r>
      <w:r w:rsidRPr="005462D5">
        <w:rPr>
          <w:rFonts w:asciiTheme="majorHAnsi" w:hAnsiTheme="majorHAnsi"/>
          <w:sz w:val="22"/>
          <w:szCs w:val="22"/>
        </w:rPr>
        <w:t xml:space="preserve">y </w:t>
      </w:r>
      <w:r w:rsidR="00E51C90" w:rsidRPr="005462D5">
        <w:rPr>
          <w:rFonts w:asciiTheme="majorHAnsi" w:hAnsiTheme="majorHAnsi"/>
          <w:sz w:val="22"/>
          <w:szCs w:val="22"/>
        </w:rPr>
        <w:t>Faculty Members</w:t>
      </w:r>
    </w:p>
    <w:p w14:paraId="3F7B626E" w14:textId="77777777" w:rsidR="00CA5F1B" w:rsidRPr="005462D5" w:rsidRDefault="00CA5F1B" w:rsidP="00DF4664">
      <w:pPr>
        <w:ind w:left="1440" w:hanging="840"/>
        <w:jc w:val="both"/>
        <w:rPr>
          <w:rFonts w:asciiTheme="majorHAnsi" w:hAnsiTheme="majorHAnsi"/>
          <w:sz w:val="22"/>
          <w:szCs w:val="22"/>
        </w:rPr>
      </w:pPr>
    </w:p>
    <w:p w14:paraId="7B7BF438" w14:textId="6B4BCCC5" w:rsidR="00556EEA" w:rsidRPr="004C0582" w:rsidRDefault="00556EEA" w:rsidP="00DF4664">
      <w:pPr>
        <w:ind w:left="1440" w:hanging="840"/>
        <w:jc w:val="both"/>
        <w:rPr>
          <w:rFonts w:asciiTheme="majorHAnsi" w:hAnsiTheme="majorHAnsi"/>
          <w:sz w:val="22"/>
          <w:szCs w:val="22"/>
        </w:rPr>
      </w:pPr>
      <w:r w:rsidRPr="005462D5">
        <w:rPr>
          <w:rFonts w:asciiTheme="majorHAnsi" w:hAnsiTheme="majorHAnsi"/>
          <w:sz w:val="22"/>
          <w:szCs w:val="22"/>
        </w:rPr>
        <w:lastRenderedPageBreak/>
        <w:t>8.6.1</w:t>
      </w:r>
      <w:r w:rsidR="00F77082" w:rsidRPr="005462D5">
        <w:rPr>
          <w:rFonts w:asciiTheme="majorHAnsi" w:hAnsiTheme="majorHAnsi"/>
          <w:sz w:val="22"/>
          <w:szCs w:val="22"/>
        </w:rPr>
        <w:t xml:space="preserve"> </w:t>
      </w:r>
      <w:r w:rsidR="00422DFB" w:rsidRPr="005462D5">
        <w:rPr>
          <w:rFonts w:asciiTheme="majorHAnsi" w:hAnsiTheme="majorHAnsi"/>
          <w:sz w:val="22"/>
          <w:szCs w:val="22"/>
        </w:rPr>
        <w:tab/>
      </w:r>
      <w:r w:rsidR="00E51C90" w:rsidRPr="005462D5">
        <w:rPr>
          <w:rFonts w:asciiTheme="majorHAnsi" w:hAnsiTheme="majorHAnsi"/>
          <w:sz w:val="22"/>
          <w:szCs w:val="22"/>
        </w:rPr>
        <w:t xml:space="preserve">Faculty members </w:t>
      </w:r>
      <w:r w:rsidRPr="005462D5">
        <w:rPr>
          <w:rFonts w:asciiTheme="majorHAnsi" w:hAnsiTheme="majorHAnsi"/>
          <w:sz w:val="22"/>
          <w:szCs w:val="22"/>
        </w:rPr>
        <w:t xml:space="preserve">shall have the right to make oral representations to </w:t>
      </w:r>
      <w:r w:rsidR="00BE7482" w:rsidRPr="005462D5">
        <w:rPr>
          <w:rFonts w:asciiTheme="majorHAnsi" w:hAnsiTheme="majorHAnsi"/>
          <w:sz w:val="22"/>
          <w:szCs w:val="22"/>
        </w:rPr>
        <w:t xml:space="preserve">the </w:t>
      </w:r>
      <w:r w:rsidRPr="005462D5">
        <w:rPr>
          <w:rFonts w:asciiTheme="majorHAnsi" w:hAnsiTheme="majorHAnsi"/>
          <w:sz w:val="22"/>
          <w:szCs w:val="22"/>
        </w:rPr>
        <w:t xml:space="preserve">UCAPT concerning recommendations of the AAU Committee either on the basis of procedural irregularity or on the merits of </w:t>
      </w:r>
      <w:r w:rsidRPr="004C0582">
        <w:rPr>
          <w:rFonts w:asciiTheme="majorHAnsi" w:hAnsiTheme="majorHAnsi"/>
          <w:sz w:val="22"/>
          <w:szCs w:val="22"/>
        </w:rPr>
        <w:t>the case.</w:t>
      </w:r>
    </w:p>
    <w:p w14:paraId="5D54F583" w14:textId="77777777" w:rsidR="00556EEA" w:rsidRPr="004C0582" w:rsidRDefault="00556EEA" w:rsidP="00DF4664">
      <w:pPr>
        <w:ind w:left="1440" w:hanging="840"/>
        <w:jc w:val="both"/>
        <w:rPr>
          <w:rFonts w:asciiTheme="majorHAnsi" w:hAnsiTheme="majorHAnsi"/>
          <w:sz w:val="22"/>
          <w:szCs w:val="22"/>
        </w:rPr>
      </w:pPr>
    </w:p>
    <w:p w14:paraId="5B319094" w14:textId="0D8729D5" w:rsidR="004C0582" w:rsidRPr="004C0582" w:rsidRDefault="004C0582" w:rsidP="004C0582">
      <w:pPr>
        <w:ind w:left="1475" w:hanging="851"/>
        <w:jc w:val="both"/>
        <w:rPr>
          <w:rFonts w:asciiTheme="majorHAnsi" w:hAnsiTheme="majorHAnsi" w:cstheme="majorHAnsi"/>
          <w:sz w:val="22"/>
          <w:szCs w:val="22"/>
        </w:rPr>
      </w:pPr>
      <w:r w:rsidRPr="004C0582">
        <w:rPr>
          <w:rFonts w:asciiTheme="majorHAnsi" w:hAnsiTheme="majorHAnsi" w:cstheme="majorHAnsi"/>
          <w:sz w:val="22"/>
          <w:szCs w:val="22"/>
        </w:rPr>
        <w:t xml:space="preserve">8.6.2 </w:t>
      </w:r>
      <w:r w:rsidRPr="004C0582">
        <w:rPr>
          <w:rFonts w:asciiTheme="majorHAnsi" w:hAnsiTheme="majorHAnsi" w:cstheme="majorHAnsi"/>
          <w:sz w:val="22"/>
          <w:szCs w:val="22"/>
        </w:rPr>
        <w:tab/>
        <w:t>In the case where a faculty member plans to make representations to the UCAPT in relation to the AAU RTP Committee's decision not to recommend renewal of a probationary contract, or tenure and/or promotion, the faculty member must inform the Chair of the UCAPT in writing of the intent to make representations within one week of written notification of the recommendation that the case has been denied by the AAU RTP Committee.</w:t>
      </w:r>
    </w:p>
    <w:p w14:paraId="17845CB4" w14:textId="77777777" w:rsidR="004C0582" w:rsidRPr="004C0582" w:rsidRDefault="004C0582" w:rsidP="004C0582">
      <w:pPr>
        <w:ind w:left="1475" w:hanging="851"/>
        <w:jc w:val="both"/>
        <w:rPr>
          <w:rFonts w:asciiTheme="majorHAnsi" w:hAnsiTheme="majorHAnsi" w:cstheme="majorHAnsi"/>
          <w:sz w:val="22"/>
          <w:szCs w:val="22"/>
        </w:rPr>
      </w:pPr>
    </w:p>
    <w:p w14:paraId="4BE51E30" w14:textId="1A690CA7" w:rsidR="004C0582" w:rsidRPr="004C0582" w:rsidRDefault="004C0582" w:rsidP="004C0582">
      <w:pPr>
        <w:ind w:left="1475" w:hanging="851"/>
        <w:jc w:val="both"/>
        <w:rPr>
          <w:rFonts w:asciiTheme="majorHAnsi" w:hAnsiTheme="majorHAnsi" w:cstheme="majorHAnsi"/>
          <w:sz w:val="22"/>
          <w:szCs w:val="22"/>
        </w:rPr>
      </w:pPr>
      <w:r w:rsidRPr="004C0582">
        <w:rPr>
          <w:rFonts w:asciiTheme="majorHAnsi" w:hAnsiTheme="majorHAnsi" w:cstheme="majorHAnsi"/>
          <w:sz w:val="22"/>
          <w:szCs w:val="22"/>
        </w:rPr>
        <w:t xml:space="preserve">8.6.3 </w:t>
      </w:r>
      <w:r w:rsidRPr="004C0582">
        <w:rPr>
          <w:rFonts w:asciiTheme="majorHAnsi" w:hAnsiTheme="majorHAnsi" w:cstheme="majorHAnsi"/>
          <w:sz w:val="22"/>
          <w:szCs w:val="22"/>
        </w:rPr>
        <w:tab/>
        <w:t>The faculty member shall prepare and provide to the Chair of the AAU RTP Committee for inclusion with the documentation forwarded to the UCAPT a short, written statement setting out the reasons for disputing the recommendations of the AAU RTP Committee. In preparing the statement, the faculty member shall have available all non-confidential documents used by the AAU RTP Committee in making its recommendation and summaries of its meeting(s) insofar as they relate to the faculty member’s case.</w:t>
      </w:r>
    </w:p>
    <w:p w14:paraId="2FC3E524" w14:textId="77777777" w:rsidR="004C0582" w:rsidRPr="004C0582" w:rsidRDefault="004C0582" w:rsidP="004C0582">
      <w:pPr>
        <w:ind w:left="1475" w:hanging="851"/>
        <w:jc w:val="both"/>
        <w:rPr>
          <w:rFonts w:asciiTheme="majorHAnsi" w:hAnsiTheme="majorHAnsi" w:cstheme="majorHAnsi"/>
          <w:sz w:val="22"/>
          <w:szCs w:val="22"/>
        </w:rPr>
      </w:pPr>
    </w:p>
    <w:p w14:paraId="093A576B" w14:textId="6D47A8EC" w:rsidR="004C0582" w:rsidRPr="004C0582" w:rsidRDefault="004C0582" w:rsidP="004C0582">
      <w:pPr>
        <w:ind w:left="1475" w:hanging="851"/>
        <w:jc w:val="both"/>
        <w:rPr>
          <w:rFonts w:asciiTheme="majorHAnsi" w:hAnsiTheme="majorHAnsi" w:cstheme="majorHAnsi"/>
          <w:sz w:val="22"/>
          <w:szCs w:val="22"/>
        </w:rPr>
      </w:pPr>
      <w:r w:rsidRPr="004C0582">
        <w:rPr>
          <w:rFonts w:asciiTheme="majorHAnsi" w:hAnsiTheme="majorHAnsi" w:cstheme="majorHAnsi"/>
          <w:sz w:val="22"/>
          <w:szCs w:val="22"/>
        </w:rPr>
        <w:t>8.6.4</w:t>
      </w:r>
      <w:r w:rsidRPr="004C0582">
        <w:rPr>
          <w:rFonts w:asciiTheme="majorHAnsi" w:hAnsiTheme="majorHAnsi" w:cstheme="majorHAnsi"/>
          <w:sz w:val="22"/>
          <w:szCs w:val="22"/>
        </w:rPr>
        <w:tab/>
        <w:t>Where the initial or subsequent recommendation of the UCAPT is contrary to that of the AAU RTP Committee, both the faculty member and the Chair of the AAU RTP Committee shall be informed in writing within one week of the recommendation being made. Finally, the Chair of the UCAPT shall prepare in writing the recommendations of the UCAPT and</w:t>
      </w:r>
      <w:r w:rsidRPr="004C0582">
        <w:rPr>
          <w:rFonts w:asciiTheme="majorHAnsi" w:hAnsiTheme="majorHAnsi" w:cstheme="majorHAnsi"/>
          <w:b/>
          <w:bCs/>
          <w:sz w:val="22"/>
          <w:szCs w:val="22"/>
        </w:rPr>
        <w:t xml:space="preserve"> </w:t>
      </w:r>
      <w:r w:rsidRPr="004C0582">
        <w:rPr>
          <w:rFonts w:asciiTheme="majorHAnsi" w:hAnsiTheme="majorHAnsi" w:cstheme="majorHAnsi"/>
          <w:sz w:val="22"/>
          <w:szCs w:val="22"/>
        </w:rPr>
        <w:t>within two weeks of the deadlines set down in 8.2 shall submit the recommendations to the President for presentation to the Board of Governors.</w:t>
      </w:r>
    </w:p>
    <w:p w14:paraId="0A9E39AC" w14:textId="77777777" w:rsidR="00556EEA" w:rsidRPr="005462D5" w:rsidRDefault="00556EEA" w:rsidP="00DF4664">
      <w:pPr>
        <w:ind w:left="1440" w:hanging="840"/>
        <w:jc w:val="both"/>
        <w:rPr>
          <w:rFonts w:asciiTheme="majorHAnsi" w:hAnsiTheme="majorHAnsi"/>
          <w:sz w:val="22"/>
          <w:szCs w:val="22"/>
        </w:rPr>
      </w:pPr>
    </w:p>
    <w:p w14:paraId="73172272" w14:textId="40FD2C48" w:rsidR="00556EEA" w:rsidRPr="005462D5" w:rsidRDefault="00556EEA" w:rsidP="00DF4664">
      <w:pPr>
        <w:ind w:left="600" w:hanging="600"/>
        <w:jc w:val="both"/>
        <w:rPr>
          <w:rFonts w:asciiTheme="majorHAnsi" w:hAnsiTheme="majorHAnsi"/>
          <w:b/>
          <w:sz w:val="22"/>
          <w:szCs w:val="22"/>
        </w:rPr>
      </w:pPr>
      <w:r w:rsidRPr="005462D5">
        <w:rPr>
          <w:rFonts w:asciiTheme="majorHAnsi" w:hAnsiTheme="majorHAnsi"/>
          <w:b/>
          <w:sz w:val="22"/>
          <w:szCs w:val="22"/>
        </w:rPr>
        <w:t>9</w:t>
      </w:r>
      <w:r w:rsidRPr="005462D5">
        <w:rPr>
          <w:rFonts w:asciiTheme="majorHAnsi" w:hAnsiTheme="majorHAnsi"/>
          <w:b/>
          <w:sz w:val="22"/>
          <w:szCs w:val="22"/>
        </w:rPr>
        <w:tab/>
        <w:t xml:space="preserve">The Role of the President in </w:t>
      </w:r>
      <w:r w:rsidR="00376421" w:rsidRPr="005462D5">
        <w:rPr>
          <w:rFonts w:asciiTheme="majorHAnsi" w:hAnsiTheme="majorHAnsi"/>
          <w:b/>
          <w:sz w:val="22"/>
          <w:szCs w:val="22"/>
        </w:rPr>
        <w:t>Renewal, Tenure and Promotion</w:t>
      </w:r>
      <w:r w:rsidRPr="005462D5">
        <w:rPr>
          <w:rFonts w:asciiTheme="majorHAnsi" w:hAnsiTheme="majorHAnsi"/>
          <w:b/>
          <w:sz w:val="22"/>
          <w:szCs w:val="22"/>
        </w:rPr>
        <w:t xml:space="preserve"> of Contract Deliberations and in Appeals</w:t>
      </w:r>
    </w:p>
    <w:p w14:paraId="59915AA3" w14:textId="77777777" w:rsidR="00556EEA" w:rsidRPr="004C0582" w:rsidRDefault="00556EEA" w:rsidP="00DF4664">
      <w:pPr>
        <w:ind w:left="1920" w:hanging="1920"/>
        <w:jc w:val="both"/>
        <w:rPr>
          <w:rFonts w:asciiTheme="majorHAnsi" w:hAnsiTheme="majorHAnsi" w:cstheme="majorHAnsi"/>
          <w:sz w:val="22"/>
          <w:szCs w:val="22"/>
        </w:rPr>
      </w:pPr>
    </w:p>
    <w:p w14:paraId="0E49E993" w14:textId="4A0F5C94" w:rsidR="004C0582" w:rsidRPr="004C0582" w:rsidRDefault="00556EEA" w:rsidP="004C0582">
      <w:pPr>
        <w:ind w:left="567" w:hanging="567"/>
        <w:jc w:val="both"/>
        <w:rPr>
          <w:rFonts w:asciiTheme="majorHAnsi" w:hAnsiTheme="majorHAnsi" w:cstheme="majorHAnsi"/>
          <w:sz w:val="22"/>
          <w:szCs w:val="22"/>
        </w:rPr>
      </w:pPr>
      <w:r w:rsidRPr="004C0582">
        <w:rPr>
          <w:rFonts w:asciiTheme="majorHAnsi" w:hAnsiTheme="majorHAnsi" w:cstheme="majorHAnsi"/>
          <w:sz w:val="22"/>
          <w:szCs w:val="22"/>
        </w:rPr>
        <w:t>9.1</w:t>
      </w:r>
      <w:r w:rsidR="00F77082" w:rsidRPr="004C0582">
        <w:rPr>
          <w:rFonts w:asciiTheme="majorHAnsi" w:hAnsiTheme="majorHAnsi" w:cstheme="majorHAnsi"/>
          <w:sz w:val="22"/>
          <w:szCs w:val="22"/>
        </w:rPr>
        <w:t xml:space="preserve"> </w:t>
      </w:r>
      <w:r w:rsidR="002755AD" w:rsidRPr="004C0582">
        <w:rPr>
          <w:rFonts w:asciiTheme="majorHAnsi" w:hAnsiTheme="majorHAnsi" w:cstheme="majorHAnsi"/>
          <w:sz w:val="22"/>
          <w:szCs w:val="22"/>
        </w:rPr>
        <w:tab/>
      </w:r>
      <w:r w:rsidR="004C0582" w:rsidRPr="004C0582">
        <w:rPr>
          <w:rFonts w:asciiTheme="majorHAnsi" w:hAnsiTheme="majorHAnsi" w:cstheme="majorHAnsi"/>
          <w:sz w:val="22"/>
          <w:szCs w:val="22"/>
        </w:rPr>
        <w:t>The President (or designate) shall review all recommendations of the UCAPT.  In those exceptional cases in which the President overrides the positive recommendations of the UCAPT, the President shall provide reasons in writing for the action to both the AAU RTP Committee, and to the UCAPT and, in the case of an adverse decision, to the faculty member concerned.</w:t>
      </w:r>
    </w:p>
    <w:p w14:paraId="44925F6E" w14:textId="77777777" w:rsidR="004C0582" w:rsidRPr="004C0582" w:rsidRDefault="004C0582" w:rsidP="004C0582">
      <w:pPr>
        <w:ind w:left="567" w:hanging="567"/>
        <w:jc w:val="both"/>
        <w:rPr>
          <w:rFonts w:asciiTheme="majorHAnsi" w:hAnsiTheme="majorHAnsi" w:cstheme="majorHAnsi"/>
          <w:sz w:val="22"/>
          <w:szCs w:val="22"/>
        </w:rPr>
      </w:pPr>
    </w:p>
    <w:p w14:paraId="3E63CD30" w14:textId="77777777" w:rsidR="004C0582" w:rsidRPr="004C0582" w:rsidRDefault="004C0582" w:rsidP="004C0582">
      <w:pPr>
        <w:ind w:left="567" w:hanging="567"/>
        <w:jc w:val="both"/>
        <w:rPr>
          <w:rFonts w:asciiTheme="majorHAnsi" w:hAnsiTheme="majorHAnsi" w:cstheme="majorHAnsi"/>
          <w:sz w:val="22"/>
          <w:szCs w:val="22"/>
        </w:rPr>
      </w:pPr>
      <w:r w:rsidRPr="004C0582">
        <w:rPr>
          <w:rFonts w:asciiTheme="majorHAnsi" w:hAnsiTheme="majorHAnsi" w:cstheme="majorHAnsi"/>
          <w:sz w:val="22"/>
          <w:szCs w:val="22"/>
        </w:rPr>
        <w:t xml:space="preserve">9.2 </w:t>
      </w:r>
      <w:r w:rsidRPr="004C0582">
        <w:rPr>
          <w:rFonts w:asciiTheme="majorHAnsi" w:hAnsiTheme="majorHAnsi" w:cstheme="majorHAnsi"/>
          <w:sz w:val="22"/>
          <w:szCs w:val="22"/>
        </w:rPr>
        <w:tab/>
        <w:t>The President shall hear appeals made in writing by either the Chair of the AAU RTP Committee or the faculty member concerned, as the case may be, on the grounds of procedural irregularity on the part of the UCAPT or on the merits of the case.  Such appeals must be submitted within two weeks after notification of the decision by the UCAPT.  In the case where the appeal is successful on the grounds of procedural irregularity, the President shall remit the case to the UCAPT for reconsideration according to the proper procedures within one week.  In the case of an appeal on the merits of the case, the President's decision shall be final.</w:t>
      </w:r>
    </w:p>
    <w:p w14:paraId="15C37631" w14:textId="77777777" w:rsidR="004C0582" w:rsidRPr="004C0582" w:rsidRDefault="004C0582" w:rsidP="004C0582">
      <w:pPr>
        <w:ind w:left="567" w:hanging="567"/>
        <w:jc w:val="both"/>
        <w:rPr>
          <w:rFonts w:asciiTheme="majorHAnsi" w:hAnsiTheme="majorHAnsi" w:cstheme="majorHAnsi"/>
          <w:sz w:val="22"/>
          <w:szCs w:val="22"/>
        </w:rPr>
      </w:pPr>
    </w:p>
    <w:p w14:paraId="069A01C8" w14:textId="4A5F6B4A" w:rsidR="004C0582" w:rsidRPr="004C0582" w:rsidRDefault="004C0582" w:rsidP="004C0582">
      <w:pPr>
        <w:ind w:left="567" w:hanging="567"/>
        <w:jc w:val="both"/>
        <w:rPr>
          <w:rFonts w:asciiTheme="majorHAnsi" w:hAnsiTheme="majorHAnsi" w:cstheme="majorHAnsi"/>
          <w:sz w:val="22"/>
          <w:szCs w:val="22"/>
        </w:rPr>
      </w:pPr>
      <w:r w:rsidRPr="004C0582">
        <w:rPr>
          <w:rFonts w:asciiTheme="majorHAnsi" w:hAnsiTheme="majorHAnsi" w:cstheme="majorHAnsi"/>
          <w:sz w:val="22"/>
          <w:szCs w:val="22"/>
        </w:rPr>
        <w:t xml:space="preserve">9.3 </w:t>
      </w:r>
      <w:r w:rsidRPr="004C0582">
        <w:rPr>
          <w:rFonts w:asciiTheme="majorHAnsi" w:hAnsiTheme="majorHAnsi" w:cstheme="majorHAnsi"/>
          <w:sz w:val="22"/>
          <w:szCs w:val="22"/>
        </w:rPr>
        <w:tab/>
        <w:t>Finally, the President shall submit a report regarding renewal of contract, tenure and promotion to the Board annually.</w:t>
      </w:r>
    </w:p>
    <w:p w14:paraId="6F491A74" w14:textId="5D43102C" w:rsidR="00097432" w:rsidRPr="004C0582" w:rsidRDefault="00097432" w:rsidP="004C0582">
      <w:pPr>
        <w:ind w:left="600" w:hanging="600"/>
        <w:jc w:val="both"/>
        <w:rPr>
          <w:rFonts w:asciiTheme="majorHAnsi" w:hAnsiTheme="majorHAnsi" w:cstheme="majorHAnsi"/>
          <w:sz w:val="22"/>
          <w:szCs w:val="22"/>
        </w:rPr>
      </w:pPr>
    </w:p>
    <w:p w14:paraId="0C91848C" w14:textId="77777777" w:rsidR="00285690" w:rsidRDefault="00285690">
      <w:pPr>
        <w:rPr>
          <w:rFonts w:asciiTheme="majorHAnsi" w:hAnsiTheme="majorHAnsi"/>
          <w:b/>
          <w:sz w:val="22"/>
          <w:szCs w:val="22"/>
        </w:rPr>
      </w:pPr>
      <w:r>
        <w:rPr>
          <w:rFonts w:asciiTheme="majorHAnsi" w:hAnsiTheme="majorHAnsi"/>
          <w:b/>
          <w:sz w:val="22"/>
          <w:szCs w:val="22"/>
        </w:rPr>
        <w:br w:type="page"/>
      </w:r>
    </w:p>
    <w:p w14:paraId="52E8D52F" w14:textId="49062A4C" w:rsidR="00097432" w:rsidRPr="005462D5" w:rsidRDefault="00EA2224" w:rsidP="00097432">
      <w:pPr>
        <w:jc w:val="both"/>
        <w:rPr>
          <w:rFonts w:asciiTheme="majorHAnsi" w:hAnsiTheme="majorHAnsi"/>
          <w:b/>
          <w:sz w:val="22"/>
          <w:szCs w:val="22"/>
        </w:rPr>
      </w:pPr>
      <w:r w:rsidRPr="005462D5">
        <w:rPr>
          <w:rFonts w:asciiTheme="majorHAnsi" w:hAnsiTheme="majorHAnsi"/>
          <w:b/>
          <w:sz w:val="22"/>
          <w:szCs w:val="22"/>
        </w:rPr>
        <w:lastRenderedPageBreak/>
        <w:t>Appendix A</w:t>
      </w:r>
    </w:p>
    <w:p w14:paraId="714B6C51" w14:textId="77777777" w:rsidR="00EA2224" w:rsidRPr="005462D5" w:rsidRDefault="00EA2224" w:rsidP="00097432">
      <w:pPr>
        <w:jc w:val="both"/>
        <w:rPr>
          <w:rFonts w:asciiTheme="majorHAnsi" w:hAnsiTheme="majorHAnsi"/>
          <w:sz w:val="22"/>
          <w:szCs w:val="22"/>
        </w:rPr>
      </w:pPr>
    </w:p>
    <w:p w14:paraId="64BA3D40" w14:textId="7FF0597B" w:rsidR="00EA2224" w:rsidRPr="005462D5" w:rsidRDefault="00EA2224" w:rsidP="00097432">
      <w:pPr>
        <w:jc w:val="both"/>
        <w:rPr>
          <w:rFonts w:asciiTheme="majorHAnsi" w:hAnsiTheme="majorHAnsi"/>
          <w:sz w:val="22"/>
          <w:szCs w:val="22"/>
        </w:rPr>
      </w:pPr>
      <w:r w:rsidRPr="005462D5">
        <w:rPr>
          <w:rFonts w:asciiTheme="majorHAnsi" w:hAnsiTheme="majorHAnsi"/>
          <w:sz w:val="22"/>
          <w:szCs w:val="22"/>
        </w:rPr>
        <w:t>Format for Annual Reports to the Office of Human Rights, Equity and Accessibility</w:t>
      </w:r>
    </w:p>
    <w:p w14:paraId="6408BEEF" w14:textId="77777777" w:rsidR="00EA2224" w:rsidRPr="005462D5" w:rsidRDefault="00EA2224" w:rsidP="00097432">
      <w:pPr>
        <w:jc w:val="both"/>
        <w:rPr>
          <w:rFonts w:asciiTheme="majorHAnsi" w:hAnsiTheme="majorHAnsi"/>
          <w:sz w:val="22"/>
          <w:szCs w:val="22"/>
        </w:rPr>
      </w:pPr>
    </w:p>
    <w:tbl>
      <w:tblPr>
        <w:tblStyle w:val="TableGrid"/>
        <w:tblW w:w="0" w:type="auto"/>
        <w:tblLook w:val="04A0" w:firstRow="1" w:lastRow="0" w:firstColumn="1" w:lastColumn="0" w:noHBand="0" w:noVBand="1"/>
      </w:tblPr>
      <w:tblGrid>
        <w:gridCol w:w="1176"/>
        <w:gridCol w:w="1153"/>
        <w:gridCol w:w="1176"/>
        <w:gridCol w:w="1121"/>
        <w:gridCol w:w="1121"/>
        <w:gridCol w:w="891"/>
        <w:gridCol w:w="1348"/>
        <w:gridCol w:w="1304"/>
        <w:gridCol w:w="1304"/>
      </w:tblGrid>
      <w:tr w:rsidR="00567EEB" w:rsidRPr="005462D5" w14:paraId="6330D80C" w14:textId="77777777" w:rsidTr="00567EEB">
        <w:tc>
          <w:tcPr>
            <w:tcW w:w="1176" w:type="dxa"/>
          </w:tcPr>
          <w:p w14:paraId="4A5A2033" w14:textId="64E86162" w:rsidR="00EA2224" w:rsidRPr="005462D5" w:rsidRDefault="00EA2224" w:rsidP="00567EEB">
            <w:pPr>
              <w:rPr>
                <w:rFonts w:asciiTheme="majorHAnsi" w:hAnsiTheme="majorHAnsi"/>
                <w:sz w:val="22"/>
                <w:szCs w:val="22"/>
              </w:rPr>
            </w:pPr>
            <w:r w:rsidRPr="005462D5">
              <w:rPr>
                <w:rFonts w:asciiTheme="majorHAnsi" w:hAnsiTheme="majorHAnsi"/>
                <w:sz w:val="22"/>
                <w:szCs w:val="22"/>
              </w:rPr>
              <w:t>Applicants</w:t>
            </w:r>
          </w:p>
        </w:tc>
        <w:tc>
          <w:tcPr>
            <w:tcW w:w="1153" w:type="dxa"/>
          </w:tcPr>
          <w:p w14:paraId="7E921885" w14:textId="596E59ED" w:rsidR="00EA2224" w:rsidRPr="005462D5" w:rsidRDefault="00AF5D05" w:rsidP="00FE26EC">
            <w:pPr>
              <w:rPr>
                <w:rFonts w:asciiTheme="majorHAnsi" w:hAnsiTheme="majorHAnsi"/>
                <w:sz w:val="22"/>
                <w:szCs w:val="22"/>
              </w:rPr>
            </w:pPr>
            <w:r w:rsidRPr="005462D5">
              <w:rPr>
                <w:rFonts w:asciiTheme="majorHAnsi" w:hAnsiTheme="majorHAnsi"/>
                <w:sz w:val="22"/>
                <w:szCs w:val="22"/>
              </w:rPr>
              <w:t xml:space="preserve"># of aboriginal </w:t>
            </w:r>
            <w:r w:rsidR="00FE26EC" w:rsidRPr="005462D5">
              <w:rPr>
                <w:rFonts w:asciiTheme="majorHAnsi" w:hAnsiTheme="majorHAnsi"/>
                <w:sz w:val="22"/>
                <w:szCs w:val="22"/>
              </w:rPr>
              <w:t>persons</w:t>
            </w:r>
          </w:p>
        </w:tc>
        <w:tc>
          <w:tcPr>
            <w:tcW w:w="1176" w:type="dxa"/>
          </w:tcPr>
          <w:p w14:paraId="45C397E8" w14:textId="3C04CB17" w:rsidR="00EA2224" w:rsidRPr="005462D5" w:rsidRDefault="00AF5D05" w:rsidP="00567EEB">
            <w:pPr>
              <w:rPr>
                <w:rFonts w:asciiTheme="majorHAnsi" w:hAnsiTheme="majorHAnsi"/>
                <w:sz w:val="22"/>
                <w:szCs w:val="22"/>
              </w:rPr>
            </w:pPr>
            <w:r w:rsidRPr="005462D5">
              <w:rPr>
                <w:rFonts w:asciiTheme="majorHAnsi" w:hAnsiTheme="majorHAnsi"/>
                <w:sz w:val="22"/>
                <w:szCs w:val="22"/>
              </w:rPr>
              <w:t># of persons with disabilities</w:t>
            </w:r>
          </w:p>
        </w:tc>
        <w:tc>
          <w:tcPr>
            <w:tcW w:w="1107" w:type="dxa"/>
          </w:tcPr>
          <w:p w14:paraId="7BA78734" w14:textId="79B69129" w:rsidR="00EA2224" w:rsidRPr="005462D5" w:rsidRDefault="00AF5D05" w:rsidP="00567EEB">
            <w:pPr>
              <w:rPr>
                <w:rFonts w:asciiTheme="majorHAnsi" w:hAnsiTheme="majorHAnsi"/>
                <w:sz w:val="22"/>
                <w:szCs w:val="22"/>
              </w:rPr>
            </w:pPr>
            <w:r w:rsidRPr="005462D5">
              <w:rPr>
                <w:rFonts w:asciiTheme="majorHAnsi" w:hAnsiTheme="majorHAnsi"/>
                <w:sz w:val="22"/>
                <w:szCs w:val="22"/>
              </w:rPr>
              <w:t># of sexual minorities</w:t>
            </w:r>
          </w:p>
        </w:tc>
        <w:tc>
          <w:tcPr>
            <w:tcW w:w="1107" w:type="dxa"/>
          </w:tcPr>
          <w:p w14:paraId="64FAD39E" w14:textId="6BEBCF19" w:rsidR="00EA2224" w:rsidRPr="005462D5" w:rsidRDefault="00AF5D05" w:rsidP="00567EEB">
            <w:pPr>
              <w:rPr>
                <w:rFonts w:asciiTheme="majorHAnsi" w:hAnsiTheme="majorHAnsi"/>
                <w:sz w:val="22"/>
                <w:szCs w:val="22"/>
              </w:rPr>
            </w:pPr>
            <w:r w:rsidRPr="005462D5">
              <w:rPr>
                <w:rFonts w:asciiTheme="majorHAnsi" w:hAnsiTheme="majorHAnsi"/>
                <w:sz w:val="22"/>
                <w:szCs w:val="22"/>
              </w:rPr>
              <w:t># of visible minorities</w:t>
            </w:r>
          </w:p>
        </w:tc>
        <w:tc>
          <w:tcPr>
            <w:tcW w:w="888" w:type="dxa"/>
          </w:tcPr>
          <w:p w14:paraId="05954CD0" w14:textId="5074E000" w:rsidR="00EA2224" w:rsidRPr="005462D5" w:rsidRDefault="00AF5D05" w:rsidP="00567EEB">
            <w:pPr>
              <w:rPr>
                <w:rFonts w:asciiTheme="majorHAnsi" w:hAnsiTheme="majorHAnsi"/>
                <w:sz w:val="22"/>
                <w:szCs w:val="22"/>
              </w:rPr>
            </w:pPr>
            <w:r w:rsidRPr="005462D5">
              <w:rPr>
                <w:rFonts w:asciiTheme="majorHAnsi" w:hAnsiTheme="majorHAnsi"/>
                <w:sz w:val="22"/>
                <w:szCs w:val="22"/>
              </w:rPr>
              <w:t># of women</w:t>
            </w:r>
          </w:p>
        </w:tc>
        <w:tc>
          <w:tcPr>
            <w:tcW w:w="1257" w:type="dxa"/>
          </w:tcPr>
          <w:p w14:paraId="4BB07711" w14:textId="1B1174D9" w:rsidR="00EA2224" w:rsidRPr="005462D5" w:rsidRDefault="00AF5D05" w:rsidP="00567EEB">
            <w:pPr>
              <w:rPr>
                <w:rFonts w:asciiTheme="majorHAnsi" w:hAnsiTheme="majorHAnsi"/>
                <w:sz w:val="22"/>
                <w:szCs w:val="22"/>
              </w:rPr>
            </w:pPr>
            <w:r w:rsidRPr="005462D5">
              <w:rPr>
                <w:rFonts w:asciiTheme="majorHAnsi" w:hAnsiTheme="majorHAnsi"/>
                <w:sz w:val="22"/>
                <w:szCs w:val="22"/>
              </w:rPr>
              <w:t>Total # of designated group members (do not double count</w:t>
            </w:r>
            <w:r w:rsidR="00567EEB" w:rsidRPr="005462D5">
              <w:rPr>
                <w:rFonts w:asciiTheme="majorHAnsi" w:hAnsiTheme="majorHAnsi"/>
                <w:sz w:val="22"/>
                <w:szCs w:val="22"/>
              </w:rPr>
              <w:t xml:space="preserve"> individuals</w:t>
            </w:r>
            <w:r w:rsidRPr="005462D5">
              <w:rPr>
                <w:rFonts w:asciiTheme="majorHAnsi" w:hAnsiTheme="majorHAnsi"/>
                <w:sz w:val="22"/>
                <w:szCs w:val="22"/>
              </w:rPr>
              <w:t>)</w:t>
            </w:r>
            <w:r w:rsidR="00FE26EC" w:rsidRPr="005462D5">
              <w:rPr>
                <w:rFonts w:asciiTheme="majorHAnsi" w:hAnsiTheme="majorHAnsi"/>
                <w:sz w:val="22"/>
                <w:szCs w:val="22"/>
              </w:rPr>
              <w:t>*</w:t>
            </w:r>
          </w:p>
        </w:tc>
        <w:tc>
          <w:tcPr>
            <w:tcW w:w="1304" w:type="dxa"/>
          </w:tcPr>
          <w:p w14:paraId="4BD4A729" w14:textId="1C806701" w:rsidR="00EA2224" w:rsidRPr="005462D5" w:rsidRDefault="00567EEB" w:rsidP="00567EEB">
            <w:pPr>
              <w:rPr>
                <w:rFonts w:asciiTheme="majorHAnsi" w:hAnsiTheme="majorHAnsi"/>
                <w:sz w:val="22"/>
                <w:szCs w:val="22"/>
              </w:rPr>
            </w:pPr>
            <w:r w:rsidRPr="005462D5">
              <w:rPr>
                <w:rFonts w:asciiTheme="majorHAnsi" w:hAnsiTheme="majorHAnsi"/>
                <w:sz w:val="22"/>
                <w:szCs w:val="22"/>
              </w:rPr>
              <w:t>Total # of all applicants (designated and non-designated)</w:t>
            </w:r>
          </w:p>
        </w:tc>
        <w:tc>
          <w:tcPr>
            <w:tcW w:w="1304" w:type="dxa"/>
          </w:tcPr>
          <w:p w14:paraId="381D9D85" w14:textId="04FC5EFE" w:rsidR="00EA2224" w:rsidRPr="005462D5" w:rsidRDefault="00567EEB" w:rsidP="00567EEB">
            <w:pPr>
              <w:rPr>
                <w:rFonts w:asciiTheme="majorHAnsi" w:hAnsiTheme="majorHAnsi"/>
                <w:sz w:val="22"/>
                <w:szCs w:val="22"/>
              </w:rPr>
            </w:pPr>
            <w:r w:rsidRPr="005462D5">
              <w:rPr>
                <w:rFonts w:asciiTheme="majorHAnsi" w:hAnsiTheme="majorHAnsi"/>
                <w:sz w:val="22"/>
                <w:szCs w:val="22"/>
              </w:rPr>
              <w:t>Ratio of designated to non designated-group applicants</w:t>
            </w:r>
          </w:p>
        </w:tc>
      </w:tr>
      <w:tr w:rsidR="00567EEB" w:rsidRPr="005462D5" w14:paraId="40661FD0" w14:textId="77777777" w:rsidTr="00567EEB">
        <w:tc>
          <w:tcPr>
            <w:tcW w:w="1176" w:type="dxa"/>
          </w:tcPr>
          <w:p w14:paraId="63DD314E" w14:textId="3A555BA9" w:rsidR="00EA2224" w:rsidRPr="005462D5" w:rsidRDefault="000F6534" w:rsidP="000F6534">
            <w:pPr>
              <w:jc w:val="both"/>
              <w:rPr>
                <w:rFonts w:asciiTheme="majorHAnsi" w:hAnsiTheme="majorHAnsi"/>
                <w:sz w:val="22"/>
                <w:szCs w:val="22"/>
              </w:rPr>
            </w:pPr>
            <w:r w:rsidRPr="005462D5">
              <w:rPr>
                <w:rFonts w:asciiTheme="majorHAnsi" w:hAnsiTheme="majorHAnsi"/>
                <w:sz w:val="22"/>
                <w:szCs w:val="22"/>
              </w:rPr>
              <w:t xml:space="preserve">For Renewal </w:t>
            </w:r>
          </w:p>
        </w:tc>
        <w:tc>
          <w:tcPr>
            <w:tcW w:w="1153" w:type="dxa"/>
          </w:tcPr>
          <w:p w14:paraId="37B95B39" w14:textId="77777777" w:rsidR="00EA2224" w:rsidRPr="005462D5" w:rsidRDefault="00EA2224" w:rsidP="00097432">
            <w:pPr>
              <w:jc w:val="both"/>
              <w:rPr>
                <w:rFonts w:asciiTheme="majorHAnsi" w:hAnsiTheme="majorHAnsi"/>
                <w:sz w:val="22"/>
                <w:szCs w:val="22"/>
              </w:rPr>
            </w:pPr>
          </w:p>
        </w:tc>
        <w:tc>
          <w:tcPr>
            <w:tcW w:w="1176" w:type="dxa"/>
          </w:tcPr>
          <w:p w14:paraId="5CED6409" w14:textId="77777777" w:rsidR="00EA2224" w:rsidRPr="005462D5" w:rsidRDefault="00EA2224" w:rsidP="00097432">
            <w:pPr>
              <w:jc w:val="both"/>
              <w:rPr>
                <w:rFonts w:asciiTheme="majorHAnsi" w:hAnsiTheme="majorHAnsi"/>
                <w:sz w:val="22"/>
                <w:szCs w:val="22"/>
              </w:rPr>
            </w:pPr>
          </w:p>
        </w:tc>
        <w:tc>
          <w:tcPr>
            <w:tcW w:w="1107" w:type="dxa"/>
          </w:tcPr>
          <w:p w14:paraId="1A238E4E" w14:textId="77777777" w:rsidR="00EA2224" w:rsidRPr="005462D5" w:rsidRDefault="00EA2224" w:rsidP="00097432">
            <w:pPr>
              <w:jc w:val="both"/>
              <w:rPr>
                <w:rFonts w:asciiTheme="majorHAnsi" w:hAnsiTheme="majorHAnsi"/>
                <w:sz w:val="22"/>
                <w:szCs w:val="22"/>
              </w:rPr>
            </w:pPr>
          </w:p>
        </w:tc>
        <w:tc>
          <w:tcPr>
            <w:tcW w:w="1107" w:type="dxa"/>
          </w:tcPr>
          <w:p w14:paraId="6117026D" w14:textId="77777777" w:rsidR="00EA2224" w:rsidRPr="005462D5" w:rsidRDefault="00EA2224" w:rsidP="00097432">
            <w:pPr>
              <w:jc w:val="both"/>
              <w:rPr>
                <w:rFonts w:asciiTheme="majorHAnsi" w:hAnsiTheme="majorHAnsi"/>
                <w:sz w:val="22"/>
                <w:szCs w:val="22"/>
              </w:rPr>
            </w:pPr>
          </w:p>
        </w:tc>
        <w:tc>
          <w:tcPr>
            <w:tcW w:w="888" w:type="dxa"/>
          </w:tcPr>
          <w:p w14:paraId="4AC5035D" w14:textId="77777777" w:rsidR="00EA2224" w:rsidRPr="005462D5" w:rsidRDefault="00EA2224" w:rsidP="00097432">
            <w:pPr>
              <w:jc w:val="both"/>
              <w:rPr>
                <w:rFonts w:asciiTheme="majorHAnsi" w:hAnsiTheme="majorHAnsi"/>
                <w:sz w:val="22"/>
                <w:szCs w:val="22"/>
              </w:rPr>
            </w:pPr>
          </w:p>
        </w:tc>
        <w:tc>
          <w:tcPr>
            <w:tcW w:w="1257" w:type="dxa"/>
          </w:tcPr>
          <w:p w14:paraId="031ED29E" w14:textId="77777777" w:rsidR="00EA2224" w:rsidRPr="005462D5" w:rsidRDefault="00EA2224" w:rsidP="00097432">
            <w:pPr>
              <w:jc w:val="both"/>
              <w:rPr>
                <w:rFonts w:asciiTheme="majorHAnsi" w:hAnsiTheme="majorHAnsi"/>
                <w:sz w:val="22"/>
                <w:szCs w:val="22"/>
              </w:rPr>
            </w:pPr>
          </w:p>
        </w:tc>
        <w:tc>
          <w:tcPr>
            <w:tcW w:w="1304" w:type="dxa"/>
          </w:tcPr>
          <w:p w14:paraId="5082A3FB" w14:textId="77777777" w:rsidR="00EA2224" w:rsidRPr="005462D5" w:rsidRDefault="00EA2224" w:rsidP="00097432">
            <w:pPr>
              <w:jc w:val="both"/>
              <w:rPr>
                <w:rFonts w:asciiTheme="majorHAnsi" w:hAnsiTheme="majorHAnsi"/>
                <w:sz w:val="22"/>
                <w:szCs w:val="22"/>
              </w:rPr>
            </w:pPr>
          </w:p>
        </w:tc>
        <w:tc>
          <w:tcPr>
            <w:tcW w:w="1304" w:type="dxa"/>
          </w:tcPr>
          <w:p w14:paraId="3ED9B0F3" w14:textId="77777777" w:rsidR="00EA2224" w:rsidRPr="005462D5" w:rsidRDefault="00EA2224" w:rsidP="00097432">
            <w:pPr>
              <w:jc w:val="both"/>
              <w:rPr>
                <w:rFonts w:asciiTheme="majorHAnsi" w:hAnsiTheme="majorHAnsi"/>
                <w:sz w:val="22"/>
                <w:szCs w:val="22"/>
              </w:rPr>
            </w:pPr>
          </w:p>
        </w:tc>
      </w:tr>
      <w:tr w:rsidR="00567EEB" w:rsidRPr="005462D5" w14:paraId="35148CE2" w14:textId="77777777" w:rsidTr="00567EEB">
        <w:tc>
          <w:tcPr>
            <w:tcW w:w="1176" w:type="dxa"/>
          </w:tcPr>
          <w:p w14:paraId="28DF379F" w14:textId="2424C6A6" w:rsidR="00EA2224" w:rsidRPr="005462D5" w:rsidRDefault="00EA2224" w:rsidP="00097432">
            <w:pPr>
              <w:jc w:val="both"/>
              <w:rPr>
                <w:rFonts w:asciiTheme="majorHAnsi" w:hAnsiTheme="majorHAnsi"/>
                <w:sz w:val="22"/>
                <w:szCs w:val="22"/>
              </w:rPr>
            </w:pPr>
            <w:r w:rsidRPr="005462D5">
              <w:rPr>
                <w:rFonts w:asciiTheme="majorHAnsi" w:hAnsiTheme="majorHAnsi"/>
                <w:sz w:val="22"/>
                <w:szCs w:val="22"/>
              </w:rPr>
              <w:t>For Tenure</w:t>
            </w:r>
          </w:p>
        </w:tc>
        <w:tc>
          <w:tcPr>
            <w:tcW w:w="1153" w:type="dxa"/>
          </w:tcPr>
          <w:p w14:paraId="16658610" w14:textId="77777777" w:rsidR="00EA2224" w:rsidRPr="005462D5" w:rsidRDefault="00EA2224" w:rsidP="00097432">
            <w:pPr>
              <w:jc w:val="both"/>
              <w:rPr>
                <w:rFonts w:asciiTheme="majorHAnsi" w:hAnsiTheme="majorHAnsi"/>
                <w:sz w:val="22"/>
                <w:szCs w:val="22"/>
              </w:rPr>
            </w:pPr>
          </w:p>
        </w:tc>
        <w:tc>
          <w:tcPr>
            <w:tcW w:w="1176" w:type="dxa"/>
          </w:tcPr>
          <w:p w14:paraId="4FD4C93C" w14:textId="77777777" w:rsidR="00EA2224" w:rsidRPr="005462D5" w:rsidRDefault="00EA2224" w:rsidP="00097432">
            <w:pPr>
              <w:jc w:val="both"/>
              <w:rPr>
                <w:rFonts w:asciiTheme="majorHAnsi" w:hAnsiTheme="majorHAnsi"/>
                <w:sz w:val="22"/>
                <w:szCs w:val="22"/>
              </w:rPr>
            </w:pPr>
          </w:p>
        </w:tc>
        <w:tc>
          <w:tcPr>
            <w:tcW w:w="1107" w:type="dxa"/>
          </w:tcPr>
          <w:p w14:paraId="3138F032" w14:textId="77777777" w:rsidR="00EA2224" w:rsidRPr="005462D5" w:rsidRDefault="00EA2224" w:rsidP="00097432">
            <w:pPr>
              <w:jc w:val="both"/>
              <w:rPr>
                <w:rFonts w:asciiTheme="majorHAnsi" w:hAnsiTheme="majorHAnsi"/>
                <w:sz w:val="22"/>
                <w:szCs w:val="22"/>
              </w:rPr>
            </w:pPr>
          </w:p>
        </w:tc>
        <w:tc>
          <w:tcPr>
            <w:tcW w:w="1107" w:type="dxa"/>
          </w:tcPr>
          <w:p w14:paraId="70636921" w14:textId="77777777" w:rsidR="00EA2224" w:rsidRPr="005462D5" w:rsidRDefault="00EA2224" w:rsidP="00097432">
            <w:pPr>
              <w:jc w:val="both"/>
              <w:rPr>
                <w:rFonts w:asciiTheme="majorHAnsi" w:hAnsiTheme="majorHAnsi"/>
                <w:sz w:val="22"/>
                <w:szCs w:val="22"/>
              </w:rPr>
            </w:pPr>
          </w:p>
        </w:tc>
        <w:tc>
          <w:tcPr>
            <w:tcW w:w="888" w:type="dxa"/>
          </w:tcPr>
          <w:p w14:paraId="30C51552" w14:textId="77777777" w:rsidR="00EA2224" w:rsidRPr="005462D5" w:rsidRDefault="00EA2224" w:rsidP="00097432">
            <w:pPr>
              <w:jc w:val="both"/>
              <w:rPr>
                <w:rFonts w:asciiTheme="majorHAnsi" w:hAnsiTheme="majorHAnsi"/>
                <w:sz w:val="22"/>
                <w:szCs w:val="22"/>
              </w:rPr>
            </w:pPr>
          </w:p>
        </w:tc>
        <w:tc>
          <w:tcPr>
            <w:tcW w:w="1257" w:type="dxa"/>
          </w:tcPr>
          <w:p w14:paraId="13CFA7DC" w14:textId="77777777" w:rsidR="00EA2224" w:rsidRPr="005462D5" w:rsidRDefault="00EA2224" w:rsidP="00097432">
            <w:pPr>
              <w:jc w:val="both"/>
              <w:rPr>
                <w:rFonts w:asciiTheme="majorHAnsi" w:hAnsiTheme="majorHAnsi"/>
                <w:sz w:val="22"/>
                <w:szCs w:val="22"/>
              </w:rPr>
            </w:pPr>
          </w:p>
        </w:tc>
        <w:tc>
          <w:tcPr>
            <w:tcW w:w="1304" w:type="dxa"/>
          </w:tcPr>
          <w:p w14:paraId="206757D3" w14:textId="77777777" w:rsidR="00EA2224" w:rsidRPr="005462D5" w:rsidRDefault="00EA2224" w:rsidP="00097432">
            <w:pPr>
              <w:jc w:val="both"/>
              <w:rPr>
                <w:rFonts w:asciiTheme="majorHAnsi" w:hAnsiTheme="majorHAnsi"/>
                <w:sz w:val="22"/>
                <w:szCs w:val="22"/>
              </w:rPr>
            </w:pPr>
          </w:p>
        </w:tc>
        <w:tc>
          <w:tcPr>
            <w:tcW w:w="1304" w:type="dxa"/>
          </w:tcPr>
          <w:p w14:paraId="37A0F645" w14:textId="77777777" w:rsidR="00EA2224" w:rsidRPr="005462D5" w:rsidRDefault="00EA2224" w:rsidP="00097432">
            <w:pPr>
              <w:jc w:val="both"/>
              <w:rPr>
                <w:rFonts w:asciiTheme="majorHAnsi" w:hAnsiTheme="majorHAnsi"/>
                <w:sz w:val="22"/>
                <w:szCs w:val="22"/>
              </w:rPr>
            </w:pPr>
          </w:p>
        </w:tc>
      </w:tr>
      <w:tr w:rsidR="00567EEB" w:rsidRPr="005462D5" w14:paraId="4B2D16BF" w14:textId="77777777" w:rsidTr="00567EEB">
        <w:tc>
          <w:tcPr>
            <w:tcW w:w="1176" w:type="dxa"/>
          </w:tcPr>
          <w:p w14:paraId="706D8F71" w14:textId="669928A3" w:rsidR="00EA2224" w:rsidRPr="005462D5" w:rsidRDefault="000F6534" w:rsidP="00097432">
            <w:pPr>
              <w:jc w:val="both"/>
              <w:rPr>
                <w:rFonts w:asciiTheme="majorHAnsi" w:hAnsiTheme="majorHAnsi"/>
                <w:sz w:val="22"/>
                <w:szCs w:val="22"/>
              </w:rPr>
            </w:pPr>
            <w:r w:rsidRPr="005462D5">
              <w:rPr>
                <w:rFonts w:asciiTheme="majorHAnsi" w:hAnsiTheme="majorHAnsi"/>
                <w:sz w:val="22"/>
                <w:szCs w:val="22"/>
              </w:rPr>
              <w:t>For Promotion</w:t>
            </w:r>
          </w:p>
        </w:tc>
        <w:tc>
          <w:tcPr>
            <w:tcW w:w="1153" w:type="dxa"/>
          </w:tcPr>
          <w:p w14:paraId="3624DDFC" w14:textId="77777777" w:rsidR="00EA2224" w:rsidRPr="005462D5" w:rsidRDefault="00EA2224" w:rsidP="00097432">
            <w:pPr>
              <w:jc w:val="both"/>
              <w:rPr>
                <w:rFonts w:asciiTheme="majorHAnsi" w:hAnsiTheme="majorHAnsi"/>
                <w:sz w:val="22"/>
                <w:szCs w:val="22"/>
              </w:rPr>
            </w:pPr>
          </w:p>
        </w:tc>
        <w:tc>
          <w:tcPr>
            <w:tcW w:w="1176" w:type="dxa"/>
          </w:tcPr>
          <w:p w14:paraId="3F64D0CF" w14:textId="77777777" w:rsidR="00EA2224" w:rsidRPr="005462D5" w:rsidRDefault="00EA2224" w:rsidP="00097432">
            <w:pPr>
              <w:jc w:val="both"/>
              <w:rPr>
                <w:rFonts w:asciiTheme="majorHAnsi" w:hAnsiTheme="majorHAnsi"/>
                <w:sz w:val="22"/>
                <w:szCs w:val="22"/>
              </w:rPr>
            </w:pPr>
          </w:p>
        </w:tc>
        <w:tc>
          <w:tcPr>
            <w:tcW w:w="1107" w:type="dxa"/>
          </w:tcPr>
          <w:p w14:paraId="19AB5AE3" w14:textId="77777777" w:rsidR="00EA2224" w:rsidRPr="005462D5" w:rsidRDefault="00EA2224" w:rsidP="00097432">
            <w:pPr>
              <w:jc w:val="both"/>
              <w:rPr>
                <w:rFonts w:asciiTheme="majorHAnsi" w:hAnsiTheme="majorHAnsi"/>
                <w:sz w:val="22"/>
                <w:szCs w:val="22"/>
              </w:rPr>
            </w:pPr>
          </w:p>
        </w:tc>
        <w:tc>
          <w:tcPr>
            <w:tcW w:w="1107" w:type="dxa"/>
          </w:tcPr>
          <w:p w14:paraId="5DCA6718" w14:textId="77777777" w:rsidR="00EA2224" w:rsidRPr="005462D5" w:rsidRDefault="00EA2224" w:rsidP="00097432">
            <w:pPr>
              <w:jc w:val="both"/>
              <w:rPr>
                <w:rFonts w:asciiTheme="majorHAnsi" w:hAnsiTheme="majorHAnsi"/>
                <w:sz w:val="22"/>
                <w:szCs w:val="22"/>
              </w:rPr>
            </w:pPr>
          </w:p>
        </w:tc>
        <w:tc>
          <w:tcPr>
            <w:tcW w:w="888" w:type="dxa"/>
          </w:tcPr>
          <w:p w14:paraId="38E1D923" w14:textId="77777777" w:rsidR="00EA2224" w:rsidRPr="005462D5" w:rsidRDefault="00EA2224" w:rsidP="00097432">
            <w:pPr>
              <w:jc w:val="both"/>
              <w:rPr>
                <w:rFonts w:asciiTheme="majorHAnsi" w:hAnsiTheme="majorHAnsi"/>
                <w:sz w:val="22"/>
                <w:szCs w:val="22"/>
              </w:rPr>
            </w:pPr>
          </w:p>
        </w:tc>
        <w:tc>
          <w:tcPr>
            <w:tcW w:w="1257" w:type="dxa"/>
          </w:tcPr>
          <w:p w14:paraId="4B53F040" w14:textId="77777777" w:rsidR="00EA2224" w:rsidRPr="005462D5" w:rsidRDefault="00EA2224" w:rsidP="00097432">
            <w:pPr>
              <w:jc w:val="both"/>
              <w:rPr>
                <w:rFonts w:asciiTheme="majorHAnsi" w:hAnsiTheme="majorHAnsi"/>
                <w:sz w:val="22"/>
                <w:szCs w:val="22"/>
              </w:rPr>
            </w:pPr>
          </w:p>
        </w:tc>
        <w:tc>
          <w:tcPr>
            <w:tcW w:w="1304" w:type="dxa"/>
          </w:tcPr>
          <w:p w14:paraId="6E34AD99" w14:textId="77777777" w:rsidR="00EA2224" w:rsidRPr="005462D5" w:rsidRDefault="00EA2224" w:rsidP="00097432">
            <w:pPr>
              <w:jc w:val="both"/>
              <w:rPr>
                <w:rFonts w:asciiTheme="majorHAnsi" w:hAnsiTheme="majorHAnsi"/>
                <w:sz w:val="22"/>
                <w:szCs w:val="22"/>
              </w:rPr>
            </w:pPr>
          </w:p>
        </w:tc>
        <w:tc>
          <w:tcPr>
            <w:tcW w:w="1304" w:type="dxa"/>
          </w:tcPr>
          <w:p w14:paraId="75F4CB6D" w14:textId="77777777" w:rsidR="00EA2224" w:rsidRPr="005462D5" w:rsidRDefault="00EA2224" w:rsidP="00097432">
            <w:pPr>
              <w:jc w:val="both"/>
              <w:rPr>
                <w:rFonts w:asciiTheme="majorHAnsi" w:hAnsiTheme="majorHAnsi"/>
                <w:sz w:val="22"/>
                <w:szCs w:val="22"/>
              </w:rPr>
            </w:pPr>
          </w:p>
        </w:tc>
      </w:tr>
    </w:tbl>
    <w:p w14:paraId="3E91B95B" w14:textId="77777777" w:rsidR="00EA2224" w:rsidRPr="005462D5" w:rsidRDefault="00EA2224" w:rsidP="00097432">
      <w:pPr>
        <w:jc w:val="both"/>
        <w:rPr>
          <w:rFonts w:asciiTheme="majorHAnsi" w:hAnsiTheme="majorHAnsi"/>
          <w:sz w:val="22"/>
          <w:szCs w:val="22"/>
        </w:rPr>
      </w:pPr>
    </w:p>
    <w:p w14:paraId="6288CA73" w14:textId="7942E6C6" w:rsidR="00097432" w:rsidRPr="005462D5" w:rsidRDefault="00227D0C" w:rsidP="00097432">
      <w:pPr>
        <w:jc w:val="both"/>
        <w:rPr>
          <w:rFonts w:asciiTheme="majorHAnsi" w:hAnsiTheme="majorHAnsi"/>
          <w:sz w:val="22"/>
          <w:szCs w:val="22"/>
        </w:rPr>
      </w:pPr>
      <w:r w:rsidRPr="005462D5">
        <w:rPr>
          <w:rFonts w:asciiTheme="majorHAnsi" w:hAnsiTheme="majorHAnsi"/>
          <w:sz w:val="22"/>
          <w:szCs w:val="22"/>
        </w:rPr>
        <w:t xml:space="preserve">*An applicant may a member of multiple designated groups categories. As such, the </w:t>
      </w:r>
      <w:r w:rsidR="00FE26EC" w:rsidRPr="005462D5">
        <w:rPr>
          <w:rFonts w:asciiTheme="majorHAnsi" w:hAnsiTheme="majorHAnsi"/>
          <w:sz w:val="22"/>
          <w:szCs w:val="22"/>
        </w:rPr>
        <w:t xml:space="preserve">sum of the </w:t>
      </w:r>
      <w:r w:rsidRPr="005462D5">
        <w:rPr>
          <w:rFonts w:asciiTheme="majorHAnsi" w:hAnsiTheme="majorHAnsi"/>
          <w:sz w:val="22"/>
          <w:szCs w:val="22"/>
        </w:rPr>
        <w:t xml:space="preserve">numbers from the first five columns may </w:t>
      </w:r>
      <w:r w:rsidR="00FE26EC" w:rsidRPr="005462D5">
        <w:rPr>
          <w:rFonts w:asciiTheme="majorHAnsi" w:hAnsiTheme="majorHAnsi"/>
          <w:sz w:val="22"/>
          <w:szCs w:val="22"/>
        </w:rPr>
        <w:t>be greater than</w:t>
      </w:r>
      <w:r w:rsidRPr="005462D5">
        <w:rPr>
          <w:rFonts w:asciiTheme="majorHAnsi" w:hAnsiTheme="majorHAnsi"/>
          <w:sz w:val="22"/>
          <w:szCs w:val="22"/>
        </w:rPr>
        <w:t xml:space="preserve"> the </w:t>
      </w:r>
      <w:r w:rsidR="00FE26EC" w:rsidRPr="005462D5">
        <w:rPr>
          <w:rFonts w:asciiTheme="majorHAnsi" w:hAnsiTheme="majorHAnsi"/>
          <w:sz w:val="22"/>
          <w:szCs w:val="22"/>
        </w:rPr>
        <w:t xml:space="preserve">total </w:t>
      </w:r>
      <w:r w:rsidRPr="005462D5">
        <w:rPr>
          <w:rFonts w:asciiTheme="majorHAnsi" w:hAnsiTheme="majorHAnsi"/>
          <w:sz w:val="22"/>
          <w:szCs w:val="22"/>
        </w:rPr>
        <w:t xml:space="preserve">number </w:t>
      </w:r>
      <w:r w:rsidR="00294F35" w:rsidRPr="005462D5">
        <w:rPr>
          <w:rFonts w:asciiTheme="majorHAnsi" w:hAnsiTheme="majorHAnsi"/>
          <w:sz w:val="22"/>
          <w:szCs w:val="22"/>
        </w:rPr>
        <w:t xml:space="preserve">of </w:t>
      </w:r>
      <w:r w:rsidRPr="005462D5">
        <w:rPr>
          <w:rFonts w:asciiTheme="majorHAnsi" w:hAnsiTheme="majorHAnsi"/>
          <w:sz w:val="22"/>
          <w:szCs w:val="22"/>
        </w:rPr>
        <w:t xml:space="preserve">designated group members. </w:t>
      </w:r>
      <w:r w:rsidR="00FE26EC" w:rsidRPr="005462D5">
        <w:rPr>
          <w:rFonts w:asciiTheme="majorHAnsi" w:hAnsiTheme="majorHAnsi"/>
          <w:sz w:val="22"/>
          <w:szCs w:val="22"/>
        </w:rPr>
        <w:t>For the</w:t>
      </w:r>
      <w:r w:rsidRPr="005462D5">
        <w:rPr>
          <w:rFonts w:asciiTheme="majorHAnsi" w:hAnsiTheme="majorHAnsi"/>
          <w:sz w:val="22"/>
          <w:szCs w:val="22"/>
        </w:rPr>
        <w:t xml:space="preserve"> </w:t>
      </w:r>
      <w:r w:rsidR="00FE26EC" w:rsidRPr="005462D5">
        <w:rPr>
          <w:rFonts w:asciiTheme="majorHAnsi" w:hAnsiTheme="majorHAnsi"/>
          <w:sz w:val="22"/>
          <w:szCs w:val="22"/>
        </w:rPr>
        <w:t>“</w:t>
      </w:r>
      <w:r w:rsidRPr="005462D5">
        <w:rPr>
          <w:rFonts w:asciiTheme="majorHAnsi" w:hAnsiTheme="majorHAnsi"/>
          <w:sz w:val="22"/>
          <w:szCs w:val="22"/>
        </w:rPr>
        <w:t xml:space="preserve">total number of </w:t>
      </w:r>
      <w:bookmarkStart w:id="0" w:name="_GoBack"/>
      <w:bookmarkEnd w:id="0"/>
      <w:r w:rsidRPr="005462D5">
        <w:rPr>
          <w:rFonts w:asciiTheme="majorHAnsi" w:hAnsiTheme="majorHAnsi"/>
          <w:sz w:val="22"/>
          <w:szCs w:val="22"/>
        </w:rPr>
        <w:t>designated group members</w:t>
      </w:r>
      <w:r w:rsidR="00FE26EC" w:rsidRPr="005462D5">
        <w:rPr>
          <w:rFonts w:asciiTheme="majorHAnsi" w:hAnsiTheme="majorHAnsi"/>
          <w:sz w:val="22"/>
          <w:szCs w:val="22"/>
        </w:rPr>
        <w:t>”</w:t>
      </w:r>
      <w:r w:rsidRPr="005462D5">
        <w:rPr>
          <w:rFonts w:asciiTheme="majorHAnsi" w:hAnsiTheme="majorHAnsi"/>
          <w:sz w:val="22"/>
          <w:szCs w:val="22"/>
        </w:rPr>
        <w:t xml:space="preserve"> </w:t>
      </w:r>
      <w:r w:rsidR="00FE26EC" w:rsidRPr="005462D5">
        <w:rPr>
          <w:rFonts w:asciiTheme="majorHAnsi" w:hAnsiTheme="majorHAnsi"/>
          <w:sz w:val="22"/>
          <w:szCs w:val="22"/>
        </w:rPr>
        <w:t xml:space="preserve">column, </w:t>
      </w:r>
      <w:r w:rsidRPr="005462D5">
        <w:rPr>
          <w:rFonts w:asciiTheme="majorHAnsi" w:hAnsiTheme="majorHAnsi"/>
          <w:sz w:val="22"/>
          <w:szCs w:val="22"/>
        </w:rPr>
        <w:t>each applicant</w:t>
      </w:r>
      <w:r w:rsidR="00FE26EC" w:rsidRPr="005462D5">
        <w:rPr>
          <w:rFonts w:asciiTheme="majorHAnsi" w:hAnsiTheme="majorHAnsi"/>
          <w:sz w:val="22"/>
          <w:szCs w:val="22"/>
        </w:rPr>
        <w:t xml:space="preserve"> is to be counted</w:t>
      </w:r>
      <w:r w:rsidRPr="005462D5">
        <w:rPr>
          <w:rFonts w:asciiTheme="majorHAnsi" w:hAnsiTheme="majorHAnsi"/>
          <w:sz w:val="22"/>
          <w:szCs w:val="22"/>
        </w:rPr>
        <w:t xml:space="preserve"> only once. </w:t>
      </w:r>
    </w:p>
    <w:sectPr w:rsidR="00097432" w:rsidRPr="005462D5" w:rsidSect="00285690">
      <w:footerReference w:type="default" r:id="rId11"/>
      <w:pgSz w:w="12240" w:h="15840" w:code="1"/>
      <w:pgMar w:top="737" w:right="907" w:bottom="340" w:left="907" w:header="567" w:footer="3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3DE7" w14:textId="77777777" w:rsidR="008532DC" w:rsidRDefault="008532DC" w:rsidP="00F92BE0">
      <w:r>
        <w:separator/>
      </w:r>
    </w:p>
  </w:endnote>
  <w:endnote w:type="continuationSeparator" w:id="0">
    <w:p w14:paraId="40939115" w14:textId="77777777" w:rsidR="008532DC" w:rsidRDefault="008532DC" w:rsidP="00F9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AC8A" w14:textId="12DCACE8" w:rsidR="005462D5" w:rsidRPr="00285690" w:rsidRDefault="005462D5" w:rsidP="00285690">
    <w:pPr>
      <w:pStyle w:val="Footer"/>
      <w:jc w:val="center"/>
      <w:rPr>
        <w:rFonts w:asciiTheme="majorHAnsi" w:hAnsiTheme="majorHAnsi"/>
      </w:rPr>
    </w:pPr>
    <w:r w:rsidRPr="005462D5">
      <w:rPr>
        <w:rFonts w:asciiTheme="majorHAnsi" w:hAnsiTheme="majorHAnsi"/>
      </w:rPr>
      <w:t xml:space="preserve">Page </w:t>
    </w:r>
    <w:r w:rsidRPr="005462D5">
      <w:rPr>
        <w:rFonts w:asciiTheme="majorHAnsi" w:hAnsiTheme="majorHAnsi"/>
        <w:sz w:val="24"/>
        <w:szCs w:val="24"/>
      </w:rPr>
      <w:fldChar w:fldCharType="begin"/>
    </w:r>
    <w:r w:rsidRPr="005462D5">
      <w:rPr>
        <w:rFonts w:asciiTheme="majorHAnsi" w:hAnsiTheme="majorHAnsi"/>
      </w:rPr>
      <w:instrText xml:space="preserve"> PAGE </w:instrText>
    </w:r>
    <w:r w:rsidRPr="005462D5">
      <w:rPr>
        <w:rFonts w:asciiTheme="majorHAnsi" w:hAnsiTheme="majorHAnsi"/>
        <w:sz w:val="24"/>
        <w:szCs w:val="24"/>
      </w:rPr>
      <w:fldChar w:fldCharType="separate"/>
    </w:r>
    <w:r w:rsidR="00B4191F">
      <w:rPr>
        <w:rFonts w:asciiTheme="majorHAnsi" w:hAnsiTheme="majorHAnsi"/>
        <w:noProof/>
      </w:rPr>
      <w:t>1</w:t>
    </w:r>
    <w:r w:rsidRPr="005462D5">
      <w:rPr>
        <w:rFonts w:asciiTheme="majorHAnsi" w:hAnsiTheme="majorHAnsi"/>
        <w:sz w:val="24"/>
        <w:szCs w:val="24"/>
      </w:rPr>
      <w:fldChar w:fldCharType="end"/>
    </w:r>
    <w:r w:rsidRPr="005462D5">
      <w:rPr>
        <w:rFonts w:asciiTheme="majorHAnsi" w:hAnsiTheme="majorHAnsi"/>
      </w:rPr>
      <w:t xml:space="preserve"> of </w:t>
    </w:r>
    <w:r w:rsidR="000428E7">
      <w:rPr>
        <w:rFonts w:asciiTheme="majorHAnsi" w:hAnsiTheme="majorHAns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C845" w14:textId="77777777" w:rsidR="008532DC" w:rsidRDefault="008532DC" w:rsidP="00F92BE0">
      <w:r>
        <w:separator/>
      </w:r>
    </w:p>
  </w:footnote>
  <w:footnote w:type="continuationSeparator" w:id="0">
    <w:p w14:paraId="2C76F740" w14:textId="77777777" w:rsidR="008532DC" w:rsidRDefault="008532DC" w:rsidP="00F9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747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C4"/>
    <w:rsid w:val="000107A8"/>
    <w:rsid w:val="000404DA"/>
    <w:rsid w:val="000428E7"/>
    <w:rsid w:val="00046199"/>
    <w:rsid w:val="00054720"/>
    <w:rsid w:val="000611E5"/>
    <w:rsid w:val="000921D2"/>
    <w:rsid w:val="000942E5"/>
    <w:rsid w:val="00096862"/>
    <w:rsid w:val="00097432"/>
    <w:rsid w:val="000B107A"/>
    <w:rsid w:val="000E2F0A"/>
    <w:rsid w:val="000F4C81"/>
    <w:rsid w:val="000F6534"/>
    <w:rsid w:val="00104288"/>
    <w:rsid w:val="00106DEB"/>
    <w:rsid w:val="00107F78"/>
    <w:rsid w:val="00121B92"/>
    <w:rsid w:val="0013081D"/>
    <w:rsid w:val="00131FD9"/>
    <w:rsid w:val="001377BB"/>
    <w:rsid w:val="001430BF"/>
    <w:rsid w:val="0014532B"/>
    <w:rsid w:val="00150114"/>
    <w:rsid w:val="00160560"/>
    <w:rsid w:val="00164820"/>
    <w:rsid w:val="0018218B"/>
    <w:rsid w:val="00182C4B"/>
    <w:rsid w:val="00183544"/>
    <w:rsid w:val="001963F0"/>
    <w:rsid w:val="001A2825"/>
    <w:rsid w:val="001B1D48"/>
    <w:rsid w:val="001C22E4"/>
    <w:rsid w:val="001C4B74"/>
    <w:rsid w:val="001C5B3F"/>
    <w:rsid w:val="001C69EE"/>
    <w:rsid w:val="001C765F"/>
    <w:rsid w:val="001E40A2"/>
    <w:rsid w:val="001E4979"/>
    <w:rsid w:val="001F59C4"/>
    <w:rsid w:val="00203E58"/>
    <w:rsid w:val="00205658"/>
    <w:rsid w:val="00211A8A"/>
    <w:rsid w:val="002134D5"/>
    <w:rsid w:val="00220837"/>
    <w:rsid w:val="002251A8"/>
    <w:rsid w:val="00225F47"/>
    <w:rsid w:val="002270DE"/>
    <w:rsid w:val="00227D0C"/>
    <w:rsid w:val="00241411"/>
    <w:rsid w:val="0026284C"/>
    <w:rsid w:val="002755AD"/>
    <w:rsid w:val="00276301"/>
    <w:rsid w:val="00285690"/>
    <w:rsid w:val="0028756B"/>
    <w:rsid w:val="00290DAC"/>
    <w:rsid w:val="00291BBA"/>
    <w:rsid w:val="00294F35"/>
    <w:rsid w:val="002D313C"/>
    <w:rsid w:val="00302374"/>
    <w:rsid w:val="00322FBC"/>
    <w:rsid w:val="00324651"/>
    <w:rsid w:val="00327061"/>
    <w:rsid w:val="00343DB0"/>
    <w:rsid w:val="00346E4C"/>
    <w:rsid w:val="003471F0"/>
    <w:rsid w:val="00364E15"/>
    <w:rsid w:val="003702C7"/>
    <w:rsid w:val="00376421"/>
    <w:rsid w:val="00383285"/>
    <w:rsid w:val="003836EE"/>
    <w:rsid w:val="0039399C"/>
    <w:rsid w:val="003B3BA6"/>
    <w:rsid w:val="003B5A37"/>
    <w:rsid w:val="003B6A79"/>
    <w:rsid w:val="003B7A52"/>
    <w:rsid w:val="003D180D"/>
    <w:rsid w:val="003E195E"/>
    <w:rsid w:val="003F13A0"/>
    <w:rsid w:val="003F31F7"/>
    <w:rsid w:val="003F5A1E"/>
    <w:rsid w:val="00402D7F"/>
    <w:rsid w:val="00403AE5"/>
    <w:rsid w:val="00407152"/>
    <w:rsid w:val="00413D1C"/>
    <w:rsid w:val="004222FC"/>
    <w:rsid w:val="00422DFB"/>
    <w:rsid w:val="00430B54"/>
    <w:rsid w:val="004454E8"/>
    <w:rsid w:val="00452ADF"/>
    <w:rsid w:val="004653DC"/>
    <w:rsid w:val="00484631"/>
    <w:rsid w:val="00484E68"/>
    <w:rsid w:val="00487CBC"/>
    <w:rsid w:val="004C0582"/>
    <w:rsid w:val="004C2B25"/>
    <w:rsid w:val="005017C1"/>
    <w:rsid w:val="00501C29"/>
    <w:rsid w:val="00503514"/>
    <w:rsid w:val="00522CCD"/>
    <w:rsid w:val="005244A5"/>
    <w:rsid w:val="005261D9"/>
    <w:rsid w:val="005276BE"/>
    <w:rsid w:val="00544AC4"/>
    <w:rsid w:val="00545807"/>
    <w:rsid w:val="005462D5"/>
    <w:rsid w:val="00546523"/>
    <w:rsid w:val="00547E01"/>
    <w:rsid w:val="00556EEA"/>
    <w:rsid w:val="00557BFF"/>
    <w:rsid w:val="00565A2E"/>
    <w:rsid w:val="00567EEB"/>
    <w:rsid w:val="005972B0"/>
    <w:rsid w:val="005C0E1F"/>
    <w:rsid w:val="005C48B7"/>
    <w:rsid w:val="005C6E2E"/>
    <w:rsid w:val="005D066F"/>
    <w:rsid w:val="005D56B0"/>
    <w:rsid w:val="005D74B3"/>
    <w:rsid w:val="005E30AE"/>
    <w:rsid w:val="005F0AA1"/>
    <w:rsid w:val="005F4714"/>
    <w:rsid w:val="006004AE"/>
    <w:rsid w:val="00601866"/>
    <w:rsid w:val="006210F1"/>
    <w:rsid w:val="006273FA"/>
    <w:rsid w:val="00635CDD"/>
    <w:rsid w:val="00642DDE"/>
    <w:rsid w:val="006478CE"/>
    <w:rsid w:val="006573BC"/>
    <w:rsid w:val="00661A97"/>
    <w:rsid w:val="00674188"/>
    <w:rsid w:val="006878F9"/>
    <w:rsid w:val="006A230D"/>
    <w:rsid w:val="006B2467"/>
    <w:rsid w:val="006B2896"/>
    <w:rsid w:val="006B4277"/>
    <w:rsid w:val="006C4727"/>
    <w:rsid w:val="006C672F"/>
    <w:rsid w:val="006D1273"/>
    <w:rsid w:val="006D3783"/>
    <w:rsid w:val="006F1CB3"/>
    <w:rsid w:val="006F2299"/>
    <w:rsid w:val="006F4BF9"/>
    <w:rsid w:val="006F4EE5"/>
    <w:rsid w:val="00706ACB"/>
    <w:rsid w:val="007123F9"/>
    <w:rsid w:val="00716400"/>
    <w:rsid w:val="007320A7"/>
    <w:rsid w:val="0075106C"/>
    <w:rsid w:val="00764B44"/>
    <w:rsid w:val="00785E61"/>
    <w:rsid w:val="007C12AA"/>
    <w:rsid w:val="007C494A"/>
    <w:rsid w:val="007C5240"/>
    <w:rsid w:val="007C6291"/>
    <w:rsid w:val="007D0966"/>
    <w:rsid w:val="007D0B57"/>
    <w:rsid w:val="007D552D"/>
    <w:rsid w:val="007F0037"/>
    <w:rsid w:val="007F35BB"/>
    <w:rsid w:val="007F535C"/>
    <w:rsid w:val="007F70FE"/>
    <w:rsid w:val="00800308"/>
    <w:rsid w:val="00817631"/>
    <w:rsid w:val="0082460D"/>
    <w:rsid w:val="00832735"/>
    <w:rsid w:val="00832964"/>
    <w:rsid w:val="008339B0"/>
    <w:rsid w:val="00833F92"/>
    <w:rsid w:val="008374EF"/>
    <w:rsid w:val="00840D7F"/>
    <w:rsid w:val="00847707"/>
    <w:rsid w:val="00851FF8"/>
    <w:rsid w:val="008532DC"/>
    <w:rsid w:val="00866BA1"/>
    <w:rsid w:val="0087432B"/>
    <w:rsid w:val="00880920"/>
    <w:rsid w:val="00894AD0"/>
    <w:rsid w:val="0089562B"/>
    <w:rsid w:val="00895DA6"/>
    <w:rsid w:val="008A7381"/>
    <w:rsid w:val="008B15B8"/>
    <w:rsid w:val="008F460C"/>
    <w:rsid w:val="00912B50"/>
    <w:rsid w:val="009362E8"/>
    <w:rsid w:val="00942712"/>
    <w:rsid w:val="009505B5"/>
    <w:rsid w:val="00956F34"/>
    <w:rsid w:val="00961E06"/>
    <w:rsid w:val="00973B33"/>
    <w:rsid w:val="0098745B"/>
    <w:rsid w:val="00991D2D"/>
    <w:rsid w:val="009A3C79"/>
    <w:rsid w:val="009A3CDC"/>
    <w:rsid w:val="009A43BA"/>
    <w:rsid w:val="009B52AE"/>
    <w:rsid w:val="009B7264"/>
    <w:rsid w:val="009D3C36"/>
    <w:rsid w:val="009E599A"/>
    <w:rsid w:val="009E72FC"/>
    <w:rsid w:val="00A15479"/>
    <w:rsid w:val="00A226D8"/>
    <w:rsid w:val="00A26A01"/>
    <w:rsid w:val="00A360BA"/>
    <w:rsid w:val="00A4130C"/>
    <w:rsid w:val="00A55F06"/>
    <w:rsid w:val="00A6321B"/>
    <w:rsid w:val="00A63B15"/>
    <w:rsid w:val="00A71742"/>
    <w:rsid w:val="00A77036"/>
    <w:rsid w:val="00A82A98"/>
    <w:rsid w:val="00AA3F41"/>
    <w:rsid w:val="00AB6D3A"/>
    <w:rsid w:val="00AC27E7"/>
    <w:rsid w:val="00AD4F47"/>
    <w:rsid w:val="00AD6D89"/>
    <w:rsid w:val="00AF5D05"/>
    <w:rsid w:val="00AF781B"/>
    <w:rsid w:val="00B17B53"/>
    <w:rsid w:val="00B206B1"/>
    <w:rsid w:val="00B212BF"/>
    <w:rsid w:val="00B234D5"/>
    <w:rsid w:val="00B36056"/>
    <w:rsid w:val="00B40562"/>
    <w:rsid w:val="00B4191F"/>
    <w:rsid w:val="00B44778"/>
    <w:rsid w:val="00B45992"/>
    <w:rsid w:val="00B47A9F"/>
    <w:rsid w:val="00B6431D"/>
    <w:rsid w:val="00B64426"/>
    <w:rsid w:val="00B70F46"/>
    <w:rsid w:val="00B73376"/>
    <w:rsid w:val="00B8054E"/>
    <w:rsid w:val="00B96F40"/>
    <w:rsid w:val="00BA4724"/>
    <w:rsid w:val="00BB4686"/>
    <w:rsid w:val="00BB7A2C"/>
    <w:rsid w:val="00BC2B11"/>
    <w:rsid w:val="00BE41D5"/>
    <w:rsid w:val="00BE5A8A"/>
    <w:rsid w:val="00BE5A94"/>
    <w:rsid w:val="00BE7482"/>
    <w:rsid w:val="00C00C64"/>
    <w:rsid w:val="00C10F95"/>
    <w:rsid w:val="00C1184C"/>
    <w:rsid w:val="00C2167A"/>
    <w:rsid w:val="00C25C9F"/>
    <w:rsid w:val="00C279F7"/>
    <w:rsid w:val="00C3317E"/>
    <w:rsid w:val="00C36515"/>
    <w:rsid w:val="00C5420A"/>
    <w:rsid w:val="00C65235"/>
    <w:rsid w:val="00C800DA"/>
    <w:rsid w:val="00C928EA"/>
    <w:rsid w:val="00C93FBB"/>
    <w:rsid w:val="00CA0C73"/>
    <w:rsid w:val="00CA29C2"/>
    <w:rsid w:val="00CA5F1B"/>
    <w:rsid w:val="00CB5B29"/>
    <w:rsid w:val="00CB617D"/>
    <w:rsid w:val="00CC4235"/>
    <w:rsid w:val="00CC6730"/>
    <w:rsid w:val="00CC6EED"/>
    <w:rsid w:val="00CE52F8"/>
    <w:rsid w:val="00CF70E1"/>
    <w:rsid w:val="00CF7EC2"/>
    <w:rsid w:val="00D13D5F"/>
    <w:rsid w:val="00D17BD0"/>
    <w:rsid w:val="00D2214F"/>
    <w:rsid w:val="00D319EE"/>
    <w:rsid w:val="00D33A64"/>
    <w:rsid w:val="00D34293"/>
    <w:rsid w:val="00D45D91"/>
    <w:rsid w:val="00D47DA8"/>
    <w:rsid w:val="00D51099"/>
    <w:rsid w:val="00D64B65"/>
    <w:rsid w:val="00D756B0"/>
    <w:rsid w:val="00D76A52"/>
    <w:rsid w:val="00D8410A"/>
    <w:rsid w:val="00D914EC"/>
    <w:rsid w:val="00D91503"/>
    <w:rsid w:val="00D96359"/>
    <w:rsid w:val="00DB29E4"/>
    <w:rsid w:val="00DB3702"/>
    <w:rsid w:val="00DC0CF5"/>
    <w:rsid w:val="00DC6AB1"/>
    <w:rsid w:val="00DE12DB"/>
    <w:rsid w:val="00DE1662"/>
    <w:rsid w:val="00DE4D2C"/>
    <w:rsid w:val="00DF4664"/>
    <w:rsid w:val="00E02306"/>
    <w:rsid w:val="00E51C90"/>
    <w:rsid w:val="00E54BE5"/>
    <w:rsid w:val="00E54D19"/>
    <w:rsid w:val="00E62BFC"/>
    <w:rsid w:val="00E66477"/>
    <w:rsid w:val="00E67596"/>
    <w:rsid w:val="00E9154D"/>
    <w:rsid w:val="00E97C01"/>
    <w:rsid w:val="00EA09A8"/>
    <w:rsid w:val="00EA2224"/>
    <w:rsid w:val="00EA63C3"/>
    <w:rsid w:val="00EB614D"/>
    <w:rsid w:val="00EB6C91"/>
    <w:rsid w:val="00EE64C4"/>
    <w:rsid w:val="00F02105"/>
    <w:rsid w:val="00F13C1D"/>
    <w:rsid w:val="00F1610C"/>
    <w:rsid w:val="00F303AC"/>
    <w:rsid w:val="00F32B12"/>
    <w:rsid w:val="00F41CF2"/>
    <w:rsid w:val="00F43D91"/>
    <w:rsid w:val="00F50DA5"/>
    <w:rsid w:val="00F5692E"/>
    <w:rsid w:val="00F71CC2"/>
    <w:rsid w:val="00F73999"/>
    <w:rsid w:val="00F77082"/>
    <w:rsid w:val="00F81DCE"/>
    <w:rsid w:val="00F842E0"/>
    <w:rsid w:val="00F92BE0"/>
    <w:rsid w:val="00F955C8"/>
    <w:rsid w:val="00FB5527"/>
    <w:rsid w:val="00FD0215"/>
    <w:rsid w:val="00FD2E9A"/>
    <w:rsid w:val="00FD503C"/>
    <w:rsid w:val="00FE26EC"/>
    <w:rsid w:val="00FE5435"/>
    <w:rsid w:val="00FE7A96"/>
    <w:rsid w:val="00FF4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1B7B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1"/>
      <w:szCs w:val="2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BE0"/>
    <w:pPr>
      <w:tabs>
        <w:tab w:val="center" w:pos="4680"/>
        <w:tab w:val="right" w:pos="9360"/>
      </w:tabs>
    </w:pPr>
  </w:style>
  <w:style w:type="character" w:customStyle="1" w:styleId="HeaderChar">
    <w:name w:val="Header Char"/>
    <w:link w:val="Header"/>
    <w:uiPriority w:val="99"/>
    <w:rsid w:val="00F92BE0"/>
    <w:rPr>
      <w:rFonts w:ascii="Arial" w:hAnsi="Arial"/>
      <w:sz w:val="21"/>
      <w:szCs w:val="21"/>
      <w:lang w:val="en-CA" w:eastAsia="en-CA"/>
    </w:rPr>
  </w:style>
  <w:style w:type="paragraph" w:styleId="Footer">
    <w:name w:val="footer"/>
    <w:basedOn w:val="Normal"/>
    <w:link w:val="FooterChar"/>
    <w:uiPriority w:val="99"/>
    <w:unhideWhenUsed/>
    <w:rsid w:val="00F92BE0"/>
    <w:pPr>
      <w:tabs>
        <w:tab w:val="center" w:pos="4680"/>
        <w:tab w:val="right" w:pos="9360"/>
      </w:tabs>
    </w:pPr>
  </w:style>
  <w:style w:type="character" w:customStyle="1" w:styleId="FooterChar">
    <w:name w:val="Footer Char"/>
    <w:link w:val="Footer"/>
    <w:uiPriority w:val="99"/>
    <w:rsid w:val="00F92BE0"/>
    <w:rPr>
      <w:rFonts w:ascii="Arial" w:hAnsi="Arial"/>
      <w:sz w:val="21"/>
      <w:szCs w:val="21"/>
      <w:lang w:val="en-CA" w:eastAsia="en-CA"/>
    </w:rPr>
  </w:style>
  <w:style w:type="paragraph" w:styleId="BalloonText">
    <w:name w:val="Balloon Text"/>
    <w:basedOn w:val="Normal"/>
    <w:link w:val="BalloonTextChar"/>
    <w:uiPriority w:val="99"/>
    <w:semiHidden/>
    <w:unhideWhenUsed/>
    <w:rsid w:val="00D3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A64"/>
    <w:rPr>
      <w:rFonts w:ascii="Lucida Grande" w:hAnsi="Lucida Grande" w:cs="Lucida Grande"/>
      <w:sz w:val="18"/>
      <w:szCs w:val="18"/>
      <w:lang w:val="en-CA" w:eastAsia="en-CA"/>
    </w:rPr>
  </w:style>
  <w:style w:type="paragraph" w:styleId="Revision">
    <w:name w:val="Revision"/>
    <w:hidden/>
    <w:uiPriority w:val="71"/>
    <w:rsid w:val="00487CBC"/>
    <w:rPr>
      <w:rFonts w:ascii="Arial" w:hAnsi="Arial"/>
      <w:sz w:val="21"/>
      <w:szCs w:val="21"/>
      <w:lang w:val="en-CA" w:eastAsia="en-CA"/>
    </w:rPr>
  </w:style>
  <w:style w:type="character" w:styleId="CommentReference">
    <w:name w:val="annotation reference"/>
    <w:basedOn w:val="DefaultParagraphFont"/>
    <w:uiPriority w:val="99"/>
    <w:semiHidden/>
    <w:unhideWhenUsed/>
    <w:rsid w:val="005F0AA1"/>
    <w:rPr>
      <w:sz w:val="18"/>
      <w:szCs w:val="18"/>
    </w:rPr>
  </w:style>
  <w:style w:type="paragraph" w:styleId="CommentText">
    <w:name w:val="annotation text"/>
    <w:basedOn w:val="Normal"/>
    <w:link w:val="CommentTextChar"/>
    <w:uiPriority w:val="99"/>
    <w:semiHidden/>
    <w:unhideWhenUsed/>
    <w:rsid w:val="005F0AA1"/>
    <w:rPr>
      <w:sz w:val="24"/>
      <w:szCs w:val="24"/>
    </w:rPr>
  </w:style>
  <w:style w:type="character" w:customStyle="1" w:styleId="CommentTextChar">
    <w:name w:val="Comment Text Char"/>
    <w:basedOn w:val="DefaultParagraphFont"/>
    <w:link w:val="CommentText"/>
    <w:uiPriority w:val="99"/>
    <w:semiHidden/>
    <w:rsid w:val="005F0AA1"/>
    <w:rPr>
      <w:rFonts w:ascii="Arial" w:hAnsi="Arial"/>
      <w:sz w:val="24"/>
      <w:szCs w:val="24"/>
      <w:lang w:val="en-CA" w:eastAsia="en-CA"/>
    </w:rPr>
  </w:style>
  <w:style w:type="paragraph" w:styleId="CommentSubject">
    <w:name w:val="annotation subject"/>
    <w:basedOn w:val="CommentText"/>
    <w:next w:val="CommentText"/>
    <w:link w:val="CommentSubjectChar"/>
    <w:uiPriority w:val="99"/>
    <w:semiHidden/>
    <w:unhideWhenUsed/>
    <w:rsid w:val="005F0AA1"/>
    <w:rPr>
      <w:b/>
      <w:bCs/>
      <w:sz w:val="20"/>
      <w:szCs w:val="20"/>
    </w:rPr>
  </w:style>
  <w:style w:type="character" w:customStyle="1" w:styleId="CommentSubjectChar">
    <w:name w:val="Comment Subject Char"/>
    <w:basedOn w:val="CommentTextChar"/>
    <w:link w:val="CommentSubject"/>
    <w:uiPriority w:val="99"/>
    <w:semiHidden/>
    <w:rsid w:val="005F0AA1"/>
    <w:rPr>
      <w:rFonts w:ascii="Arial" w:hAnsi="Arial"/>
      <w:b/>
      <w:bCs/>
      <w:sz w:val="24"/>
      <w:szCs w:val="24"/>
      <w:lang w:val="en-CA" w:eastAsia="en-CA"/>
    </w:rPr>
  </w:style>
  <w:style w:type="table" w:styleId="TableGrid">
    <w:name w:val="Table Grid"/>
    <w:basedOn w:val="TableNormal"/>
    <w:uiPriority w:val="59"/>
    <w:rsid w:val="00EA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B11"/>
    <w:pPr>
      <w:ind w:left="720"/>
      <w:contextualSpacing/>
    </w:pPr>
    <w:rPr>
      <w:rFonts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2" ma:contentTypeDescription="Create a new document." ma:contentTypeScope="" ma:versionID="f4bc51b57cb74b6865c3ab44d24932c4">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1f887629cc8533a5620e953c786ddea4"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32718-A703-4488-A26D-834262484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35C35-6ADA-4F4B-926D-02893A3BF157}"/>
</file>

<file path=customXml/itemProps3.xml><?xml version="1.0" encoding="utf-8"?>
<ds:datastoreItem xmlns:ds="http://schemas.openxmlformats.org/officeDocument/2006/customXml" ds:itemID="{E2E62D16-1224-487C-9A59-B33A708AE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4378</Words>
  <Characters>22933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lpstr>
    </vt:vector>
  </TitlesOfParts>
  <Company>University of Windsor</Company>
  <LinksUpToDate>false</LinksUpToDate>
  <CharactersWithSpaces>27257</CharactersWithSpaces>
  <SharedDoc>false</SharedDoc>
  <HLinks>
    <vt:vector size="6" baseType="variant">
      <vt:variant>
        <vt:i4>6684763</vt:i4>
      </vt:variant>
      <vt:variant>
        <vt:i4>2048</vt:i4>
      </vt:variant>
      <vt:variant>
        <vt:i4>1025</vt:i4>
      </vt:variant>
      <vt:variant>
        <vt:i4>1</vt:i4>
      </vt:variant>
      <vt:variant>
        <vt:lpwstr>UW_Logo_2L_horz_blk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Renee Wintermute</dc:creator>
  <cp:keywords/>
  <dc:description/>
  <cp:lastModifiedBy>Renee Wintermute</cp:lastModifiedBy>
  <cp:revision>12</cp:revision>
  <cp:lastPrinted>2017-06-12T19:02:00Z</cp:lastPrinted>
  <dcterms:created xsi:type="dcterms:W3CDTF">2015-06-15T19:56:00Z</dcterms:created>
  <dcterms:modified xsi:type="dcterms:W3CDTF">2020-02-19T17:04:00Z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