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8933" w14:textId="099529A2" w:rsidR="000B5A4E" w:rsidRPr="00FF6AC7" w:rsidRDefault="00290C8D" w:rsidP="000B5A4E">
      <w:pPr>
        <w:widowControl/>
        <w:autoSpaceDE/>
        <w:autoSpaceDN/>
        <w:adjustRightInd/>
        <w:jc w:val="center"/>
        <w:rPr>
          <w:rFonts w:ascii="Arial Narrow" w:hAnsi="Arial Narrow"/>
          <w:b/>
          <w:smallCaps/>
          <w:sz w:val="28"/>
          <w:szCs w:val="28"/>
        </w:rPr>
      </w:pPr>
      <w:r w:rsidRPr="00FF6AC7">
        <w:rPr>
          <w:rFonts w:ascii="Arial Narrow" w:hAnsi="Arial Narrow"/>
          <w:b/>
          <w:smallCaps/>
          <w:sz w:val="28"/>
          <w:szCs w:val="28"/>
        </w:rPr>
        <w:t>O</w:t>
      </w:r>
      <w:r w:rsidR="000B5A4E" w:rsidRPr="000B5A4E">
        <w:rPr>
          <w:rFonts w:ascii="Arial Narrow" w:hAnsi="Arial Narrow"/>
          <w:b/>
          <w:smallCaps/>
          <w:sz w:val="28"/>
          <w:szCs w:val="28"/>
        </w:rPr>
        <w:t xml:space="preserve"> </w:t>
      </w:r>
      <w:r w:rsidR="000B5A4E" w:rsidRPr="00FF6AC7">
        <w:rPr>
          <w:rFonts w:ascii="Arial Narrow" w:hAnsi="Arial Narrow"/>
          <w:b/>
          <w:smallCaps/>
          <w:sz w:val="28"/>
          <w:szCs w:val="28"/>
        </w:rPr>
        <w:t>Optional UCAPT Candidate Self-Assessment Statement</w:t>
      </w:r>
    </w:p>
    <w:p w14:paraId="780B37C0" w14:textId="77777777" w:rsidR="000B5A4E" w:rsidRPr="00FF6AC7" w:rsidRDefault="000B5A4E" w:rsidP="000B5A4E">
      <w:pPr>
        <w:jc w:val="center"/>
        <w:outlineLvl w:val="0"/>
        <w:rPr>
          <w:rFonts w:ascii="Arial Narrow" w:hAnsi="Arial Narrow"/>
          <w:i/>
          <w:sz w:val="22"/>
          <w:szCs w:val="22"/>
        </w:rPr>
      </w:pPr>
      <w:r w:rsidRPr="00FF6AC7">
        <w:rPr>
          <w:rFonts w:ascii="Arial Narrow" w:hAnsi="Arial Narrow"/>
          <w:i/>
          <w:sz w:val="22"/>
          <w:szCs w:val="22"/>
        </w:rPr>
        <w:t xml:space="preserve">“How I know I meet the </w:t>
      </w:r>
      <w:r>
        <w:rPr>
          <w:rFonts w:ascii="Arial Narrow" w:hAnsi="Arial Narrow"/>
          <w:i/>
          <w:sz w:val="22"/>
          <w:szCs w:val="22"/>
        </w:rPr>
        <w:t>RTP</w:t>
      </w:r>
      <w:r w:rsidRPr="00FF6AC7">
        <w:rPr>
          <w:rFonts w:ascii="Arial Narrow" w:hAnsi="Arial Narrow"/>
          <w:i/>
          <w:sz w:val="22"/>
          <w:szCs w:val="22"/>
        </w:rPr>
        <w:t xml:space="preserve"> Criteria for Contract Renewal/Tenure</w:t>
      </w:r>
      <w:r>
        <w:rPr>
          <w:rFonts w:ascii="Arial Narrow" w:hAnsi="Arial Narrow"/>
          <w:i/>
          <w:sz w:val="22"/>
          <w:szCs w:val="22"/>
        </w:rPr>
        <w:t>/Permanence/</w:t>
      </w:r>
      <w:r w:rsidRPr="00FF6AC7">
        <w:rPr>
          <w:rFonts w:ascii="Arial Narrow" w:hAnsi="Arial Narrow"/>
          <w:i/>
          <w:sz w:val="22"/>
          <w:szCs w:val="22"/>
        </w:rPr>
        <w:t>Promotion”</w:t>
      </w:r>
    </w:p>
    <w:p w14:paraId="6166B2DD" w14:textId="77777777" w:rsidR="000B5A4E" w:rsidRPr="00FF6AC7" w:rsidRDefault="000B5A4E" w:rsidP="000B5A4E">
      <w:pPr>
        <w:spacing w:before="280"/>
        <w:outlineLvl w:val="0"/>
        <w:rPr>
          <w:rFonts w:ascii="Arial Narrow" w:hAnsi="Arial Narrow"/>
          <w:b/>
          <w:sz w:val="22"/>
          <w:szCs w:val="22"/>
        </w:rPr>
      </w:pPr>
      <w:r w:rsidRPr="00FF6AC7">
        <w:rPr>
          <w:rFonts w:ascii="Arial Narrow" w:hAnsi="Arial Narrow"/>
          <w:b/>
          <w:sz w:val="22"/>
          <w:szCs w:val="22"/>
        </w:rPr>
        <w:t>Please provide this statement to your AAU Head prior to your Performance Review.</w:t>
      </w:r>
    </w:p>
    <w:p w14:paraId="3BE8BAB4" w14:textId="77777777" w:rsidR="000B5A4E" w:rsidRPr="00FF6AC7" w:rsidRDefault="000B5A4E" w:rsidP="000B5A4E">
      <w:pPr>
        <w:spacing w:before="240"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 xml:space="preserve">Your Candidate Self-Assessment Statement of one (1) to three (3) pages maximum is intended to provide your AAU Head and </w:t>
      </w:r>
      <w:r>
        <w:rPr>
          <w:rFonts w:ascii="Arial Narrow" w:hAnsi="Arial Narrow"/>
          <w:sz w:val="22"/>
          <w:szCs w:val="22"/>
        </w:rPr>
        <w:t>RTP</w:t>
      </w:r>
      <w:r w:rsidRPr="00FF6AC7">
        <w:rPr>
          <w:rFonts w:ascii="Arial Narrow" w:hAnsi="Arial Narrow"/>
          <w:sz w:val="22"/>
          <w:szCs w:val="22"/>
        </w:rPr>
        <w:t xml:space="preserve"> committee with insightful and valuable information that will assist them in evaluating your application.  </w:t>
      </w:r>
    </w:p>
    <w:p w14:paraId="6A4F4CE0" w14:textId="6005DB32" w:rsidR="000B5A4E" w:rsidRPr="00FF6AC7" w:rsidRDefault="000B5A4E" w:rsidP="000B5A4E">
      <w:pPr>
        <w:spacing w:before="160"/>
        <w:outlineLvl w:val="0"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 xml:space="preserve">In preparing this </w:t>
      </w:r>
      <w:r w:rsidR="00865529" w:rsidRPr="00FF6AC7">
        <w:rPr>
          <w:rFonts w:ascii="Arial Narrow" w:hAnsi="Arial Narrow"/>
          <w:sz w:val="22"/>
          <w:szCs w:val="22"/>
        </w:rPr>
        <w:t>statement,</w:t>
      </w:r>
      <w:r w:rsidRPr="00FF6AC7">
        <w:rPr>
          <w:rFonts w:ascii="Arial Narrow" w:hAnsi="Arial Narrow"/>
          <w:sz w:val="22"/>
          <w:szCs w:val="22"/>
        </w:rPr>
        <w:t xml:space="preserve"> please consider referring to</w:t>
      </w:r>
    </w:p>
    <w:p w14:paraId="7F452422" w14:textId="131FA9E8" w:rsidR="000B5A4E" w:rsidRPr="005C218D" w:rsidRDefault="000B5A4E" w:rsidP="000B5A4E">
      <w:pPr>
        <w:widowControl/>
        <w:numPr>
          <w:ilvl w:val="0"/>
          <w:numId w:val="5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Y</w:t>
      </w:r>
      <w:r w:rsidRPr="00FF6AC7">
        <w:rPr>
          <w:rFonts w:ascii="Arial Narrow" w:hAnsi="Arial Narrow"/>
          <w:sz w:val="22"/>
          <w:szCs w:val="22"/>
        </w:rPr>
        <w:t>our Academic Admin</w:t>
      </w:r>
      <w:r>
        <w:rPr>
          <w:rFonts w:ascii="Arial Narrow" w:hAnsi="Arial Narrow"/>
          <w:sz w:val="22"/>
          <w:szCs w:val="22"/>
        </w:rPr>
        <w:t xml:space="preserve">istrative Unit (AAU) renewal, </w:t>
      </w:r>
      <w:r w:rsidRPr="00FF6AC7">
        <w:rPr>
          <w:rFonts w:ascii="Arial Narrow" w:hAnsi="Arial Narrow"/>
          <w:sz w:val="22"/>
          <w:szCs w:val="22"/>
        </w:rPr>
        <w:t>tenure</w:t>
      </w:r>
      <w:r>
        <w:rPr>
          <w:rFonts w:ascii="Arial Narrow" w:hAnsi="Arial Narrow"/>
          <w:sz w:val="22"/>
          <w:szCs w:val="22"/>
        </w:rPr>
        <w:t>/permanence,</w:t>
      </w:r>
      <w:r w:rsidRPr="00FF6AC7"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sz w:val="22"/>
          <w:szCs w:val="22"/>
        </w:rPr>
        <w:t>promotion</w:t>
      </w:r>
      <w:r w:rsidRPr="00FF6AC7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RTP</w:t>
      </w:r>
      <w:r w:rsidRPr="00FF6AC7">
        <w:rPr>
          <w:rFonts w:ascii="Arial Narrow" w:hAnsi="Arial Narrow"/>
          <w:sz w:val="22"/>
          <w:szCs w:val="22"/>
        </w:rPr>
        <w:t>) criteria a</w:t>
      </w:r>
      <w:r>
        <w:rPr>
          <w:rFonts w:ascii="Arial Narrow" w:hAnsi="Arial Narrow"/>
          <w:sz w:val="22"/>
          <w:szCs w:val="22"/>
        </w:rPr>
        <w:t>nd Senate Bylaws 22</w:t>
      </w:r>
      <w:r w:rsidRPr="00FF6AC7"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sz w:val="22"/>
          <w:szCs w:val="22"/>
        </w:rPr>
        <w:t>23</w:t>
      </w:r>
      <w:r w:rsidR="002F5863">
        <w:rPr>
          <w:rFonts w:ascii="Arial Narrow" w:hAnsi="Arial Narrow"/>
          <w:sz w:val="22"/>
          <w:szCs w:val="22"/>
        </w:rPr>
        <w:t>;</w:t>
      </w:r>
    </w:p>
    <w:p w14:paraId="1A8828BC" w14:textId="40C5F6C2" w:rsidR="000B5A4E" w:rsidRPr="00FF6AC7" w:rsidRDefault="000B5A4E" w:rsidP="000B5A4E">
      <w:pPr>
        <w:widowControl/>
        <w:numPr>
          <w:ilvl w:val="0"/>
          <w:numId w:val="5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>any items on your e-</w:t>
      </w:r>
      <w:r w:rsidRPr="00FF6AC7">
        <w:rPr>
          <w:rFonts w:ascii="Arial Narrow" w:hAnsi="Arial Narrow"/>
          <w:i/>
          <w:sz w:val="22"/>
          <w:szCs w:val="22"/>
        </w:rPr>
        <w:t>cv</w:t>
      </w:r>
      <w:r w:rsidRPr="00FF6AC7">
        <w:rPr>
          <w:rFonts w:ascii="Arial Narrow" w:hAnsi="Arial Narrow"/>
          <w:sz w:val="22"/>
          <w:szCs w:val="22"/>
        </w:rPr>
        <w:t xml:space="preserve"> that you wish to emphasize or clarify</w:t>
      </w:r>
      <w:r w:rsidR="002F5863">
        <w:rPr>
          <w:rFonts w:ascii="Arial Narrow" w:hAnsi="Arial Narrow"/>
          <w:sz w:val="22"/>
          <w:szCs w:val="22"/>
        </w:rPr>
        <w:t>;</w:t>
      </w:r>
    </w:p>
    <w:p w14:paraId="748F7BDA" w14:textId="3D59A341" w:rsidR="000B5A4E" w:rsidRPr="00FF6AC7" w:rsidRDefault="000B5A4E" w:rsidP="000B5A4E">
      <w:pPr>
        <w:widowControl/>
        <w:numPr>
          <w:ilvl w:val="0"/>
          <w:numId w:val="5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 xml:space="preserve">your teaching </w:t>
      </w:r>
      <w:r>
        <w:rPr>
          <w:rFonts w:ascii="Arial Narrow" w:hAnsi="Arial Narrow"/>
          <w:sz w:val="22"/>
          <w:szCs w:val="22"/>
        </w:rPr>
        <w:t>Student Perceptions of Teaching (SPT), Student Evaluation of Teaching (</w:t>
      </w:r>
      <w:r w:rsidRPr="00FF6AC7">
        <w:rPr>
          <w:rFonts w:ascii="Arial Narrow" w:hAnsi="Arial Narrow"/>
          <w:sz w:val="22"/>
          <w:szCs w:val="22"/>
        </w:rPr>
        <w:t>SET</w:t>
      </w:r>
      <w:r>
        <w:rPr>
          <w:rFonts w:ascii="Arial Narrow" w:hAnsi="Arial Narrow"/>
          <w:sz w:val="22"/>
          <w:szCs w:val="22"/>
        </w:rPr>
        <w:t>)</w:t>
      </w:r>
      <w:r w:rsidRPr="00FF6AC7">
        <w:rPr>
          <w:rFonts w:ascii="Arial Narrow" w:hAnsi="Arial Narrow"/>
          <w:sz w:val="22"/>
          <w:szCs w:val="22"/>
        </w:rPr>
        <w:t xml:space="preserve"> and SOST ratings results</w:t>
      </w:r>
      <w:r w:rsidR="002F5863">
        <w:rPr>
          <w:rFonts w:ascii="Arial Narrow" w:hAnsi="Arial Narrow"/>
          <w:sz w:val="22"/>
          <w:szCs w:val="22"/>
        </w:rPr>
        <w:t>;</w:t>
      </w:r>
    </w:p>
    <w:p w14:paraId="3F8F45F1" w14:textId="32D8D1C0" w:rsidR="000B5A4E" w:rsidRPr="00FF6AC7" w:rsidRDefault="000B5A4E" w:rsidP="000B5A4E">
      <w:pPr>
        <w:widowControl/>
        <w:numPr>
          <w:ilvl w:val="0"/>
          <w:numId w:val="5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>comments you have received from your Dean, Head, peers, and students relating to your contributions</w:t>
      </w:r>
      <w:r w:rsidR="002F5863">
        <w:rPr>
          <w:rFonts w:ascii="Arial Narrow" w:hAnsi="Arial Narrow"/>
          <w:sz w:val="22"/>
          <w:szCs w:val="22"/>
        </w:rPr>
        <w:t>.</w:t>
      </w:r>
    </w:p>
    <w:p w14:paraId="767B102E" w14:textId="30838766" w:rsidR="000B5A4E" w:rsidRDefault="000B5A4E" w:rsidP="000B5A4E">
      <w:pPr>
        <w:spacing w:before="160"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 xml:space="preserve">Listed below are the items on the UCAPT Evaluation form used by your AAU </w:t>
      </w:r>
      <w:r>
        <w:rPr>
          <w:rFonts w:ascii="Arial Narrow" w:hAnsi="Arial Narrow"/>
          <w:sz w:val="22"/>
          <w:szCs w:val="22"/>
        </w:rPr>
        <w:t>RTP</w:t>
      </w:r>
      <w:r w:rsidRPr="00FF6AC7">
        <w:rPr>
          <w:rFonts w:ascii="Arial Narrow" w:hAnsi="Arial Narrow"/>
          <w:sz w:val="22"/>
          <w:szCs w:val="22"/>
        </w:rPr>
        <w:t xml:space="preserve"> committee to assess your teaching, research and scholarly activity and service performance.  Please consider t</w:t>
      </w:r>
      <w:r>
        <w:rPr>
          <w:rFonts w:ascii="Arial Narrow" w:hAnsi="Arial Narrow"/>
          <w:sz w:val="22"/>
          <w:szCs w:val="22"/>
        </w:rPr>
        <w:t>hese items and Senate Bylaws 22</w:t>
      </w:r>
      <w:r w:rsidRPr="00FF6AC7"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sz w:val="22"/>
          <w:szCs w:val="22"/>
        </w:rPr>
        <w:t>23</w:t>
      </w:r>
      <w:r w:rsidRPr="00FF6AC7">
        <w:rPr>
          <w:rFonts w:ascii="Arial Narrow" w:hAnsi="Arial Narrow"/>
          <w:sz w:val="22"/>
          <w:szCs w:val="22"/>
        </w:rPr>
        <w:t xml:space="preserve"> (</w:t>
      </w:r>
      <w:r w:rsidR="002F5863">
        <w:rPr>
          <w:rFonts w:ascii="Arial Narrow" w:hAnsi="Arial Narrow"/>
          <w:sz w:val="22"/>
          <w:szCs w:val="22"/>
        </w:rPr>
        <w:t xml:space="preserve">RTP </w:t>
      </w:r>
      <w:r w:rsidRPr="00FF6AC7">
        <w:rPr>
          <w:rFonts w:ascii="Arial Narrow" w:hAnsi="Arial Narrow"/>
          <w:sz w:val="22"/>
          <w:szCs w:val="22"/>
        </w:rPr>
        <w:t xml:space="preserve">Resource Manual </w:t>
      </w:r>
      <w:r w:rsidR="002F5863">
        <w:rPr>
          <w:rFonts w:ascii="Arial Narrow" w:hAnsi="Arial Narrow"/>
          <w:sz w:val="22"/>
          <w:szCs w:val="22"/>
        </w:rPr>
        <w:t xml:space="preserve">(pink guide - </w:t>
      </w:r>
      <w:r w:rsidRPr="00FF6AC7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ages</w:t>
      </w:r>
      <w:r w:rsidRPr="00FF6AC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50-62)</w:t>
      </w:r>
      <w:r w:rsidRPr="00FF6AC7">
        <w:rPr>
          <w:rFonts w:ascii="Arial Narrow" w:hAnsi="Arial Narrow"/>
          <w:sz w:val="22"/>
          <w:szCs w:val="22"/>
        </w:rPr>
        <w:t xml:space="preserve"> prior to developing your UCAPT Candidate Self-Assessment Statement.</w:t>
      </w:r>
    </w:p>
    <w:p w14:paraId="6A28A88C" w14:textId="77777777" w:rsidR="000B5A4E" w:rsidRDefault="000B5A4E" w:rsidP="000B5A4E">
      <w:pPr>
        <w:spacing w:before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following are intended as guidelines only.  You do not necessarily need to address each point.</w:t>
      </w:r>
    </w:p>
    <w:p w14:paraId="34D6FC2B" w14:textId="77777777" w:rsidR="000B5A4E" w:rsidRPr="00FF6AC7" w:rsidRDefault="000B5A4E" w:rsidP="000B5A4E">
      <w:pPr>
        <w:rPr>
          <w:rFonts w:ascii="Arial Narrow" w:hAnsi="Arial Narrow"/>
        </w:rPr>
      </w:pPr>
    </w:p>
    <w:p w14:paraId="3694DA62" w14:textId="77777777" w:rsidR="000B5A4E" w:rsidRPr="00FF6AC7" w:rsidRDefault="000B5A4E" w:rsidP="000B5A4E">
      <w:pPr>
        <w:rPr>
          <w:rFonts w:ascii="Arial Narrow" w:hAnsi="Arial Narrow"/>
          <w:b/>
        </w:rPr>
        <w:sectPr w:rsidR="000B5A4E" w:rsidRPr="00FF6AC7" w:rsidSect="000B5A4E">
          <w:headerReference w:type="even" r:id="rId8"/>
          <w:headerReference w:type="default" r:id="rId9"/>
          <w:headerReference w:type="first" r:id="rId10"/>
          <w:pgSz w:w="12240" w:h="15840" w:code="1"/>
          <w:pgMar w:top="1440" w:right="1080" w:bottom="1440" w:left="1080" w:header="706" w:footer="706" w:gutter="0"/>
          <w:cols w:space="708"/>
          <w:docGrid w:linePitch="360"/>
        </w:sectPr>
      </w:pPr>
    </w:p>
    <w:p w14:paraId="078AB680" w14:textId="77777777" w:rsidR="000B5A4E" w:rsidRPr="00ED3D6B" w:rsidRDefault="000B5A4E" w:rsidP="000B5A4E">
      <w:pPr>
        <w:outlineLvl w:val="0"/>
        <w:rPr>
          <w:rFonts w:ascii="Arial Narrow" w:hAnsi="Arial Narrow"/>
          <w:b/>
          <w:sz w:val="22"/>
          <w:szCs w:val="22"/>
        </w:rPr>
      </w:pPr>
      <w:r w:rsidRPr="00ED3D6B">
        <w:rPr>
          <w:rFonts w:ascii="Arial Narrow" w:hAnsi="Arial Narrow"/>
          <w:b/>
          <w:sz w:val="22"/>
          <w:szCs w:val="22"/>
        </w:rPr>
        <w:t>Teaching Ability and Performance</w:t>
      </w:r>
    </w:p>
    <w:p w14:paraId="6F87F841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course outlines</w:t>
      </w:r>
    </w:p>
    <w:p w14:paraId="4E4BD8D0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organization of classes</w:t>
      </w:r>
    </w:p>
    <w:p w14:paraId="4EC97F80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preparation for classes</w:t>
      </w:r>
    </w:p>
    <w:p w14:paraId="232D2679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clarity of communication</w:t>
      </w:r>
    </w:p>
    <w:p w14:paraId="1629A2B0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ability to stimulate students’ interest</w:t>
      </w:r>
    </w:p>
    <w:p w14:paraId="5652EC4A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responsiveness to students’ questions and suggestions</w:t>
      </w:r>
    </w:p>
    <w:p w14:paraId="463FAF1F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quality of evaluation procedures</w:t>
      </w:r>
    </w:p>
    <w:p w14:paraId="142E02BE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quality of instructional materials</w:t>
      </w:r>
    </w:p>
    <w:p w14:paraId="442BFBA1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competency in course subject matter</w:t>
      </w:r>
    </w:p>
    <w:p w14:paraId="666129B3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appropriateness of material presented (volume and level)</w:t>
      </w:r>
    </w:p>
    <w:p w14:paraId="3889AC8B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availability to students</w:t>
      </w:r>
    </w:p>
    <w:p w14:paraId="14AD1549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availability and effectiveness as a student counselor</w:t>
      </w:r>
    </w:p>
    <w:p w14:paraId="4F163B41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performance in elementary courses (100 and 200 level courses)</w:t>
      </w:r>
    </w:p>
    <w:p w14:paraId="22EC0D1F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performance in senior and graduate courses (300 level and higher)</w:t>
      </w:r>
    </w:p>
    <w:p w14:paraId="54C0364D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performance in supervision of graduate and senior (thesis) undergraduate students</w:t>
      </w:r>
    </w:p>
    <w:p w14:paraId="6CF01238" w14:textId="77777777" w:rsidR="000B5A4E" w:rsidRPr="00ED3D6B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unusual patterns of withdrawal from the candidate’s classes</w:t>
      </w:r>
    </w:p>
    <w:p w14:paraId="50F7DDE9" w14:textId="77777777" w:rsidR="000B5A4E" w:rsidRDefault="000B5A4E" w:rsidP="000B5A4E">
      <w:pPr>
        <w:widowControl/>
        <w:numPr>
          <w:ilvl w:val="0"/>
          <w:numId w:val="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relevant issues as noted by the AAU Head</w:t>
      </w:r>
    </w:p>
    <w:p w14:paraId="50091F51" w14:textId="77777777" w:rsidR="000B5A4E" w:rsidRPr="00ED3D6B" w:rsidRDefault="000B5A4E" w:rsidP="000B5A4E">
      <w:pPr>
        <w:widowControl/>
        <w:autoSpaceDE/>
        <w:autoSpaceDN/>
        <w:adjustRightInd/>
        <w:ind w:left="720"/>
        <w:rPr>
          <w:rFonts w:ascii="Arial Narrow" w:hAnsi="Arial Narrow"/>
          <w:sz w:val="22"/>
          <w:szCs w:val="22"/>
        </w:rPr>
      </w:pPr>
    </w:p>
    <w:p w14:paraId="090340F1" w14:textId="77777777" w:rsidR="000B5A4E" w:rsidRDefault="000B5A4E" w:rsidP="000B5A4E">
      <w:pPr>
        <w:rPr>
          <w:rFonts w:ascii="Arial Narrow" w:hAnsi="Arial Narrow"/>
          <w:sz w:val="22"/>
          <w:szCs w:val="22"/>
        </w:rPr>
      </w:pPr>
    </w:p>
    <w:p w14:paraId="5CDF2136" w14:textId="77777777" w:rsidR="000B5A4E" w:rsidRDefault="000B5A4E" w:rsidP="000B5A4E">
      <w:pPr>
        <w:rPr>
          <w:rFonts w:ascii="Arial Narrow" w:hAnsi="Arial Narrow"/>
          <w:sz w:val="22"/>
          <w:szCs w:val="22"/>
        </w:rPr>
      </w:pPr>
    </w:p>
    <w:p w14:paraId="7709EF47" w14:textId="77777777" w:rsidR="000B5A4E" w:rsidRPr="00ED3D6B" w:rsidRDefault="000B5A4E" w:rsidP="000B5A4E">
      <w:pPr>
        <w:outlineLvl w:val="0"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b/>
          <w:sz w:val="22"/>
          <w:szCs w:val="22"/>
        </w:rPr>
        <w:t>Research and Scholarly Activity</w:t>
      </w:r>
    </w:p>
    <w:p w14:paraId="532D6EC1" w14:textId="77777777" w:rsidR="000B5A4E" w:rsidRPr="00ED3D6B" w:rsidRDefault="000B5A4E" w:rsidP="000B5A4E">
      <w:pPr>
        <w:widowControl/>
        <w:numPr>
          <w:ilvl w:val="0"/>
          <w:numId w:val="4"/>
        </w:numPr>
        <w:autoSpaceDE/>
        <w:autoSpaceDN/>
        <w:adjustRightInd/>
        <w:rPr>
          <w:rFonts w:ascii="Arial Narrow" w:hAnsi="Arial Narrow"/>
          <w:b/>
          <w:i/>
          <w:sz w:val="22"/>
          <w:szCs w:val="22"/>
        </w:rPr>
      </w:pPr>
      <w:r w:rsidRPr="00ED3D6B">
        <w:rPr>
          <w:rFonts w:ascii="Arial Narrow" w:hAnsi="Arial Narrow"/>
          <w:b/>
          <w:i/>
          <w:sz w:val="22"/>
          <w:szCs w:val="22"/>
        </w:rPr>
        <w:t>clearly specify the role of any co-author(s) in joint publications and collaborations</w:t>
      </w:r>
    </w:p>
    <w:p w14:paraId="10FEB49D" w14:textId="77777777" w:rsidR="000B5A4E" w:rsidRPr="00ED3D6B" w:rsidRDefault="000B5A4E" w:rsidP="000B5A4E">
      <w:pPr>
        <w:widowControl/>
        <w:numPr>
          <w:ilvl w:val="0"/>
          <w:numId w:val="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 xml:space="preserve">commitment to research and scholarly activity as evidenced by output </w:t>
      </w:r>
    </w:p>
    <w:p w14:paraId="16639DFD" w14:textId="77777777" w:rsidR="000B5A4E" w:rsidRPr="00ED3D6B" w:rsidRDefault="000B5A4E" w:rsidP="000B5A4E">
      <w:pPr>
        <w:widowControl/>
        <w:numPr>
          <w:ilvl w:val="0"/>
          <w:numId w:val="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record of research grants and contracts received</w:t>
      </w:r>
    </w:p>
    <w:p w14:paraId="06B0BA2C" w14:textId="77777777" w:rsidR="000B5A4E" w:rsidRPr="00ED3D6B" w:rsidRDefault="000B5A4E" w:rsidP="000B5A4E">
      <w:pPr>
        <w:widowControl/>
        <w:numPr>
          <w:ilvl w:val="0"/>
          <w:numId w:val="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record of unfunded research activity</w:t>
      </w:r>
    </w:p>
    <w:p w14:paraId="44E2D37F" w14:textId="77777777" w:rsidR="000B5A4E" w:rsidRPr="00ED3D6B" w:rsidRDefault="000B5A4E" w:rsidP="000B5A4E">
      <w:pPr>
        <w:widowControl/>
        <w:numPr>
          <w:ilvl w:val="0"/>
          <w:numId w:val="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quantity and quality of published research and potential for continuance</w:t>
      </w:r>
    </w:p>
    <w:p w14:paraId="4CD87ABD" w14:textId="77777777" w:rsidR="000B5A4E" w:rsidRPr="00ED3D6B" w:rsidRDefault="000B5A4E" w:rsidP="000B5A4E">
      <w:pPr>
        <w:ind w:firstLine="360"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and/or</w:t>
      </w:r>
    </w:p>
    <w:p w14:paraId="27E98911" w14:textId="77777777" w:rsidR="000B5A4E" w:rsidRPr="00ED3D6B" w:rsidRDefault="000B5A4E" w:rsidP="000B5A4E">
      <w:pPr>
        <w:widowControl/>
        <w:numPr>
          <w:ilvl w:val="0"/>
          <w:numId w:val="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commitment to creative output within the discipline</w:t>
      </w:r>
    </w:p>
    <w:p w14:paraId="453C13F0" w14:textId="77777777" w:rsidR="000B5A4E" w:rsidRPr="00ED3D6B" w:rsidRDefault="000B5A4E" w:rsidP="000B5A4E">
      <w:pPr>
        <w:widowControl/>
        <w:numPr>
          <w:ilvl w:val="0"/>
          <w:numId w:val="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 xml:space="preserve">quality of performances, exhibitions, creative dramatic efforts, </w:t>
      </w:r>
      <w:r w:rsidRPr="00ED3D6B">
        <w:rPr>
          <w:rFonts w:ascii="Arial Narrow" w:hAnsi="Arial Narrow"/>
          <w:i/>
          <w:sz w:val="22"/>
          <w:szCs w:val="22"/>
        </w:rPr>
        <w:t>etc.</w:t>
      </w:r>
      <w:r w:rsidRPr="00ED3D6B">
        <w:rPr>
          <w:rFonts w:ascii="Arial Narrow" w:hAnsi="Arial Narrow"/>
          <w:sz w:val="22"/>
          <w:szCs w:val="22"/>
        </w:rPr>
        <w:t xml:space="preserve"> recognized throughout the discipline as equivalent to research and publications, and the potential for continuance of same</w:t>
      </w:r>
    </w:p>
    <w:p w14:paraId="2CD5B1F5" w14:textId="77777777" w:rsidR="000B5A4E" w:rsidRPr="00ED3D6B" w:rsidRDefault="000B5A4E" w:rsidP="000B5A4E">
      <w:pPr>
        <w:rPr>
          <w:rFonts w:ascii="Arial Narrow" w:hAnsi="Arial Narrow"/>
          <w:sz w:val="22"/>
          <w:szCs w:val="22"/>
        </w:rPr>
      </w:pPr>
    </w:p>
    <w:p w14:paraId="1D18E0B1" w14:textId="77777777" w:rsidR="000B5A4E" w:rsidRPr="00ED3D6B" w:rsidRDefault="000B5A4E" w:rsidP="000B5A4E">
      <w:pPr>
        <w:outlineLvl w:val="0"/>
        <w:rPr>
          <w:rFonts w:ascii="Arial Narrow" w:hAnsi="Arial Narrow"/>
          <w:b/>
          <w:sz w:val="22"/>
          <w:szCs w:val="22"/>
        </w:rPr>
      </w:pPr>
      <w:r w:rsidRPr="00ED3D6B">
        <w:rPr>
          <w:rFonts w:ascii="Arial Narrow" w:hAnsi="Arial Narrow"/>
          <w:b/>
          <w:sz w:val="22"/>
          <w:szCs w:val="22"/>
        </w:rPr>
        <w:t xml:space="preserve">Contributions to the University and to the </w:t>
      </w:r>
      <w:r>
        <w:rPr>
          <w:rFonts w:ascii="Arial Narrow" w:hAnsi="Arial Narrow"/>
          <w:b/>
          <w:sz w:val="22"/>
          <w:szCs w:val="22"/>
        </w:rPr>
        <w:t xml:space="preserve">Academic </w:t>
      </w:r>
      <w:r w:rsidRPr="00ED3D6B">
        <w:rPr>
          <w:rFonts w:ascii="Arial Narrow" w:hAnsi="Arial Narrow"/>
          <w:b/>
          <w:sz w:val="22"/>
          <w:szCs w:val="22"/>
        </w:rPr>
        <w:t>Profession</w:t>
      </w:r>
    </w:p>
    <w:p w14:paraId="5E70B43A" w14:textId="77777777" w:rsidR="000B5A4E" w:rsidRDefault="000B5A4E" w:rsidP="000B5A4E">
      <w:pPr>
        <w:rPr>
          <w:rFonts w:ascii="Arial Narrow" w:hAnsi="Arial Narrow"/>
          <w:sz w:val="22"/>
          <w:szCs w:val="22"/>
        </w:rPr>
      </w:pPr>
      <w:r w:rsidRPr="00ED3D6B">
        <w:rPr>
          <w:rFonts w:ascii="Arial Narrow" w:hAnsi="Arial Narrow"/>
          <w:sz w:val="22"/>
          <w:szCs w:val="22"/>
        </w:rPr>
        <w:t>Assess contributions to the University, the AAU and to the Profession (in areas exclusive of teaching and research)</w:t>
      </w:r>
    </w:p>
    <w:p w14:paraId="24BEEB51" w14:textId="77777777" w:rsidR="000B5A4E" w:rsidRDefault="000B5A4E" w:rsidP="000B5A4E">
      <w:pPr>
        <w:spacing w:before="160"/>
        <w:rPr>
          <w:rFonts w:ascii="Arial Narrow" w:hAnsi="Arial Narrow"/>
          <w:sz w:val="22"/>
          <w:szCs w:val="22"/>
        </w:rPr>
      </w:pPr>
    </w:p>
    <w:p w14:paraId="4B563886" w14:textId="77777777" w:rsidR="000B5A4E" w:rsidRPr="00ED3D6B" w:rsidRDefault="000B5A4E" w:rsidP="000B5A4E">
      <w:pPr>
        <w:rPr>
          <w:rFonts w:ascii="Arial Narrow" w:hAnsi="Arial Narrow"/>
          <w:sz w:val="22"/>
          <w:szCs w:val="22"/>
        </w:rPr>
        <w:sectPr w:rsidR="000B5A4E" w:rsidRPr="00ED3D6B" w:rsidSect="00923E49">
          <w:type w:val="continuous"/>
          <w:pgSz w:w="12240" w:h="15840" w:code="1"/>
          <w:pgMar w:top="1440" w:right="1080" w:bottom="1440" w:left="1080" w:header="706" w:footer="706" w:gutter="0"/>
          <w:cols w:num="2" w:sep="1" w:space="360"/>
          <w:docGrid w:linePitch="360"/>
        </w:sectPr>
      </w:pPr>
    </w:p>
    <w:p w14:paraId="45C34C10" w14:textId="77777777" w:rsidR="000B5A4E" w:rsidRPr="00FF6AC7" w:rsidRDefault="000B5A4E" w:rsidP="000B5A4E">
      <w:pPr>
        <w:widowControl/>
        <w:autoSpaceDE/>
        <w:autoSpaceDN/>
        <w:adjustRightInd/>
        <w:ind w:left="360"/>
        <w:rPr>
          <w:rFonts w:ascii="Arial Narrow" w:hAnsi="Arial Narrow"/>
        </w:rPr>
      </w:pPr>
    </w:p>
    <w:p w14:paraId="7049E46A" w14:textId="77777777" w:rsidR="000B5A4E" w:rsidRPr="00FF6AC7" w:rsidRDefault="000B5A4E" w:rsidP="000B5A4E">
      <w:pPr>
        <w:jc w:val="center"/>
        <w:outlineLvl w:val="0"/>
        <w:rPr>
          <w:rFonts w:ascii="Arial Narrow" w:hAnsi="Arial Narrow"/>
          <w:b/>
          <w:smallCaps/>
          <w:sz w:val="28"/>
          <w:szCs w:val="28"/>
        </w:rPr>
      </w:pPr>
      <w:r w:rsidRPr="00FF6AC7">
        <w:rPr>
          <w:rFonts w:ascii="Arial Narrow" w:hAnsi="Arial Narrow"/>
          <w:b/>
          <w:smallCaps/>
          <w:sz w:val="28"/>
          <w:szCs w:val="28"/>
        </w:rPr>
        <w:t>Optional UCAPT Candidate Self-Assessment Statement</w:t>
      </w:r>
    </w:p>
    <w:p w14:paraId="5DCCB835" w14:textId="77777777" w:rsidR="000B5A4E" w:rsidRPr="00FF6AC7" w:rsidRDefault="000B5A4E" w:rsidP="000B5A4E">
      <w:pPr>
        <w:rPr>
          <w:rFonts w:ascii="Arial Narrow" w:hAnsi="Arial Narrow"/>
        </w:rPr>
      </w:pPr>
    </w:p>
    <w:p w14:paraId="11C3B348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>Name:</w:t>
      </w:r>
    </w:p>
    <w:p w14:paraId="1BC18575" w14:textId="77777777" w:rsidR="000B5A4E" w:rsidRPr="00FF6AC7" w:rsidRDefault="000B5A4E" w:rsidP="000B5A4E">
      <w:pPr>
        <w:spacing w:before="120"/>
        <w:outlineLvl w:val="0"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>AAU:</w:t>
      </w:r>
    </w:p>
    <w:p w14:paraId="6A29AB19" w14:textId="77777777" w:rsidR="000B5A4E" w:rsidRPr="00FF6AC7" w:rsidRDefault="000B5A4E" w:rsidP="000B5A4E">
      <w:pPr>
        <w:spacing w:before="120"/>
        <w:rPr>
          <w:rFonts w:ascii="Arial Narrow" w:hAnsi="Arial Narrow"/>
          <w:sz w:val="22"/>
          <w:szCs w:val="22"/>
        </w:rPr>
      </w:pPr>
      <w:r w:rsidRPr="00FF6AC7">
        <w:rPr>
          <w:rFonts w:ascii="Arial Narrow" w:hAnsi="Arial Narrow"/>
          <w:sz w:val="22"/>
          <w:szCs w:val="22"/>
        </w:rPr>
        <w:t>Date:</w:t>
      </w:r>
    </w:p>
    <w:p w14:paraId="5B95D6DD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1E60D4FF" w14:textId="77777777" w:rsidR="000B5A4E" w:rsidRPr="00042B10" w:rsidRDefault="000B5A4E" w:rsidP="000B5A4E">
      <w:pPr>
        <w:pStyle w:val="ListParagraph"/>
        <w:numPr>
          <w:ilvl w:val="0"/>
          <w:numId w:val="17"/>
        </w:numPr>
        <w:outlineLvl w:val="0"/>
        <w:rPr>
          <w:rFonts w:ascii="Arial Narrow" w:hAnsi="Arial Narrow"/>
          <w:b/>
          <w:sz w:val="22"/>
          <w:szCs w:val="22"/>
        </w:rPr>
      </w:pPr>
      <w:r w:rsidRPr="00042B10">
        <w:rPr>
          <w:rFonts w:ascii="Arial Narrow" w:hAnsi="Arial Narrow"/>
          <w:b/>
          <w:sz w:val="22"/>
          <w:szCs w:val="22"/>
        </w:rPr>
        <w:t>Teaching Ability and Performance</w:t>
      </w:r>
    </w:p>
    <w:p w14:paraId="03D80605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116B96F5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678ADDC3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556A7AD9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70F7BE15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6B441101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2D4D4A6D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092D0334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1EE09FEF" w14:textId="77777777" w:rsidR="000B5A4E" w:rsidRPr="00FF6AC7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2A645696" w14:textId="77777777" w:rsidR="000B5A4E" w:rsidRPr="00042B10" w:rsidRDefault="000B5A4E" w:rsidP="000B5A4E">
      <w:pPr>
        <w:pStyle w:val="ListParagraph"/>
        <w:numPr>
          <w:ilvl w:val="0"/>
          <w:numId w:val="17"/>
        </w:numPr>
        <w:outlineLvl w:val="0"/>
        <w:rPr>
          <w:rFonts w:ascii="Arial Narrow" w:hAnsi="Arial Narrow"/>
          <w:sz w:val="22"/>
          <w:szCs w:val="22"/>
        </w:rPr>
      </w:pPr>
      <w:r w:rsidRPr="00042B10">
        <w:rPr>
          <w:rFonts w:ascii="Arial Narrow" w:hAnsi="Arial Narrow"/>
          <w:b/>
          <w:sz w:val="22"/>
          <w:szCs w:val="22"/>
        </w:rPr>
        <w:t>Researc</w:t>
      </w:r>
      <w:r>
        <w:rPr>
          <w:rFonts w:ascii="Arial Narrow" w:hAnsi="Arial Narrow"/>
          <w:b/>
          <w:sz w:val="22"/>
          <w:szCs w:val="22"/>
        </w:rPr>
        <w:t xml:space="preserve">h, Scholarly and Creative </w:t>
      </w:r>
      <w:r w:rsidRPr="00042B10">
        <w:rPr>
          <w:rFonts w:ascii="Arial Narrow" w:hAnsi="Arial Narrow"/>
          <w:b/>
          <w:sz w:val="22"/>
          <w:szCs w:val="22"/>
        </w:rPr>
        <w:t>Activity</w:t>
      </w:r>
    </w:p>
    <w:p w14:paraId="665A8C43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3AC3C307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031DB179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252E1ED7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7561D434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4516C547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159B0E56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7881AF0A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2224FC82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7FF7D406" w14:textId="77777777" w:rsidR="000B5A4E" w:rsidRPr="00042B10" w:rsidRDefault="000B5A4E" w:rsidP="000B5A4E">
      <w:pPr>
        <w:pStyle w:val="ListParagraph"/>
        <w:numPr>
          <w:ilvl w:val="0"/>
          <w:numId w:val="17"/>
        </w:numPr>
        <w:outlineLvl w:val="0"/>
        <w:rPr>
          <w:rFonts w:ascii="Arial Narrow" w:hAnsi="Arial Narrow"/>
          <w:b/>
          <w:sz w:val="22"/>
          <w:szCs w:val="22"/>
        </w:rPr>
      </w:pPr>
      <w:r w:rsidRPr="00042B10">
        <w:rPr>
          <w:rFonts w:ascii="Arial Narrow" w:hAnsi="Arial Narrow"/>
          <w:b/>
          <w:sz w:val="22"/>
          <w:szCs w:val="22"/>
        </w:rPr>
        <w:t>Contributions to the University and to the Academic Profession</w:t>
      </w:r>
      <w:r>
        <w:rPr>
          <w:rFonts w:ascii="Arial Narrow" w:hAnsi="Arial Narrow"/>
          <w:b/>
          <w:sz w:val="22"/>
          <w:szCs w:val="22"/>
        </w:rPr>
        <w:t xml:space="preserve"> in areas exclusive of teaching and research</w:t>
      </w:r>
    </w:p>
    <w:p w14:paraId="618DF159" w14:textId="77777777" w:rsidR="000B5A4E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1D70D740" w14:textId="77777777" w:rsidR="000B5A4E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0CFE65A7" w14:textId="77777777" w:rsidR="000B5A4E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168E8260" w14:textId="77777777" w:rsidR="000B5A4E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742C5405" w14:textId="77777777" w:rsidR="000B5A4E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63A03807" w14:textId="77777777" w:rsidR="000B5A4E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14925A42" w14:textId="77777777" w:rsidR="000B5A4E" w:rsidRDefault="000B5A4E" w:rsidP="000B5A4E">
      <w:pPr>
        <w:rPr>
          <w:rFonts w:ascii="Arial Narrow" w:hAnsi="Arial Narrow"/>
          <w:b/>
          <w:sz w:val="22"/>
          <w:szCs w:val="22"/>
        </w:rPr>
      </w:pPr>
    </w:p>
    <w:p w14:paraId="4D9D572A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2825C126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4B6F8EF1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11CB9FFA" w14:textId="77777777" w:rsidR="000B5A4E" w:rsidRPr="00FF6AC7" w:rsidRDefault="000B5A4E" w:rsidP="000B5A4E">
      <w:pPr>
        <w:rPr>
          <w:rFonts w:ascii="Arial Narrow" w:hAnsi="Arial Narrow"/>
          <w:sz w:val="22"/>
          <w:szCs w:val="22"/>
        </w:rPr>
      </w:pPr>
    </w:p>
    <w:p w14:paraId="4BC4E6ED" w14:textId="77777777" w:rsidR="000B5A4E" w:rsidRPr="00FF6AC7" w:rsidRDefault="000B5A4E" w:rsidP="000B5A4E">
      <w:pPr>
        <w:outlineLvl w:val="0"/>
        <w:rPr>
          <w:rFonts w:ascii="Arial Narrow" w:hAnsi="Arial Narrow"/>
          <w:b/>
          <w:sz w:val="22"/>
          <w:szCs w:val="22"/>
        </w:rPr>
      </w:pPr>
      <w:r w:rsidRPr="00FF6AC7">
        <w:rPr>
          <w:rFonts w:ascii="Arial Narrow" w:hAnsi="Arial Narrow"/>
          <w:b/>
          <w:sz w:val="22"/>
          <w:szCs w:val="22"/>
        </w:rPr>
        <w:t>Overall Self-Assessment Summary</w:t>
      </w:r>
    </w:p>
    <w:p w14:paraId="5BDBF946" w14:textId="77777777" w:rsidR="000B5A4E" w:rsidRPr="00FF6AC7" w:rsidRDefault="000B5A4E" w:rsidP="000B5A4E">
      <w:pPr>
        <w:rPr>
          <w:sz w:val="22"/>
          <w:szCs w:val="22"/>
        </w:rPr>
      </w:pPr>
    </w:p>
    <w:p w14:paraId="5C4B6DE4" w14:textId="4C56F8FE" w:rsidR="00884E2C" w:rsidRDefault="00884E2C" w:rsidP="00865529">
      <w:pPr>
        <w:outlineLvl w:val="0"/>
      </w:pPr>
    </w:p>
    <w:sectPr w:rsidR="00884E2C" w:rsidSect="000B5A4E">
      <w:pgSz w:w="12240" w:h="15840" w:code="1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9CDA" w14:textId="77777777" w:rsidR="002F5863" w:rsidRDefault="002F5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3D51" w14:textId="77777777" w:rsidR="002F5863" w:rsidRPr="0067038D" w:rsidRDefault="002F5863" w:rsidP="00CF4E08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8E0C" w14:textId="77777777" w:rsidR="002F5863" w:rsidRPr="00C72558" w:rsidRDefault="002F5863" w:rsidP="00C72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C30"/>
    <w:multiLevelType w:val="hybridMultilevel"/>
    <w:tmpl w:val="515C93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BDD"/>
    <w:multiLevelType w:val="hybridMultilevel"/>
    <w:tmpl w:val="130AAD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CC4"/>
    <w:multiLevelType w:val="hybridMultilevel"/>
    <w:tmpl w:val="24AC1E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11BB"/>
    <w:multiLevelType w:val="hybridMultilevel"/>
    <w:tmpl w:val="8FD20C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3C36"/>
    <w:multiLevelType w:val="hybridMultilevel"/>
    <w:tmpl w:val="95904C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120EB"/>
    <w:multiLevelType w:val="hybridMultilevel"/>
    <w:tmpl w:val="3B14F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6243"/>
    <w:multiLevelType w:val="hybridMultilevel"/>
    <w:tmpl w:val="239205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1EEC"/>
    <w:multiLevelType w:val="multilevel"/>
    <w:tmpl w:val="2B04BA0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Roman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(%4)"/>
      <w:legacy w:legacy="1" w:legacySpace="0" w:legacyIndent="720"/>
      <w:lvlJc w:val="left"/>
      <w:pPr>
        <w:ind w:left="2880" w:hanging="720"/>
      </w:pPr>
    </w:lvl>
    <w:lvl w:ilvl="4">
      <w:start w:val="1"/>
      <w:numFmt w:val="lowerLetter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Roman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33253FA0"/>
    <w:multiLevelType w:val="hybridMultilevel"/>
    <w:tmpl w:val="35601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5E8B"/>
    <w:multiLevelType w:val="hybridMultilevel"/>
    <w:tmpl w:val="E90CF4C4"/>
    <w:lvl w:ilvl="0" w:tplc="8F425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77521"/>
    <w:multiLevelType w:val="hybridMultilevel"/>
    <w:tmpl w:val="A762F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804C4"/>
    <w:multiLevelType w:val="hybridMultilevel"/>
    <w:tmpl w:val="680E5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CF"/>
    <w:multiLevelType w:val="hybridMultilevel"/>
    <w:tmpl w:val="5344EED6"/>
    <w:lvl w:ilvl="0" w:tplc="BAAA8F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1699C"/>
    <w:multiLevelType w:val="hybridMultilevel"/>
    <w:tmpl w:val="F54891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55D88"/>
    <w:multiLevelType w:val="hybridMultilevel"/>
    <w:tmpl w:val="86B2D73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451864"/>
    <w:multiLevelType w:val="hybridMultilevel"/>
    <w:tmpl w:val="E9F63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E0840"/>
    <w:multiLevelType w:val="hybridMultilevel"/>
    <w:tmpl w:val="4A5AE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25351">
    <w:abstractNumId w:val="5"/>
  </w:num>
  <w:num w:numId="2" w16cid:durableId="139272951">
    <w:abstractNumId w:val="15"/>
  </w:num>
  <w:num w:numId="3" w16cid:durableId="685711140">
    <w:abstractNumId w:val="16"/>
  </w:num>
  <w:num w:numId="4" w16cid:durableId="1100099052">
    <w:abstractNumId w:val="8"/>
  </w:num>
  <w:num w:numId="5" w16cid:durableId="1141263293">
    <w:abstractNumId w:val="10"/>
  </w:num>
  <w:num w:numId="6" w16cid:durableId="1440032209">
    <w:abstractNumId w:val="7"/>
  </w:num>
  <w:num w:numId="7" w16cid:durableId="171334021">
    <w:abstractNumId w:val="1"/>
  </w:num>
  <w:num w:numId="8" w16cid:durableId="2048799004">
    <w:abstractNumId w:val="3"/>
  </w:num>
  <w:num w:numId="9" w16cid:durableId="1263958021">
    <w:abstractNumId w:val="6"/>
  </w:num>
  <w:num w:numId="10" w16cid:durableId="443502528">
    <w:abstractNumId w:val="4"/>
  </w:num>
  <w:num w:numId="11" w16cid:durableId="1168784302">
    <w:abstractNumId w:val="2"/>
  </w:num>
  <w:num w:numId="12" w16cid:durableId="1246182712">
    <w:abstractNumId w:val="13"/>
  </w:num>
  <w:num w:numId="13" w16cid:durableId="1058163692">
    <w:abstractNumId w:val="11"/>
  </w:num>
  <w:num w:numId="14" w16cid:durableId="1808082276">
    <w:abstractNumId w:val="0"/>
  </w:num>
  <w:num w:numId="15" w16cid:durableId="457647698">
    <w:abstractNumId w:val="14"/>
  </w:num>
  <w:num w:numId="16" w16cid:durableId="1429695997">
    <w:abstractNumId w:val="12"/>
  </w:num>
  <w:num w:numId="17" w16cid:durableId="1156730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8D"/>
    <w:rsid w:val="000B5A4E"/>
    <w:rsid w:val="000E5F1A"/>
    <w:rsid w:val="00287EA1"/>
    <w:rsid w:val="00290C8D"/>
    <w:rsid w:val="002F5863"/>
    <w:rsid w:val="003F61F6"/>
    <w:rsid w:val="005A40A3"/>
    <w:rsid w:val="00637221"/>
    <w:rsid w:val="00865529"/>
    <w:rsid w:val="00884E2C"/>
    <w:rsid w:val="00A33D73"/>
    <w:rsid w:val="00A65247"/>
    <w:rsid w:val="00B0676E"/>
    <w:rsid w:val="00CB106D"/>
    <w:rsid w:val="00D41D97"/>
    <w:rsid w:val="00E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D4BF"/>
  <w15:chartTrackingRefBased/>
  <w15:docId w15:val="{2CF982BF-1356-4761-B263-672DC060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Helv"/>
        <w:bCs/>
        <w:color w:val="000000"/>
        <w:sz w:val="22"/>
        <w:szCs w:val="28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8D"/>
    <w:pPr>
      <w:widowControl w:val="0"/>
      <w:autoSpaceDE w:val="0"/>
      <w:autoSpaceDN w:val="0"/>
      <w:adjustRightInd w:val="0"/>
    </w:pPr>
    <w:rPr>
      <w:rFonts w:ascii="Univers" w:eastAsia="Times New Roman" w:hAnsi="Univers" w:cs="Univers"/>
      <w:bCs w:val="0"/>
      <w:color w:val="auto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EE690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eastAsia="Times New Roman" w:hAnsi="Univers" w:cs="Univers"/>
      <w:bCs w:val="0"/>
      <w:color w:val="auto"/>
      <w:sz w:val="24"/>
      <w:szCs w:val="24"/>
      <w:lang w:val="en-US"/>
    </w:rPr>
  </w:style>
  <w:style w:type="character" w:styleId="Emphasis">
    <w:name w:val="Emphasis"/>
    <w:qFormat/>
    <w:rsid w:val="00EE6907"/>
    <w:rPr>
      <w:rFonts w:ascii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EE6907"/>
    <w:pPr>
      <w:widowControl/>
      <w:autoSpaceDE/>
      <w:autoSpaceDN/>
      <w:adjustRightInd/>
      <w:ind w:left="720"/>
      <w:contextualSpacing/>
    </w:pPr>
    <w:rPr>
      <w:rFonts w:ascii="Arial" w:hAnsi="Arial" w:cs="Times New Roman"/>
      <w:sz w:val="18"/>
      <w:lang w:val="en-CA" w:eastAsia="en-CA"/>
    </w:rPr>
  </w:style>
  <w:style w:type="paragraph" w:styleId="Header">
    <w:name w:val="header"/>
    <w:basedOn w:val="Normal"/>
    <w:link w:val="HeaderChar"/>
    <w:rsid w:val="000B5A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A4E"/>
    <w:rPr>
      <w:rFonts w:ascii="Univers" w:eastAsia="Times New Roman" w:hAnsi="Univers" w:cs="Univers"/>
      <w:bCs w:val="0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2" ma:contentTypeDescription="Create a new document." ma:contentTypeScope="" ma:versionID="c7260cdd5d77aa4678aaeaccaddedc05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2f8528903840f3dac93f5047f1710b55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5B9C2-AA12-462E-A195-0F62231BF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FB2158-7370-4EAA-B288-65E160AD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0B583-A30C-4CC0-9260-483122878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Cindy Wills</cp:lastModifiedBy>
  <cp:revision>15</cp:revision>
  <dcterms:created xsi:type="dcterms:W3CDTF">2015-10-02T15:49:00Z</dcterms:created>
  <dcterms:modified xsi:type="dcterms:W3CDTF">2023-09-28T12:50:00Z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