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C754" w14:textId="2AC80AA5" w:rsidR="00823CFD" w:rsidRDefault="00E902AD" w:rsidP="00823CFD">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center"/>
        <w:rPr>
          <w:rFonts w:asciiTheme="minorHAnsi" w:hAnsiTheme="minorHAnsi"/>
          <w:b/>
          <w:i/>
          <w:color w:val="000000"/>
          <w:sz w:val="22"/>
          <w:szCs w:val="22"/>
        </w:rPr>
      </w:pPr>
      <w:r w:rsidRPr="00B34780">
        <w:rPr>
          <w:rFonts w:asciiTheme="minorHAnsi" w:hAnsiTheme="minorHAnsi"/>
          <w:b/>
          <w:i/>
          <w:color w:val="000000"/>
          <w:sz w:val="22"/>
          <w:szCs w:val="22"/>
        </w:rPr>
        <w:t>INSTRUCTIONS ARE PROVIDED IN SHADED AREAS. DO NOT WRITE IN SHADED AREAS.</w:t>
      </w:r>
    </w:p>
    <w:p w14:paraId="7703123F" w14:textId="1418DAF6" w:rsidR="00E902AD" w:rsidRDefault="003C4D78" w:rsidP="003C4D78">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center"/>
        <w:rPr>
          <w:rFonts w:asciiTheme="minorHAnsi" w:hAnsiTheme="minorHAnsi"/>
          <w:b/>
          <w:i/>
          <w:color w:val="000000"/>
          <w:sz w:val="22"/>
          <w:szCs w:val="22"/>
        </w:rPr>
      </w:pPr>
      <w:r>
        <w:rPr>
          <w:rFonts w:asciiTheme="minorHAnsi" w:hAnsiTheme="minorHAnsi"/>
          <w:b/>
          <w:i/>
          <w:color w:val="000000"/>
          <w:sz w:val="22"/>
          <w:szCs w:val="22"/>
        </w:rPr>
        <w:t>ALL FIELDS MUST BE COMPLETED, MARKING N/A WHERE NOT APPLICABLE.</w:t>
      </w:r>
    </w:p>
    <w:p w14:paraId="1894CD09" w14:textId="24822ED7" w:rsidR="003C4D78" w:rsidRDefault="003C4D78" w:rsidP="00E902AD">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s="Arial"/>
          <w:b/>
          <w:bCs/>
          <w:sz w:val="22"/>
          <w:szCs w:val="22"/>
          <w:lang w:val="en-US"/>
        </w:rPr>
      </w:pPr>
    </w:p>
    <w:p w14:paraId="3EDB9348" w14:textId="46D85EA5" w:rsidR="003518FC" w:rsidRDefault="003518FC" w:rsidP="003518FC">
      <w:pPr>
        <w:jc w:val="both"/>
        <w:rPr>
          <w:rFonts w:asciiTheme="minorHAnsi" w:hAnsiTheme="minorHAnsi"/>
          <w:b/>
          <w:color w:val="000000"/>
          <w:sz w:val="22"/>
          <w:szCs w:val="22"/>
        </w:rPr>
      </w:pPr>
      <w:r w:rsidRPr="00F6102B">
        <w:rPr>
          <w:rFonts w:asciiTheme="minorHAnsi" w:hAnsiTheme="minorHAnsi"/>
          <w:b/>
          <w:color w:val="000000"/>
          <w:sz w:val="22"/>
          <w:szCs w:val="22"/>
          <w:highlight w:val="green"/>
          <w:u w:val="single"/>
        </w:rPr>
        <w:t xml:space="preserve">ALL SECTIONS OF THIS FORM </w:t>
      </w:r>
      <w:r w:rsidRPr="00F6102B">
        <w:rPr>
          <w:rFonts w:asciiTheme="minorHAnsi" w:hAnsiTheme="minorHAnsi"/>
          <w:b/>
          <w:i/>
          <w:color w:val="000000"/>
          <w:sz w:val="22"/>
          <w:szCs w:val="22"/>
          <w:highlight w:val="green"/>
          <w:u w:val="single"/>
        </w:rPr>
        <w:t>MUST</w:t>
      </w:r>
      <w:r w:rsidRPr="00F6102B">
        <w:rPr>
          <w:rFonts w:asciiTheme="minorHAnsi" w:hAnsiTheme="minorHAnsi"/>
          <w:b/>
          <w:color w:val="000000"/>
          <w:sz w:val="22"/>
          <w:szCs w:val="22"/>
          <w:highlight w:val="green"/>
          <w:u w:val="single"/>
        </w:rPr>
        <w:t xml:space="preserve"> BE COMPLETED</w:t>
      </w:r>
      <w:r>
        <w:rPr>
          <w:rFonts w:asciiTheme="minorHAnsi" w:hAnsiTheme="minorHAnsi"/>
          <w:b/>
          <w:color w:val="000000"/>
          <w:sz w:val="22"/>
          <w:szCs w:val="22"/>
          <w:highlight w:val="green"/>
        </w:rPr>
        <w:t xml:space="preserve">. </w:t>
      </w:r>
      <w:r w:rsidRPr="006D4B62">
        <w:rPr>
          <w:rFonts w:asciiTheme="minorHAnsi" w:hAnsiTheme="minorHAnsi"/>
          <w:b/>
          <w:bCs/>
          <w:color w:val="000000"/>
          <w:sz w:val="22"/>
          <w:szCs w:val="22"/>
          <w:highlight w:val="green"/>
        </w:rPr>
        <w:t>PDC</w:t>
      </w:r>
      <w:r w:rsidRPr="006D4B62">
        <w:rPr>
          <w:rFonts w:asciiTheme="minorHAnsi" w:hAnsiTheme="minorHAnsi"/>
          <w:b/>
          <w:color w:val="000000"/>
          <w:sz w:val="22"/>
          <w:szCs w:val="22"/>
          <w:highlight w:val="green"/>
        </w:rPr>
        <w:t xml:space="preserve"> </w:t>
      </w:r>
      <w:r w:rsidRPr="00F6102B">
        <w:rPr>
          <w:rFonts w:asciiTheme="minorHAnsi" w:hAnsiTheme="minorHAnsi"/>
          <w:b/>
          <w:color w:val="000000"/>
          <w:sz w:val="22"/>
          <w:szCs w:val="22"/>
          <w:highlight w:val="green"/>
        </w:rPr>
        <w:t>FORMS</w:t>
      </w:r>
      <w:r>
        <w:rPr>
          <w:rFonts w:asciiTheme="minorHAnsi" w:hAnsiTheme="minorHAnsi"/>
          <w:b/>
          <w:color w:val="000000"/>
          <w:sz w:val="22"/>
          <w:szCs w:val="22"/>
          <w:highlight w:val="green"/>
        </w:rPr>
        <w:t xml:space="preserve"> WITH SECTIONS THAT HAVE NOT BEEN COMPLETED </w:t>
      </w:r>
      <w:r w:rsidRPr="00F6102B">
        <w:rPr>
          <w:rFonts w:asciiTheme="minorHAnsi" w:hAnsiTheme="minorHAnsi"/>
          <w:b/>
          <w:color w:val="000000"/>
          <w:sz w:val="22"/>
          <w:szCs w:val="22"/>
          <w:highlight w:val="green"/>
        </w:rPr>
        <w:t xml:space="preserve">WILL BE </w:t>
      </w:r>
      <w:r>
        <w:rPr>
          <w:rFonts w:asciiTheme="minorHAnsi" w:hAnsiTheme="minorHAnsi"/>
          <w:b/>
          <w:color w:val="000000"/>
          <w:sz w:val="22"/>
          <w:szCs w:val="22"/>
          <w:highlight w:val="green"/>
        </w:rPr>
        <w:t xml:space="preserve">SENT </w:t>
      </w:r>
      <w:r w:rsidRPr="00F6102B">
        <w:rPr>
          <w:rFonts w:asciiTheme="minorHAnsi" w:hAnsiTheme="minorHAnsi"/>
          <w:b/>
          <w:color w:val="000000"/>
          <w:sz w:val="22"/>
          <w:szCs w:val="22"/>
          <w:highlight w:val="green"/>
        </w:rPr>
        <w:t>BACK.</w:t>
      </w:r>
    </w:p>
    <w:p w14:paraId="314BAA93" w14:textId="77777777" w:rsidR="003518FC" w:rsidRPr="00EF6A10" w:rsidRDefault="003518FC" w:rsidP="00E902AD">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s="Arial"/>
          <w:b/>
          <w:bCs/>
          <w:sz w:val="22"/>
          <w:szCs w:val="22"/>
          <w:lang w:val="en-US"/>
        </w:rPr>
      </w:pP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shd w:val="clear" w:color="000000" w:fill="F2F2F2" w:themeFill="background1" w:themeFillShade="F2"/>
        <w:tblLayout w:type="fixed"/>
        <w:tblCellMar>
          <w:left w:w="98" w:type="dxa"/>
          <w:right w:w="98" w:type="dxa"/>
        </w:tblCellMar>
        <w:tblLook w:val="0000" w:firstRow="0" w:lastRow="0" w:firstColumn="0" w:lastColumn="0" w:noHBand="0" w:noVBand="0"/>
      </w:tblPr>
      <w:tblGrid>
        <w:gridCol w:w="10440"/>
      </w:tblGrid>
      <w:tr w:rsidR="00E902AD" w:rsidRPr="00EF6A10" w14:paraId="6C120345" w14:textId="77777777" w:rsidTr="00CD2937">
        <w:tc>
          <w:tcPr>
            <w:tcW w:w="10440" w:type="dxa"/>
            <w:tcBorders>
              <w:top w:val="threeDEmboss" w:sz="2" w:space="0" w:color="000000"/>
              <w:left w:val="threeDEmboss" w:sz="2" w:space="0" w:color="000000"/>
              <w:bottom w:val="threeDEmboss" w:sz="2" w:space="0" w:color="000000"/>
              <w:right w:val="threeDEmboss" w:sz="2" w:space="0" w:color="000000"/>
            </w:tcBorders>
            <w:shd w:val="clear" w:color="000000" w:fill="F2F2F2" w:themeFill="background1" w:themeFillShade="F2"/>
            <w:tcMar>
              <w:left w:w="108" w:type="dxa"/>
              <w:right w:w="108" w:type="dxa"/>
            </w:tcMar>
          </w:tcPr>
          <w:p w14:paraId="4BE0044E" w14:textId="77777777" w:rsidR="00E902AD" w:rsidRPr="00EF6A10" w:rsidRDefault="00E902AD" w:rsidP="00741550">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s="Arial"/>
                <w:b/>
                <w:bCs/>
                <w:sz w:val="22"/>
                <w:szCs w:val="22"/>
                <w:lang w:val="en-US"/>
              </w:rPr>
            </w:pPr>
            <w:r w:rsidRPr="00EF6A10">
              <w:rPr>
                <w:rFonts w:asciiTheme="minorHAnsi" w:hAnsiTheme="minorHAnsi" w:cs="Arial"/>
                <w:b/>
                <w:iCs/>
                <w:sz w:val="22"/>
                <w:szCs w:val="22"/>
              </w:rPr>
              <w:t>University policy states that s</w:t>
            </w:r>
            <w:r w:rsidRPr="00EF6A10">
              <w:rPr>
                <w:rFonts w:asciiTheme="minorHAnsi" w:hAnsiTheme="minorHAnsi" w:cs="Arial"/>
                <w:b/>
                <w:sz w:val="22"/>
                <w:szCs w:val="22"/>
              </w:rPr>
              <w:t>tudents may follow the academic rules and program regulations set out in the calendar of the term in which they were first admitted to a program or any subsequent calendar. In light of this, students already in the program must be permitted to complete the degree requirements according to the calendar of the term in which they enrolled (or any subsequent calendar).  If courses are no longer available, appropriate substitutes must be made.</w:t>
            </w:r>
          </w:p>
        </w:tc>
      </w:tr>
    </w:tbl>
    <w:p w14:paraId="677CD61C" w14:textId="77777777" w:rsidR="003D415F" w:rsidRPr="00EF6A10" w:rsidRDefault="003D415F" w:rsidP="003D415F">
      <w:pPr>
        <w:jc w:val="both"/>
        <w:rPr>
          <w:rFonts w:asciiTheme="minorHAnsi" w:hAnsiTheme="minorHAnsi" w:cs="Arial"/>
          <w:color w:val="000000"/>
          <w:sz w:val="22"/>
          <w:szCs w:val="22"/>
          <w:lang w:val="en-US"/>
        </w:rPr>
      </w:pPr>
    </w:p>
    <w:tbl>
      <w:tblPr>
        <w:tblStyle w:val="TableGrid"/>
        <w:tblW w:w="0" w:type="auto"/>
        <w:tblInd w:w="11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3807"/>
        <w:gridCol w:w="6463"/>
      </w:tblGrid>
      <w:tr w:rsidR="00816B3C" w14:paraId="74B6C346" w14:textId="77777777" w:rsidTr="00DB0F47">
        <w:tc>
          <w:tcPr>
            <w:tcW w:w="3833" w:type="dxa"/>
            <w:shd w:val="clear" w:color="auto" w:fill="F2F2F2" w:themeFill="background1" w:themeFillShade="F2"/>
          </w:tcPr>
          <w:p w14:paraId="3EECDC62" w14:textId="00552562" w:rsidR="00E902AD" w:rsidRPr="00E902AD" w:rsidRDefault="00E902AD" w:rsidP="00AA19E4">
            <w:pPr>
              <w:jc w:val="both"/>
              <w:rPr>
                <w:rFonts w:asciiTheme="minorHAnsi" w:hAnsiTheme="minorHAnsi" w:cs="Arial"/>
                <w:color w:val="000000"/>
                <w:sz w:val="22"/>
                <w:szCs w:val="22"/>
                <w:lang w:val="en-US"/>
              </w:rPr>
            </w:pPr>
            <w:r w:rsidRPr="00EF6A10">
              <w:rPr>
                <w:rFonts w:asciiTheme="minorHAnsi" w:hAnsiTheme="minorHAnsi" w:cs="Arial"/>
                <w:b/>
                <w:bCs/>
                <w:color w:val="000000"/>
                <w:sz w:val="22"/>
                <w:szCs w:val="22"/>
                <w:lang w:val="en-US"/>
              </w:rPr>
              <w:t>TITLE OF PROGRAM</w:t>
            </w:r>
            <w:r w:rsidR="00816B3C">
              <w:rPr>
                <w:rFonts w:asciiTheme="minorHAnsi" w:hAnsiTheme="minorHAnsi" w:cs="Arial"/>
                <w:b/>
                <w:bCs/>
                <w:color w:val="000000"/>
                <w:sz w:val="22"/>
                <w:szCs w:val="22"/>
                <w:lang w:val="en-US"/>
              </w:rPr>
              <w:t>(S)</w:t>
            </w:r>
            <w:r w:rsidRPr="00EF6A10">
              <w:rPr>
                <w:rFonts w:asciiTheme="minorHAnsi" w:hAnsiTheme="minorHAnsi" w:cs="Arial"/>
                <w:b/>
                <w:bCs/>
                <w:color w:val="000000"/>
                <w:sz w:val="22"/>
                <w:szCs w:val="22"/>
                <w:lang w:val="en-US"/>
              </w:rPr>
              <w:t>/CERTIFICATE</w:t>
            </w:r>
            <w:r w:rsidR="00816B3C">
              <w:rPr>
                <w:rFonts w:asciiTheme="minorHAnsi" w:hAnsiTheme="minorHAnsi" w:cs="Arial"/>
                <w:b/>
                <w:bCs/>
                <w:color w:val="000000"/>
                <w:sz w:val="22"/>
                <w:szCs w:val="22"/>
                <w:lang w:val="en-US"/>
              </w:rPr>
              <w:t>(S)</w:t>
            </w:r>
            <w:r w:rsidRPr="00EF6A10">
              <w:rPr>
                <w:rFonts w:asciiTheme="minorHAnsi" w:hAnsiTheme="minorHAnsi" w:cs="Arial"/>
                <w:b/>
                <w:bCs/>
                <w:color w:val="000000"/>
                <w:sz w:val="22"/>
                <w:szCs w:val="22"/>
                <w:lang w:val="en-US"/>
              </w:rPr>
              <w:t>:</w:t>
            </w:r>
          </w:p>
        </w:tc>
        <w:tc>
          <w:tcPr>
            <w:tcW w:w="6662" w:type="dxa"/>
          </w:tcPr>
          <w:p w14:paraId="1FCF748B" w14:textId="756AD600" w:rsidR="00E902AD" w:rsidRDefault="00E902AD" w:rsidP="00AA19E4">
            <w:pPr>
              <w:jc w:val="both"/>
              <w:rPr>
                <w:rFonts w:asciiTheme="minorHAnsi" w:hAnsiTheme="minorHAnsi" w:cs="Arial"/>
                <w:b/>
                <w:bCs/>
                <w:color w:val="000000"/>
                <w:sz w:val="22"/>
                <w:szCs w:val="22"/>
                <w:lang w:val="en-US"/>
              </w:rPr>
            </w:pPr>
          </w:p>
        </w:tc>
      </w:tr>
      <w:tr w:rsidR="00816B3C" w14:paraId="400C6E65" w14:textId="77777777" w:rsidTr="00DB0F47">
        <w:trPr>
          <w:trHeight w:val="313"/>
        </w:trPr>
        <w:tc>
          <w:tcPr>
            <w:tcW w:w="3833" w:type="dxa"/>
            <w:shd w:val="clear" w:color="auto" w:fill="F2F2F2" w:themeFill="background1" w:themeFillShade="F2"/>
          </w:tcPr>
          <w:p w14:paraId="226E38E9" w14:textId="3D72D0DD" w:rsidR="00E902AD" w:rsidRPr="00E902AD" w:rsidRDefault="00E902AD" w:rsidP="00AA19E4">
            <w:pPr>
              <w:jc w:val="both"/>
              <w:rPr>
                <w:rFonts w:asciiTheme="minorHAnsi" w:hAnsiTheme="minorHAnsi" w:cs="Arial"/>
                <w:color w:val="000000"/>
                <w:sz w:val="22"/>
                <w:szCs w:val="22"/>
                <w:lang w:val="en-US"/>
              </w:rPr>
            </w:pPr>
            <w:r w:rsidRPr="00EF6A10">
              <w:rPr>
                <w:rFonts w:asciiTheme="minorHAnsi" w:hAnsiTheme="minorHAnsi" w:cs="Arial"/>
                <w:b/>
                <w:bCs/>
                <w:color w:val="000000"/>
                <w:sz w:val="22"/>
                <w:szCs w:val="22"/>
                <w:lang w:val="en-US"/>
              </w:rPr>
              <w:t>DEPARTMENT</w:t>
            </w:r>
            <w:r w:rsidR="00816B3C">
              <w:rPr>
                <w:rFonts w:asciiTheme="minorHAnsi" w:hAnsiTheme="minorHAnsi" w:cs="Arial"/>
                <w:b/>
                <w:bCs/>
                <w:color w:val="000000"/>
                <w:sz w:val="22"/>
                <w:szCs w:val="22"/>
                <w:lang w:val="en-US"/>
              </w:rPr>
              <w:t>(S)</w:t>
            </w:r>
            <w:r w:rsidRPr="00EF6A10">
              <w:rPr>
                <w:rFonts w:asciiTheme="minorHAnsi" w:hAnsiTheme="minorHAnsi" w:cs="Arial"/>
                <w:b/>
                <w:bCs/>
                <w:color w:val="000000"/>
                <w:sz w:val="22"/>
                <w:szCs w:val="22"/>
                <w:lang w:val="en-US"/>
              </w:rPr>
              <w:t>/SCHOOL</w:t>
            </w:r>
            <w:r w:rsidR="00816B3C">
              <w:rPr>
                <w:rFonts w:asciiTheme="minorHAnsi" w:hAnsiTheme="minorHAnsi" w:cs="Arial"/>
                <w:b/>
                <w:bCs/>
                <w:color w:val="000000"/>
                <w:sz w:val="22"/>
                <w:szCs w:val="22"/>
                <w:lang w:val="en-US"/>
              </w:rPr>
              <w:t>(S)</w:t>
            </w:r>
            <w:r w:rsidRPr="00EF6A10">
              <w:rPr>
                <w:rFonts w:asciiTheme="minorHAnsi" w:hAnsiTheme="minorHAnsi" w:cs="Arial"/>
                <w:b/>
                <w:bCs/>
                <w:color w:val="000000"/>
                <w:sz w:val="22"/>
                <w:szCs w:val="22"/>
                <w:lang w:val="en-US"/>
              </w:rPr>
              <w:t>:</w:t>
            </w:r>
          </w:p>
        </w:tc>
        <w:tc>
          <w:tcPr>
            <w:tcW w:w="6662" w:type="dxa"/>
          </w:tcPr>
          <w:p w14:paraId="798A0C72" w14:textId="77777777" w:rsidR="00E902AD" w:rsidRDefault="00E902AD" w:rsidP="00AA19E4">
            <w:pPr>
              <w:jc w:val="both"/>
              <w:rPr>
                <w:rFonts w:asciiTheme="minorHAnsi" w:hAnsiTheme="minorHAnsi" w:cs="Arial"/>
                <w:b/>
                <w:bCs/>
                <w:color w:val="000000"/>
                <w:sz w:val="22"/>
                <w:szCs w:val="22"/>
                <w:lang w:val="en-US"/>
              </w:rPr>
            </w:pPr>
          </w:p>
        </w:tc>
      </w:tr>
      <w:tr w:rsidR="00816B3C" w14:paraId="4E976AF7" w14:textId="77777777" w:rsidTr="00DB0F47">
        <w:tc>
          <w:tcPr>
            <w:tcW w:w="3833" w:type="dxa"/>
            <w:shd w:val="clear" w:color="auto" w:fill="F2F2F2" w:themeFill="background1" w:themeFillShade="F2"/>
          </w:tcPr>
          <w:p w14:paraId="37F3F1A2" w14:textId="78C3747D" w:rsidR="00E902AD" w:rsidRPr="00E902AD" w:rsidRDefault="00E902AD" w:rsidP="00AA19E4">
            <w:pPr>
              <w:jc w:val="both"/>
              <w:rPr>
                <w:rFonts w:asciiTheme="minorHAnsi" w:hAnsiTheme="minorHAnsi" w:cs="Arial"/>
                <w:color w:val="000000"/>
                <w:sz w:val="22"/>
                <w:szCs w:val="22"/>
                <w:lang w:val="en-US"/>
              </w:rPr>
            </w:pPr>
            <w:r w:rsidRPr="00EF6A10">
              <w:rPr>
                <w:rFonts w:asciiTheme="minorHAnsi" w:hAnsiTheme="minorHAnsi" w:cs="Arial"/>
                <w:b/>
                <w:bCs/>
                <w:color w:val="000000"/>
                <w:sz w:val="22"/>
                <w:szCs w:val="22"/>
                <w:lang w:val="en-US"/>
              </w:rPr>
              <w:t>FACULTY</w:t>
            </w:r>
            <w:r w:rsidR="00816B3C">
              <w:rPr>
                <w:rFonts w:asciiTheme="minorHAnsi" w:hAnsiTheme="minorHAnsi" w:cs="Arial"/>
                <w:b/>
                <w:bCs/>
                <w:color w:val="000000"/>
                <w:sz w:val="22"/>
                <w:szCs w:val="22"/>
                <w:lang w:val="en-US"/>
              </w:rPr>
              <w:t>(IES)</w:t>
            </w:r>
            <w:r w:rsidRPr="00EF6A10">
              <w:rPr>
                <w:rFonts w:asciiTheme="minorHAnsi" w:hAnsiTheme="minorHAnsi" w:cs="Arial"/>
                <w:b/>
                <w:bCs/>
                <w:color w:val="000000"/>
                <w:sz w:val="22"/>
                <w:szCs w:val="22"/>
                <w:lang w:val="en-US"/>
              </w:rPr>
              <w:t>:</w:t>
            </w:r>
          </w:p>
        </w:tc>
        <w:tc>
          <w:tcPr>
            <w:tcW w:w="6662" w:type="dxa"/>
          </w:tcPr>
          <w:p w14:paraId="24899EA2" w14:textId="77777777" w:rsidR="00E902AD" w:rsidRDefault="00E902AD" w:rsidP="00AA19E4">
            <w:pPr>
              <w:jc w:val="both"/>
              <w:rPr>
                <w:rFonts w:asciiTheme="minorHAnsi" w:hAnsiTheme="minorHAnsi" w:cs="Arial"/>
                <w:b/>
                <w:bCs/>
                <w:color w:val="000000"/>
                <w:sz w:val="22"/>
                <w:szCs w:val="22"/>
                <w:lang w:val="en-US"/>
              </w:rPr>
            </w:pPr>
          </w:p>
        </w:tc>
      </w:tr>
    </w:tbl>
    <w:p w14:paraId="3B2EDB05" w14:textId="77777777" w:rsidR="00A944DF" w:rsidRPr="00EF6A10" w:rsidRDefault="00A944DF" w:rsidP="00AA19E4">
      <w:pPr>
        <w:jc w:val="both"/>
        <w:rPr>
          <w:rFonts w:asciiTheme="minorHAnsi" w:hAnsiTheme="minorHAnsi" w:cs="Arial"/>
          <w:b/>
          <w:bCs/>
          <w:color w:val="000000"/>
          <w:sz w:val="22"/>
          <w:szCs w:val="22"/>
          <w:lang w:val="en-US"/>
        </w:rPr>
      </w:pPr>
    </w:p>
    <w:tbl>
      <w:tblPr>
        <w:tblStyle w:val="TableGrid"/>
        <w:tblW w:w="10527" w:type="dxa"/>
        <w:tblInd w:w="11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5534"/>
        <w:gridCol w:w="4993"/>
      </w:tblGrid>
      <w:tr w:rsidR="00E902AD" w14:paraId="2A5F5DC4" w14:textId="77777777" w:rsidTr="00DB0F47">
        <w:tc>
          <w:tcPr>
            <w:tcW w:w="5534" w:type="dxa"/>
            <w:shd w:val="clear" w:color="auto" w:fill="F2F2F2" w:themeFill="background1" w:themeFillShade="F2"/>
          </w:tcPr>
          <w:p w14:paraId="279CF1C9" w14:textId="77777777" w:rsidR="00E902AD" w:rsidRDefault="00E902AD" w:rsidP="00E902AD">
            <w:pPr>
              <w:jc w:val="both"/>
              <w:rPr>
                <w:rFonts w:asciiTheme="minorHAnsi" w:hAnsiTheme="minorHAnsi" w:cs="Arial"/>
                <w:b/>
                <w:bCs/>
                <w:color w:val="000000"/>
                <w:sz w:val="22"/>
                <w:szCs w:val="22"/>
                <w:lang w:val="en-US"/>
              </w:rPr>
            </w:pPr>
            <w:r w:rsidRPr="00EF6A10">
              <w:rPr>
                <w:rFonts w:asciiTheme="minorHAnsi" w:hAnsiTheme="minorHAnsi" w:cs="Arial"/>
                <w:b/>
                <w:bCs/>
                <w:color w:val="000000"/>
                <w:sz w:val="22"/>
                <w:szCs w:val="22"/>
                <w:lang w:val="en-US"/>
              </w:rPr>
              <w:t>Proposed change(s) effective as of</w:t>
            </w:r>
            <w:r>
              <w:rPr>
                <w:rFonts w:asciiTheme="minorHAnsi" w:hAnsiTheme="minorHAnsi" w:cs="Arial"/>
                <w:b/>
                <w:bCs/>
                <w:color w:val="000000"/>
                <w:sz w:val="22"/>
                <w:szCs w:val="22"/>
                <w:lang w:val="en-US"/>
              </w:rPr>
              <w:t>*</w:t>
            </w:r>
            <w:r w:rsidRPr="00EF6A10">
              <w:rPr>
                <w:rFonts w:asciiTheme="minorHAnsi" w:hAnsiTheme="minorHAnsi" w:cs="Arial"/>
                <w:b/>
                <w:bCs/>
                <w:color w:val="000000"/>
                <w:sz w:val="22"/>
                <w:szCs w:val="22"/>
                <w:lang w:val="en-US"/>
              </w:rPr>
              <w:t xml:space="preserve"> </w:t>
            </w:r>
            <w:r w:rsidRPr="00EF6A10">
              <w:rPr>
                <w:rFonts w:asciiTheme="minorHAnsi" w:hAnsiTheme="minorHAnsi" w:cs="Arial"/>
                <w:color w:val="000000"/>
                <w:sz w:val="22"/>
                <w:szCs w:val="22"/>
                <w:lang w:val="en-US"/>
              </w:rPr>
              <w:t>[Fall, Winter, Spring]:</w:t>
            </w:r>
          </w:p>
          <w:p w14:paraId="793AA920" w14:textId="4AF46DBB" w:rsidR="00E902AD" w:rsidRDefault="00E902AD" w:rsidP="00E902AD">
            <w:pPr>
              <w:jc w:val="both"/>
              <w:rPr>
                <w:rFonts w:asciiTheme="minorHAnsi" w:hAnsiTheme="minorHAnsi"/>
                <w:sz w:val="22"/>
                <w:szCs w:val="22"/>
              </w:rPr>
            </w:pPr>
            <w:r w:rsidRPr="001101AC">
              <w:rPr>
                <w:rFonts w:asciiTheme="minorHAnsi" w:hAnsiTheme="minorHAnsi"/>
                <w:i/>
                <w:color w:val="000000"/>
              </w:rPr>
              <w:t>*(subject to timely and clear submission)</w:t>
            </w:r>
          </w:p>
        </w:tc>
        <w:tc>
          <w:tcPr>
            <w:tcW w:w="4993" w:type="dxa"/>
          </w:tcPr>
          <w:p w14:paraId="5A7735FF" w14:textId="77777777" w:rsidR="00E902AD" w:rsidRDefault="00E902AD" w:rsidP="00AA19E4">
            <w:pPr>
              <w:jc w:val="both"/>
              <w:rPr>
                <w:rFonts w:asciiTheme="minorHAnsi" w:hAnsiTheme="minorHAnsi"/>
                <w:sz w:val="22"/>
                <w:szCs w:val="22"/>
              </w:rPr>
            </w:pPr>
          </w:p>
        </w:tc>
      </w:tr>
    </w:tbl>
    <w:p w14:paraId="47BE818B" w14:textId="77777777" w:rsidR="00425B89" w:rsidRPr="00EF6A10" w:rsidRDefault="00425B89" w:rsidP="00AA19E4">
      <w:pPr>
        <w:jc w:val="both"/>
        <w:rPr>
          <w:rFonts w:asciiTheme="minorHAnsi" w:hAnsiTheme="minorHAnsi"/>
          <w:sz w:val="22"/>
          <w:szCs w:val="22"/>
        </w:rPr>
      </w:pPr>
    </w:p>
    <w:p w14:paraId="727C9599" w14:textId="77777777" w:rsidR="00A944DF" w:rsidRPr="00EF6A10" w:rsidRDefault="00A944DF" w:rsidP="00AA19E4">
      <w:pPr>
        <w:jc w:val="both"/>
        <w:rPr>
          <w:rFonts w:asciiTheme="minorHAnsi" w:hAnsiTheme="minorHAnsi"/>
          <w:sz w:val="22"/>
          <w:szCs w:val="22"/>
        </w:rPr>
      </w:pPr>
    </w:p>
    <w:p w14:paraId="30840233" w14:textId="77777777" w:rsidR="00AA19E4" w:rsidRPr="00EF6A10" w:rsidRDefault="00A944DF" w:rsidP="00A944DF">
      <w:pPr>
        <w:pStyle w:val="Level1"/>
        <w:tabs>
          <w:tab w:val="left" w:pos="-66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heme="minorHAnsi" w:hAnsiTheme="minorHAnsi" w:cs="Arial"/>
          <w:color w:val="000000"/>
          <w:sz w:val="22"/>
          <w:szCs w:val="22"/>
          <w:lang w:val="en-US"/>
        </w:rPr>
      </w:pPr>
      <w:r w:rsidRPr="00EF6A10">
        <w:rPr>
          <w:rFonts w:asciiTheme="minorHAnsi" w:hAnsiTheme="minorHAnsi" w:cs="Arial"/>
          <w:b/>
          <w:bCs/>
          <w:color w:val="000000"/>
          <w:sz w:val="22"/>
          <w:szCs w:val="22"/>
          <w:lang w:val="en-US"/>
        </w:rPr>
        <w:t>A.1</w:t>
      </w:r>
      <w:r w:rsidRPr="00EF6A10">
        <w:rPr>
          <w:rFonts w:asciiTheme="minorHAnsi" w:hAnsiTheme="minorHAnsi" w:cs="Arial"/>
          <w:b/>
          <w:bCs/>
          <w:color w:val="000000"/>
          <w:sz w:val="22"/>
          <w:szCs w:val="22"/>
          <w:lang w:val="en-US"/>
        </w:rPr>
        <w:tab/>
      </w:r>
      <w:r w:rsidR="00AA19E4" w:rsidRPr="00EF6A10">
        <w:rPr>
          <w:rFonts w:asciiTheme="minorHAnsi" w:hAnsiTheme="minorHAnsi" w:cs="Arial"/>
          <w:b/>
          <w:bCs/>
          <w:color w:val="000000"/>
          <w:sz w:val="22"/>
          <w:szCs w:val="22"/>
          <w:lang w:val="en-US"/>
        </w:rPr>
        <w:t xml:space="preserve">PROGRAM </w:t>
      </w:r>
      <w:r w:rsidR="003C0D4D" w:rsidRPr="00EF6A10">
        <w:rPr>
          <w:rFonts w:asciiTheme="minorHAnsi" w:hAnsiTheme="minorHAnsi" w:cs="Arial"/>
          <w:b/>
          <w:bCs/>
          <w:color w:val="000000"/>
          <w:sz w:val="22"/>
          <w:szCs w:val="22"/>
          <w:lang w:val="en-US"/>
        </w:rPr>
        <w:t>REQUIREMENT CHANGES</w:t>
      </w: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Layout w:type="fixed"/>
        <w:tblCellMar>
          <w:left w:w="98" w:type="dxa"/>
          <w:right w:w="98" w:type="dxa"/>
        </w:tblCellMar>
        <w:tblLook w:val="0000" w:firstRow="0" w:lastRow="0" w:firstColumn="0" w:lastColumn="0" w:noHBand="0" w:noVBand="0"/>
      </w:tblPr>
      <w:tblGrid>
        <w:gridCol w:w="10497"/>
      </w:tblGrid>
      <w:tr w:rsidR="003C0D4D" w:rsidRPr="00EF6A10" w14:paraId="15636B22" w14:textId="77777777" w:rsidTr="00DB0F47">
        <w:tc>
          <w:tcPr>
            <w:tcW w:w="10497" w:type="dxa"/>
            <w:shd w:val="clear" w:color="000000" w:fill="E6E6E6"/>
            <w:tcMar>
              <w:left w:w="108" w:type="dxa"/>
              <w:right w:w="108" w:type="dxa"/>
            </w:tcMar>
          </w:tcPr>
          <w:p w14:paraId="53551C7E" w14:textId="6639E8CB" w:rsidR="003C0D4D" w:rsidRPr="00EF6A10" w:rsidRDefault="003C0D4D" w:rsidP="005110D2">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i/>
                <w:color w:val="000000"/>
                <w:sz w:val="22"/>
                <w:szCs w:val="22"/>
              </w:rPr>
            </w:pPr>
            <w:r w:rsidRPr="00EF6A10">
              <w:rPr>
                <w:rFonts w:asciiTheme="minorHAnsi" w:hAnsiTheme="minorHAnsi"/>
                <w:i/>
                <w:color w:val="000000"/>
                <w:sz w:val="22"/>
                <w:szCs w:val="22"/>
              </w:rPr>
              <w:t xml:space="preserve">Please provide the current program requirements and the proposed new program requirements by cutting and pasting from the current undergraduate or graduate web calendar </w:t>
            </w:r>
            <w:r w:rsidR="00741550">
              <w:rPr>
                <w:rFonts w:asciiTheme="minorHAnsi" w:hAnsiTheme="minorHAnsi"/>
                <w:i/>
                <w:color w:val="000000"/>
                <w:sz w:val="22"/>
                <w:szCs w:val="22"/>
              </w:rPr>
              <w:t>(</w:t>
            </w:r>
            <w:hyperlink r:id="rId11" w:history="1">
              <w:r w:rsidR="00741550" w:rsidRPr="00C03E92">
                <w:rPr>
                  <w:rStyle w:val="Hyperlink"/>
                  <w:rFonts w:asciiTheme="minorHAnsi" w:hAnsiTheme="minorHAnsi"/>
                  <w:i/>
                  <w:sz w:val="22"/>
                  <w:szCs w:val="22"/>
                </w:rPr>
                <w:t>www.uwindsor.ca/secretariat/calendars</w:t>
              </w:r>
            </w:hyperlink>
            <w:r w:rsidR="00741550">
              <w:rPr>
                <w:rFonts w:asciiTheme="minorHAnsi" w:hAnsiTheme="minorHAnsi"/>
                <w:i/>
                <w:color w:val="000000"/>
                <w:sz w:val="22"/>
                <w:szCs w:val="22"/>
              </w:rPr>
              <w:t>) a</w:t>
            </w:r>
            <w:r w:rsidRPr="00EF6A10">
              <w:rPr>
                <w:rFonts w:asciiTheme="minorHAnsi" w:hAnsiTheme="minorHAnsi"/>
                <w:i/>
                <w:color w:val="000000"/>
                <w:sz w:val="22"/>
                <w:szCs w:val="22"/>
              </w:rPr>
              <w:t>nd clearly marking deletions with strikethrough (</w:t>
            </w:r>
            <w:r w:rsidRPr="00EF6A10">
              <w:rPr>
                <w:rFonts w:asciiTheme="minorHAnsi" w:hAnsiTheme="minorHAnsi"/>
                <w:i/>
                <w:strike/>
                <w:color w:val="0000FF"/>
                <w:sz w:val="22"/>
                <w:szCs w:val="22"/>
              </w:rPr>
              <w:t>strikethrough</w:t>
            </w:r>
            <w:r w:rsidRPr="00EF6A10">
              <w:rPr>
                <w:rFonts w:asciiTheme="minorHAnsi" w:hAnsiTheme="minorHAnsi"/>
                <w:i/>
                <w:color w:val="000000"/>
                <w:sz w:val="22"/>
                <w:szCs w:val="22"/>
              </w:rPr>
              <w:t xml:space="preserve">) and additions/new information with </w:t>
            </w:r>
            <w:r w:rsidRPr="00EF6A10">
              <w:rPr>
                <w:rFonts w:asciiTheme="minorHAnsi" w:hAnsiTheme="minorHAnsi"/>
                <w:i/>
                <w:color w:val="0000FF"/>
                <w:sz w:val="22"/>
                <w:szCs w:val="22"/>
                <w:u w:val="single"/>
              </w:rPr>
              <w:t>bolding and underlining</w:t>
            </w:r>
            <w:r w:rsidRPr="00EF6A10">
              <w:rPr>
                <w:rFonts w:asciiTheme="minorHAnsi" w:hAnsiTheme="minorHAnsi"/>
                <w:i/>
                <w:color w:val="000000"/>
                <w:sz w:val="22"/>
                <w:szCs w:val="22"/>
              </w:rPr>
              <w:t xml:space="preserve">. </w:t>
            </w:r>
          </w:p>
          <w:p w14:paraId="0332EFEF" w14:textId="77777777" w:rsidR="003C0D4D" w:rsidRPr="00EF6A10" w:rsidRDefault="003C0D4D" w:rsidP="005110D2">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b/>
                <w:i/>
                <w:color w:val="000000"/>
                <w:sz w:val="22"/>
                <w:szCs w:val="22"/>
              </w:rPr>
            </w:pPr>
          </w:p>
          <w:p w14:paraId="542B555A" w14:textId="77777777" w:rsidR="00A5230E" w:rsidRPr="00EF6A10" w:rsidRDefault="003C0D4D" w:rsidP="00A5230E">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i/>
                <w:color w:val="000000"/>
                <w:sz w:val="22"/>
                <w:szCs w:val="22"/>
              </w:rPr>
            </w:pPr>
            <w:r w:rsidRPr="00EF6A10">
              <w:rPr>
                <w:rFonts w:asciiTheme="minorHAnsi" w:hAnsiTheme="minorHAnsi"/>
                <w:i/>
                <w:color w:val="000000"/>
                <w:sz w:val="22"/>
                <w:szCs w:val="22"/>
              </w:rPr>
              <w:t xml:space="preserve">Example: </w:t>
            </w:r>
          </w:p>
          <w:p w14:paraId="5B9C472D" w14:textId="76C521C5" w:rsidR="003C0D4D" w:rsidRPr="0058272E" w:rsidRDefault="00CE4990" w:rsidP="005110D2">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olor w:val="000000"/>
                <w:sz w:val="22"/>
                <w:szCs w:val="22"/>
                <w:u w:val="single"/>
              </w:rPr>
            </w:pPr>
            <w:r w:rsidRPr="00EF6A10">
              <w:rPr>
                <w:rFonts w:asciiTheme="minorHAnsi" w:hAnsiTheme="minorHAnsi"/>
                <w:color w:val="000000"/>
                <w:sz w:val="22"/>
                <w:szCs w:val="22"/>
              </w:rPr>
              <w:t>Degree requirements:</w:t>
            </w:r>
            <w:r w:rsidRPr="00EF6A10">
              <w:rPr>
                <w:rFonts w:asciiTheme="minorHAnsi" w:hAnsiTheme="minorHAnsi"/>
                <w:b/>
                <w:color w:val="000000"/>
                <w:sz w:val="22"/>
                <w:szCs w:val="22"/>
              </w:rPr>
              <w:t xml:space="preserve"> </w:t>
            </w:r>
            <w:r>
              <w:rPr>
                <w:rFonts w:asciiTheme="minorHAnsi" w:hAnsiTheme="minorHAnsi"/>
                <w:color w:val="000000"/>
                <w:sz w:val="22"/>
                <w:szCs w:val="22"/>
              </w:rPr>
              <w:t>WXYZ</w:t>
            </w:r>
            <w:r w:rsidRPr="00EF6A10">
              <w:rPr>
                <w:rFonts w:asciiTheme="minorHAnsi" w:hAnsiTheme="minorHAnsi"/>
                <w:color w:val="000000"/>
                <w:sz w:val="22"/>
                <w:szCs w:val="22"/>
              </w:rPr>
              <w:t>-100</w:t>
            </w:r>
            <w:r>
              <w:rPr>
                <w:rFonts w:asciiTheme="minorHAnsi" w:hAnsiTheme="minorHAnsi"/>
                <w:color w:val="000000"/>
                <w:sz w:val="22"/>
                <w:szCs w:val="22"/>
              </w:rPr>
              <w:t>0</w:t>
            </w:r>
            <w:r w:rsidRPr="00EF6A10">
              <w:rPr>
                <w:rFonts w:asciiTheme="minorHAnsi" w:hAnsiTheme="minorHAnsi"/>
                <w:color w:val="000000"/>
                <w:sz w:val="22"/>
                <w:szCs w:val="22"/>
              </w:rPr>
              <w:t xml:space="preserve">, </w:t>
            </w:r>
            <w:r>
              <w:rPr>
                <w:rFonts w:asciiTheme="minorHAnsi" w:hAnsiTheme="minorHAnsi"/>
                <w:strike/>
                <w:color w:val="000000"/>
                <w:sz w:val="22"/>
                <w:szCs w:val="22"/>
              </w:rPr>
              <w:t>WXYZ</w:t>
            </w:r>
            <w:r w:rsidRPr="00EF6A10">
              <w:rPr>
                <w:rFonts w:asciiTheme="minorHAnsi" w:hAnsiTheme="minorHAnsi"/>
                <w:strike/>
                <w:color w:val="000000"/>
                <w:sz w:val="22"/>
                <w:szCs w:val="22"/>
              </w:rPr>
              <w:t>-101</w:t>
            </w:r>
            <w:r>
              <w:rPr>
                <w:rFonts w:asciiTheme="minorHAnsi" w:hAnsiTheme="minorHAnsi"/>
                <w:strike/>
                <w:color w:val="000000"/>
                <w:sz w:val="22"/>
                <w:szCs w:val="22"/>
              </w:rPr>
              <w:t>0</w:t>
            </w:r>
            <w:r w:rsidRPr="00EF6A10">
              <w:rPr>
                <w:rFonts w:asciiTheme="minorHAnsi" w:hAnsiTheme="minorHAnsi"/>
                <w:color w:val="000000"/>
                <w:sz w:val="22"/>
                <w:szCs w:val="22"/>
              </w:rPr>
              <w:t xml:space="preserve">, </w:t>
            </w:r>
            <w:r>
              <w:rPr>
                <w:rFonts w:asciiTheme="minorHAnsi" w:hAnsiTheme="minorHAnsi"/>
                <w:color w:val="000000"/>
                <w:sz w:val="22"/>
                <w:szCs w:val="22"/>
              </w:rPr>
              <w:t>WXYZ</w:t>
            </w:r>
            <w:r w:rsidRPr="00EF6A10">
              <w:rPr>
                <w:rFonts w:asciiTheme="minorHAnsi" w:hAnsiTheme="minorHAnsi"/>
                <w:color w:val="000000"/>
                <w:sz w:val="22"/>
                <w:szCs w:val="22"/>
              </w:rPr>
              <w:t>-110</w:t>
            </w:r>
            <w:r>
              <w:rPr>
                <w:rFonts w:asciiTheme="minorHAnsi" w:hAnsiTheme="minorHAnsi"/>
                <w:color w:val="000000"/>
                <w:sz w:val="22"/>
                <w:szCs w:val="22"/>
              </w:rPr>
              <w:t>0</w:t>
            </w:r>
            <w:r w:rsidRPr="00EF6A10">
              <w:rPr>
                <w:rFonts w:asciiTheme="minorHAnsi" w:hAnsiTheme="minorHAnsi"/>
                <w:color w:val="000000"/>
                <w:sz w:val="22"/>
                <w:szCs w:val="22"/>
              </w:rPr>
              <w:t xml:space="preserve">, </w:t>
            </w:r>
            <w:r>
              <w:rPr>
                <w:rFonts w:asciiTheme="minorHAnsi" w:hAnsiTheme="minorHAnsi"/>
                <w:color w:val="000000"/>
                <w:sz w:val="22"/>
                <w:szCs w:val="22"/>
              </w:rPr>
              <w:t>WXYZ</w:t>
            </w:r>
            <w:r w:rsidRPr="00EF6A10">
              <w:rPr>
                <w:rFonts w:asciiTheme="minorHAnsi" w:hAnsiTheme="minorHAnsi"/>
                <w:color w:val="000000"/>
                <w:sz w:val="22"/>
                <w:szCs w:val="22"/>
              </w:rPr>
              <w:t>-21</w:t>
            </w:r>
            <w:r>
              <w:rPr>
                <w:rFonts w:asciiTheme="minorHAnsi" w:hAnsiTheme="minorHAnsi"/>
                <w:color w:val="000000"/>
                <w:sz w:val="22"/>
                <w:szCs w:val="22"/>
              </w:rPr>
              <w:t>0</w:t>
            </w:r>
            <w:r w:rsidRPr="00EF6A10">
              <w:rPr>
                <w:rFonts w:asciiTheme="minorHAnsi" w:hAnsiTheme="minorHAnsi"/>
                <w:color w:val="000000"/>
                <w:sz w:val="22"/>
                <w:szCs w:val="22"/>
              </w:rPr>
              <w:t xml:space="preserve">0, </w:t>
            </w:r>
            <w:r>
              <w:rPr>
                <w:rFonts w:asciiTheme="minorHAnsi" w:hAnsiTheme="minorHAnsi"/>
                <w:color w:val="000000"/>
                <w:sz w:val="22"/>
                <w:szCs w:val="22"/>
              </w:rPr>
              <w:t>WXYZ</w:t>
            </w:r>
            <w:r w:rsidRPr="00EF6A10">
              <w:rPr>
                <w:rFonts w:asciiTheme="minorHAnsi" w:hAnsiTheme="minorHAnsi"/>
                <w:color w:val="000000"/>
                <w:sz w:val="22"/>
                <w:szCs w:val="22"/>
              </w:rPr>
              <w:t>-310</w:t>
            </w:r>
            <w:r>
              <w:rPr>
                <w:rFonts w:asciiTheme="minorHAnsi" w:hAnsiTheme="minorHAnsi"/>
                <w:color w:val="000000"/>
                <w:sz w:val="22"/>
                <w:szCs w:val="22"/>
              </w:rPr>
              <w:t>0</w:t>
            </w:r>
            <w:r w:rsidRPr="00EF6A10">
              <w:rPr>
                <w:rFonts w:asciiTheme="minorHAnsi" w:hAnsiTheme="minorHAnsi"/>
                <w:color w:val="000000"/>
                <w:sz w:val="22"/>
                <w:szCs w:val="22"/>
              </w:rPr>
              <w:t xml:space="preserve">, </w:t>
            </w:r>
            <w:r>
              <w:rPr>
                <w:rFonts w:asciiTheme="minorHAnsi" w:hAnsiTheme="minorHAnsi"/>
                <w:color w:val="000000"/>
                <w:sz w:val="22"/>
                <w:szCs w:val="22"/>
              </w:rPr>
              <w:t>WXYZ</w:t>
            </w:r>
            <w:r w:rsidRPr="00EF6A10">
              <w:rPr>
                <w:rFonts w:asciiTheme="minorHAnsi" w:hAnsiTheme="minorHAnsi"/>
                <w:color w:val="000000"/>
                <w:sz w:val="22"/>
                <w:szCs w:val="22"/>
              </w:rPr>
              <w:t>-410</w:t>
            </w:r>
            <w:r>
              <w:rPr>
                <w:rFonts w:asciiTheme="minorHAnsi" w:hAnsiTheme="minorHAnsi"/>
                <w:color w:val="000000"/>
                <w:sz w:val="22"/>
                <w:szCs w:val="22"/>
              </w:rPr>
              <w:t>0</w:t>
            </w:r>
            <w:r w:rsidRPr="00EF6A10">
              <w:rPr>
                <w:rFonts w:asciiTheme="minorHAnsi" w:hAnsiTheme="minorHAnsi"/>
                <w:color w:val="000000"/>
                <w:sz w:val="22"/>
                <w:szCs w:val="22"/>
              </w:rPr>
              <w:t xml:space="preserve">, plus three additional courses at the </w:t>
            </w:r>
            <w:r w:rsidRPr="00EF6A10">
              <w:rPr>
                <w:rFonts w:asciiTheme="minorHAnsi" w:hAnsiTheme="minorHAnsi"/>
                <w:b/>
                <w:color w:val="000000"/>
                <w:sz w:val="22"/>
                <w:szCs w:val="22"/>
                <w:u w:val="single"/>
              </w:rPr>
              <w:t>300</w:t>
            </w:r>
            <w:r>
              <w:rPr>
                <w:rFonts w:asciiTheme="minorHAnsi" w:hAnsiTheme="minorHAnsi"/>
                <w:b/>
                <w:color w:val="000000"/>
                <w:sz w:val="22"/>
                <w:szCs w:val="22"/>
                <w:u w:val="single"/>
              </w:rPr>
              <w:t>0</w:t>
            </w:r>
            <w:r w:rsidRPr="00EF6A10">
              <w:rPr>
                <w:rFonts w:asciiTheme="minorHAnsi" w:hAnsiTheme="minorHAnsi"/>
                <w:b/>
                <w:color w:val="000000"/>
                <w:sz w:val="22"/>
                <w:szCs w:val="22"/>
                <w:u w:val="single"/>
              </w:rPr>
              <w:t>-level or</w:t>
            </w:r>
            <w:r w:rsidRPr="00EF6A10">
              <w:rPr>
                <w:rFonts w:asciiTheme="minorHAnsi" w:hAnsiTheme="minorHAnsi"/>
                <w:color w:val="000000"/>
                <w:sz w:val="22"/>
                <w:szCs w:val="22"/>
              </w:rPr>
              <w:t xml:space="preserve"> 40</w:t>
            </w:r>
            <w:r>
              <w:rPr>
                <w:rFonts w:asciiTheme="minorHAnsi" w:hAnsiTheme="minorHAnsi"/>
                <w:color w:val="000000"/>
                <w:sz w:val="22"/>
                <w:szCs w:val="22"/>
              </w:rPr>
              <w:t>0</w:t>
            </w:r>
            <w:r w:rsidRPr="00EF6A10">
              <w:rPr>
                <w:rFonts w:asciiTheme="minorHAnsi" w:hAnsiTheme="minorHAnsi"/>
                <w:color w:val="000000"/>
                <w:sz w:val="22"/>
                <w:szCs w:val="22"/>
              </w:rPr>
              <w:t>0-level.</w:t>
            </w:r>
          </w:p>
        </w:tc>
      </w:tr>
    </w:tbl>
    <w:p w14:paraId="2211AC67" w14:textId="77777777" w:rsidR="003C0D4D" w:rsidRPr="00EF6A10" w:rsidRDefault="003C0D4D" w:rsidP="003C0D4D">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olor w:val="000000"/>
          <w:sz w:val="22"/>
          <w:szCs w:val="22"/>
        </w:rPr>
      </w:pPr>
    </w:p>
    <w:p w14:paraId="740E50D2" w14:textId="77777777" w:rsidR="008E3E56" w:rsidRPr="008E3E56" w:rsidRDefault="008E3E56" w:rsidP="008E3E5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sz w:val="22"/>
          <w:szCs w:val="22"/>
          <w:lang w:val="en-US"/>
        </w:rPr>
      </w:pPr>
    </w:p>
    <w:p w14:paraId="3C2DBC87" w14:textId="77777777" w:rsidR="00A944DF" w:rsidRPr="00EF6A10" w:rsidRDefault="00A944DF" w:rsidP="008E6CDF">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sz w:val="22"/>
          <w:szCs w:val="22"/>
          <w:lang w:val="en-US"/>
        </w:rPr>
      </w:pPr>
    </w:p>
    <w:p w14:paraId="41A6484E" w14:textId="77777777" w:rsidR="00A944DF" w:rsidRPr="00EF6A10" w:rsidRDefault="00A944DF" w:rsidP="00A944DF">
      <w:pPr>
        <w:pStyle w:val="Level1"/>
        <w:tabs>
          <w:tab w:val="left" w:pos="-66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Arial"/>
          <w:color w:val="000000"/>
          <w:sz w:val="22"/>
          <w:szCs w:val="22"/>
          <w:lang w:val="en-US"/>
        </w:rPr>
      </w:pPr>
      <w:r w:rsidRPr="00EF6A10">
        <w:rPr>
          <w:rFonts w:asciiTheme="minorHAnsi" w:hAnsiTheme="minorHAnsi" w:cs="Arial"/>
          <w:b/>
          <w:bCs/>
          <w:color w:val="000000"/>
          <w:sz w:val="22"/>
          <w:szCs w:val="22"/>
          <w:lang w:val="en-US"/>
        </w:rPr>
        <w:t>A.2</w:t>
      </w:r>
      <w:r w:rsidRPr="00EF6A10">
        <w:rPr>
          <w:rFonts w:asciiTheme="minorHAnsi" w:hAnsiTheme="minorHAnsi" w:cs="Arial"/>
          <w:b/>
          <w:bCs/>
          <w:color w:val="000000"/>
          <w:sz w:val="22"/>
          <w:szCs w:val="22"/>
          <w:lang w:val="en-US"/>
        </w:rPr>
        <w:tab/>
        <w:t>MINOR COURSE CHANGES REQUIRING ADDITIONAL RESOURCES OR AFFECTING DEGREE REQUIREMENTS</w:t>
      </w: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279"/>
      </w:tblGrid>
      <w:tr w:rsidR="00A944DF" w:rsidRPr="00EF6A10" w14:paraId="6950642C" w14:textId="77777777" w:rsidTr="00DB0F47">
        <w:tc>
          <w:tcPr>
            <w:tcW w:w="10497"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2330BA32" w14:textId="77777777" w:rsidR="00A944DF" w:rsidRPr="00EF6A10" w:rsidRDefault="00A944DF" w:rsidP="00A944DF">
            <w:pPr>
              <w:numPr>
                <w:ilvl w:val="12"/>
                <w:numId w:val="0"/>
              </w:numPr>
              <w:tabs>
                <w:tab w:val="left" w:pos="-66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i/>
                <w:iCs/>
                <w:color w:val="000000"/>
                <w:sz w:val="22"/>
                <w:szCs w:val="22"/>
                <w:lang w:val="en-US"/>
              </w:rPr>
            </w:pPr>
            <w:r w:rsidRPr="00EF6A10">
              <w:rPr>
                <w:rFonts w:asciiTheme="minorHAnsi" w:hAnsiTheme="minorHAnsi" w:cs="Arial"/>
                <w:i/>
                <w:iCs/>
                <w:color w:val="000000"/>
                <w:sz w:val="22"/>
                <w:szCs w:val="22"/>
                <w:lang w:val="en-US"/>
              </w:rPr>
              <w:t xml:space="preserve">If this is a minor course and calendar change (usually noted on a Form E) requiring additional resources or affecting degree requirements, </w:t>
            </w:r>
            <w:r w:rsidRPr="00EF6A10">
              <w:rPr>
                <w:rFonts w:asciiTheme="minorHAnsi" w:hAnsiTheme="minorHAnsi"/>
                <w:i/>
                <w:color w:val="000000"/>
                <w:sz w:val="22"/>
                <w:szCs w:val="22"/>
              </w:rPr>
              <w:t>please provide the current course information and the proposed new course information by cutting and pasting from the current undergraduate or graduate web calendar and clearly marking deletions with strikethrough (</w:t>
            </w:r>
            <w:r w:rsidRPr="00EF6A10">
              <w:rPr>
                <w:rFonts w:asciiTheme="minorHAnsi" w:hAnsiTheme="minorHAnsi"/>
                <w:i/>
                <w:strike/>
                <w:color w:val="0000FF"/>
                <w:sz w:val="22"/>
                <w:szCs w:val="22"/>
              </w:rPr>
              <w:t>strikethrough</w:t>
            </w:r>
            <w:r w:rsidRPr="00EF6A10">
              <w:rPr>
                <w:rFonts w:asciiTheme="minorHAnsi" w:hAnsiTheme="minorHAnsi"/>
                <w:i/>
                <w:color w:val="000000"/>
                <w:sz w:val="22"/>
                <w:szCs w:val="22"/>
              </w:rPr>
              <w:t xml:space="preserve">) and additions/new information with </w:t>
            </w:r>
            <w:r w:rsidRPr="00EF6A10">
              <w:rPr>
                <w:rFonts w:asciiTheme="minorHAnsi" w:hAnsiTheme="minorHAnsi"/>
                <w:b/>
                <w:i/>
                <w:color w:val="0000FF"/>
                <w:sz w:val="22"/>
                <w:szCs w:val="22"/>
                <w:u w:val="single"/>
              </w:rPr>
              <w:t>bolding</w:t>
            </w:r>
            <w:r w:rsidRPr="00EF6A10">
              <w:rPr>
                <w:rFonts w:asciiTheme="minorHAnsi" w:hAnsiTheme="minorHAnsi"/>
                <w:i/>
                <w:color w:val="0000FF"/>
                <w:sz w:val="22"/>
                <w:szCs w:val="22"/>
                <w:u w:val="single"/>
              </w:rPr>
              <w:t xml:space="preserve"> and underlining</w:t>
            </w:r>
            <w:r w:rsidRPr="00EF6A10">
              <w:rPr>
                <w:rFonts w:asciiTheme="minorHAnsi" w:hAnsiTheme="minorHAnsi"/>
                <w:i/>
                <w:color w:val="000000"/>
                <w:sz w:val="22"/>
                <w:szCs w:val="22"/>
              </w:rPr>
              <w:t>.</w:t>
            </w:r>
          </w:p>
          <w:p w14:paraId="1F63CC2F" w14:textId="77777777" w:rsidR="00A944DF" w:rsidRPr="00EF6A10" w:rsidRDefault="00A944DF" w:rsidP="00A944DF">
            <w:pPr>
              <w:numPr>
                <w:ilvl w:val="12"/>
                <w:numId w:val="0"/>
              </w:numPr>
              <w:tabs>
                <w:tab w:val="left" w:pos="-66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Theme="minorHAnsi" w:hAnsiTheme="minorHAnsi" w:cs="Arial"/>
                <w:i/>
                <w:iCs/>
                <w:color w:val="000000"/>
                <w:sz w:val="22"/>
                <w:szCs w:val="22"/>
                <w:lang w:val="en-US"/>
              </w:rPr>
            </w:pPr>
          </w:p>
          <w:p w14:paraId="529CED82" w14:textId="77777777" w:rsidR="00A944DF" w:rsidRPr="00EF6A10" w:rsidRDefault="00A944DF" w:rsidP="00A944DF">
            <w:pPr>
              <w:numPr>
                <w:ilvl w:val="12"/>
                <w:numId w:val="0"/>
              </w:numPr>
              <w:tabs>
                <w:tab w:val="left" w:pos="-66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i/>
                <w:iCs/>
                <w:color w:val="000000"/>
                <w:sz w:val="22"/>
                <w:szCs w:val="22"/>
                <w:lang w:val="en-US"/>
              </w:rPr>
            </w:pPr>
            <w:r w:rsidRPr="00EF6A10">
              <w:rPr>
                <w:rFonts w:asciiTheme="minorHAnsi" w:hAnsiTheme="minorHAnsi" w:cs="Arial"/>
                <w:i/>
                <w:iCs/>
                <w:color w:val="000000"/>
                <w:sz w:val="22"/>
                <w:szCs w:val="22"/>
                <w:lang w:val="en-US"/>
              </w:rPr>
              <w:t xml:space="preserve">Examples of minor course changes </w:t>
            </w:r>
            <w:proofErr w:type="gramStart"/>
            <w:r w:rsidRPr="00EF6A10">
              <w:rPr>
                <w:rFonts w:asciiTheme="minorHAnsi" w:hAnsiTheme="minorHAnsi" w:cs="Arial"/>
                <w:i/>
                <w:iCs/>
                <w:color w:val="000000"/>
                <w:sz w:val="22"/>
                <w:szCs w:val="22"/>
                <w:lang w:val="en-US"/>
              </w:rPr>
              <w:t>include:</w:t>
            </w:r>
            <w:proofErr w:type="gramEnd"/>
            <w:r w:rsidRPr="00EF6A10">
              <w:rPr>
                <w:rFonts w:asciiTheme="minorHAnsi" w:hAnsiTheme="minorHAnsi" w:cs="Arial"/>
                <w:i/>
                <w:iCs/>
                <w:color w:val="000000"/>
                <w:sz w:val="22"/>
                <w:szCs w:val="22"/>
                <w:lang w:val="en-US"/>
              </w:rPr>
              <w:t xml:space="preserve"> deleting courses, course description changes, pre/anti/co- requisite changes, contact hour/lab requirement changes, course title changes, renumbering courses, and/or cross-listing courses.  Minor course calendar changes, which do not require additional resources or do not affect degree requirements, should be submitted on a </w:t>
            </w:r>
            <w:r w:rsidRPr="00EF6A10">
              <w:rPr>
                <w:rFonts w:asciiTheme="minorHAnsi" w:hAnsiTheme="minorHAnsi" w:cs="Arial"/>
                <w:b/>
                <w:i/>
                <w:iCs/>
                <w:color w:val="000000"/>
                <w:sz w:val="22"/>
                <w:szCs w:val="22"/>
                <w:lang w:val="en-US"/>
              </w:rPr>
              <w:t>Form E.</w:t>
            </w:r>
          </w:p>
        </w:tc>
      </w:tr>
    </w:tbl>
    <w:p w14:paraId="4C1FE4EB" w14:textId="77777777" w:rsidR="00A944DF" w:rsidRPr="00EF6A10" w:rsidRDefault="00A944DF" w:rsidP="00A944DF">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0B664F2C" w14:textId="1AE230A5" w:rsidR="008A563E" w:rsidRPr="00EF6A10" w:rsidRDefault="008A563E" w:rsidP="00301E44">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sz w:val="22"/>
          <w:szCs w:val="22"/>
          <w:lang w:val="en-US"/>
        </w:rPr>
      </w:pPr>
    </w:p>
    <w:p w14:paraId="6EF7F4DE" w14:textId="77777777" w:rsidR="008A563E" w:rsidRPr="00EF6A10" w:rsidRDefault="008A563E" w:rsidP="008E6CDF">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sz w:val="22"/>
          <w:szCs w:val="22"/>
          <w:lang w:val="en-US"/>
        </w:rPr>
      </w:pPr>
    </w:p>
    <w:p w14:paraId="3979D718" w14:textId="77777777" w:rsidR="00A944DF" w:rsidRPr="00EF6A10" w:rsidRDefault="00A944DF" w:rsidP="008E6CDF">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sz w:val="22"/>
          <w:szCs w:val="22"/>
          <w:lang w:val="en-US"/>
        </w:rPr>
      </w:pPr>
    </w:p>
    <w:p w14:paraId="123D83AC" w14:textId="77777777" w:rsidR="00A944DF" w:rsidRDefault="00A944DF" w:rsidP="008E6CDF">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sz w:val="22"/>
          <w:szCs w:val="22"/>
          <w:lang w:val="en-US"/>
        </w:rPr>
      </w:pPr>
    </w:p>
    <w:p w14:paraId="7D58E72D" w14:textId="77777777" w:rsidR="00816B3C" w:rsidRPr="00EF6A10" w:rsidRDefault="00816B3C" w:rsidP="008E6CDF">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sz w:val="22"/>
          <w:szCs w:val="22"/>
          <w:lang w:val="en-US"/>
        </w:rPr>
      </w:pPr>
    </w:p>
    <w:p w14:paraId="5CF109B1" w14:textId="77777777" w:rsidR="00AA19E4" w:rsidRPr="00EF6A10" w:rsidRDefault="00A944DF" w:rsidP="00A944DF">
      <w:pPr>
        <w:numPr>
          <w:ilvl w:val="12"/>
          <w:numId w:val="0"/>
        </w:numPr>
        <w:tabs>
          <w:tab w:val="left" w:pos="-66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color w:val="000000"/>
          <w:sz w:val="22"/>
          <w:szCs w:val="22"/>
          <w:lang w:val="en-US"/>
        </w:rPr>
      </w:pPr>
      <w:r w:rsidRPr="00EF6A10">
        <w:rPr>
          <w:rFonts w:asciiTheme="minorHAnsi" w:hAnsiTheme="minorHAnsi" w:cs="Arial"/>
          <w:b/>
          <w:bCs/>
          <w:color w:val="000000"/>
          <w:sz w:val="22"/>
          <w:szCs w:val="22"/>
          <w:lang w:val="en-US"/>
        </w:rPr>
        <w:t>B.</w:t>
      </w:r>
      <w:r w:rsidRPr="00EF6A10">
        <w:rPr>
          <w:rFonts w:asciiTheme="minorHAnsi" w:hAnsiTheme="minorHAnsi" w:cs="Arial"/>
          <w:b/>
          <w:bCs/>
          <w:color w:val="000000"/>
          <w:sz w:val="22"/>
          <w:szCs w:val="22"/>
          <w:lang w:val="en-US"/>
        </w:rPr>
        <w:tab/>
      </w:r>
      <w:r w:rsidR="003C0D4D" w:rsidRPr="00EF6A10">
        <w:rPr>
          <w:rFonts w:asciiTheme="minorHAnsi" w:hAnsiTheme="minorHAnsi" w:cs="Arial"/>
          <w:b/>
          <w:bCs/>
          <w:color w:val="000000"/>
          <w:sz w:val="22"/>
          <w:szCs w:val="22"/>
          <w:lang w:val="en-US"/>
        </w:rPr>
        <w:t>RATIONALE</w:t>
      </w: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Layout w:type="fixed"/>
        <w:tblCellMar>
          <w:left w:w="98" w:type="dxa"/>
          <w:right w:w="98" w:type="dxa"/>
        </w:tblCellMar>
        <w:tblLook w:val="0000" w:firstRow="0" w:lastRow="0" w:firstColumn="0" w:lastColumn="0" w:noHBand="0" w:noVBand="0"/>
      </w:tblPr>
      <w:tblGrid>
        <w:gridCol w:w="10497"/>
      </w:tblGrid>
      <w:tr w:rsidR="003C0D4D" w:rsidRPr="00EF6A10" w14:paraId="757C5CA0" w14:textId="77777777" w:rsidTr="00DB0F47">
        <w:trPr>
          <w:trHeight w:val="251"/>
        </w:trPr>
        <w:tc>
          <w:tcPr>
            <w:tcW w:w="10497" w:type="dxa"/>
            <w:shd w:val="clear" w:color="000000" w:fill="E6E6E6"/>
            <w:tcMar>
              <w:left w:w="108" w:type="dxa"/>
              <w:right w:w="108" w:type="dxa"/>
            </w:tcMar>
          </w:tcPr>
          <w:p w14:paraId="260DAB96" w14:textId="77777777" w:rsidR="003C0D4D" w:rsidRPr="00EF6A10" w:rsidRDefault="003C0D4D" w:rsidP="005110D2">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olor w:val="000000"/>
                <w:sz w:val="22"/>
                <w:szCs w:val="22"/>
              </w:rPr>
            </w:pPr>
            <w:r w:rsidRPr="00EF6A10">
              <w:rPr>
                <w:rFonts w:asciiTheme="minorHAnsi" w:hAnsiTheme="minorHAnsi"/>
                <w:i/>
                <w:color w:val="000000"/>
                <w:sz w:val="22"/>
                <w:szCs w:val="22"/>
              </w:rPr>
              <w:t>Please provide a rationale for the proposed change(s).</w:t>
            </w:r>
            <w:r w:rsidRPr="00EF6A10">
              <w:rPr>
                <w:rFonts w:asciiTheme="minorHAnsi" w:hAnsiTheme="minorHAnsi"/>
                <w:color w:val="000000"/>
                <w:sz w:val="22"/>
                <w:szCs w:val="22"/>
              </w:rPr>
              <w:t xml:space="preserve"> </w:t>
            </w:r>
          </w:p>
        </w:tc>
      </w:tr>
    </w:tbl>
    <w:p w14:paraId="3EFA5CBD" w14:textId="77777777" w:rsidR="003C0D4D" w:rsidRPr="00EF6A10" w:rsidRDefault="003C0D4D" w:rsidP="003C0D4D">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olor w:val="000000"/>
          <w:sz w:val="22"/>
          <w:szCs w:val="22"/>
        </w:rPr>
      </w:pPr>
    </w:p>
    <w:p w14:paraId="25C486D1" w14:textId="77777777" w:rsidR="003C0D4D" w:rsidRPr="00EF6A10" w:rsidRDefault="003C0D4D" w:rsidP="003C0D4D">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olor w:val="000000"/>
          <w:sz w:val="22"/>
          <w:szCs w:val="22"/>
        </w:rPr>
      </w:pPr>
    </w:p>
    <w:p w14:paraId="7F74D6B0" w14:textId="77777777" w:rsidR="003C0D4D" w:rsidRPr="00EF6A10" w:rsidRDefault="003C0D4D" w:rsidP="00AA19E4">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color w:val="000000"/>
          <w:sz w:val="22"/>
          <w:szCs w:val="22"/>
          <w:lang w:val="en-US"/>
        </w:rPr>
      </w:pPr>
    </w:p>
    <w:p w14:paraId="405D2B2D" w14:textId="77777777" w:rsidR="008A563E" w:rsidRPr="00EF6A10" w:rsidRDefault="008A563E" w:rsidP="00AA19E4">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color w:val="000000"/>
          <w:sz w:val="22"/>
          <w:szCs w:val="22"/>
          <w:lang w:val="en-US"/>
        </w:rPr>
      </w:pPr>
    </w:p>
    <w:p w14:paraId="21167050" w14:textId="77777777" w:rsidR="0009550E" w:rsidRPr="00960E68" w:rsidRDefault="0009550E" w:rsidP="0009550E">
      <w:pPr>
        <w:numPr>
          <w:ilvl w:val="12"/>
          <w:numId w:val="0"/>
        </w:numPr>
        <w:tabs>
          <w:tab w:val="left" w:pos="-660"/>
          <w:tab w:val="left" w:pos="33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Arial"/>
          <w:b/>
          <w:bCs/>
          <w:sz w:val="22"/>
          <w:szCs w:val="22"/>
          <w:lang w:val="en-US"/>
        </w:rPr>
      </w:pPr>
      <w:r w:rsidRPr="00960E68">
        <w:rPr>
          <w:rFonts w:asciiTheme="minorHAnsi" w:hAnsiTheme="minorHAnsi" w:cs="Arial"/>
          <w:b/>
          <w:bCs/>
          <w:sz w:val="22"/>
          <w:szCs w:val="22"/>
        </w:rPr>
        <w:t>B.1</w:t>
      </w:r>
      <w:r w:rsidRPr="00960E68">
        <w:rPr>
          <w:rFonts w:asciiTheme="minorHAnsi" w:hAnsiTheme="minorHAnsi" w:cs="Arial"/>
          <w:b/>
          <w:bCs/>
          <w:sz w:val="22"/>
          <w:szCs w:val="22"/>
          <w:lang w:val="en-US"/>
        </w:rPr>
        <w:tab/>
        <w:t xml:space="preserve"> </w:t>
      </w:r>
      <w:r w:rsidRPr="00960E68">
        <w:rPr>
          <w:rFonts w:asciiTheme="minorHAnsi" w:hAnsiTheme="minorHAnsi" w:cstheme="minorHAnsi"/>
          <w:b/>
          <w:color w:val="000000"/>
          <w:sz w:val="22"/>
          <w:szCs w:val="22"/>
          <w:lang w:eastAsia="en-US"/>
        </w:rPr>
        <w:t xml:space="preserve">Indigenous (First Nations, Métis, or Inuit) Content, Perspectives, or Material </w:t>
      </w: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279"/>
      </w:tblGrid>
      <w:tr w:rsidR="0009550E" w:rsidRPr="002C79FB" w14:paraId="3A140DF5" w14:textId="77777777" w:rsidTr="00741550">
        <w:tc>
          <w:tcPr>
            <w:tcW w:w="10440"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725C6887" w14:textId="77777777" w:rsidR="00732EC1" w:rsidRPr="00BF5010" w:rsidRDefault="00732EC1" w:rsidP="00732EC1">
            <w:pPr>
              <w:jc w:val="both"/>
              <w:rPr>
                <w:rFonts w:asciiTheme="minorHAnsi" w:hAnsiTheme="minorHAnsi" w:cstheme="minorHAnsi"/>
                <w:i/>
                <w:sz w:val="22"/>
                <w:szCs w:val="22"/>
              </w:rPr>
            </w:pPr>
            <w:r w:rsidRPr="00BF5010">
              <w:rPr>
                <w:rFonts w:asciiTheme="minorHAnsi" w:hAnsiTheme="minorHAnsi" w:cstheme="minorHAnsi"/>
                <w:i/>
                <w:color w:val="000000"/>
                <w:sz w:val="22"/>
                <w:szCs w:val="22"/>
              </w:rPr>
              <w:t xml:space="preserve">The University of Windsor is committed to building and sustaining stronger, more meaningful inclusive partnerships with Indigenous students, scholars, and communities.  </w:t>
            </w:r>
            <w:r w:rsidRPr="00BF5010">
              <w:rPr>
                <w:rFonts w:asciiTheme="minorHAnsi" w:hAnsiTheme="minorHAnsi" w:cstheme="minorHAnsi"/>
                <w:i/>
                <w:sz w:val="22"/>
                <w:szCs w:val="22"/>
              </w:rPr>
              <w:t xml:space="preserve">Indigenization of curriculum takes place in a larger context, including a requirement to respond to the four Calls to Action in education of the </w:t>
            </w:r>
            <w:hyperlink r:id="rId12" w:history="1">
              <w:r w:rsidRPr="00BF5010">
                <w:rPr>
                  <w:rStyle w:val="Hyperlink"/>
                  <w:rFonts w:asciiTheme="minorHAnsi" w:hAnsiTheme="minorHAnsi" w:cstheme="minorHAnsi"/>
                  <w:i/>
                  <w:sz w:val="22"/>
                  <w:szCs w:val="22"/>
                </w:rPr>
                <w:t>Truth and Reconciliation Report</w:t>
              </w:r>
            </w:hyperlink>
            <w:r w:rsidRPr="00BF5010">
              <w:rPr>
                <w:rFonts w:asciiTheme="minorHAnsi" w:hAnsiTheme="minorHAnsi" w:cstheme="minorHAnsi"/>
                <w:i/>
                <w:sz w:val="22"/>
                <w:szCs w:val="22"/>
              </w:rPr>
              <w:t xml:space="preserve"> (2015) (page 1), the unique legal requirements of the </w:t>
            </w:r>
            <w:hyperlink r:id="rId13" w:history="1">
              <w:r w:rsidRPr="00BF5010">
                <w:rPr>
                  <w:rStyle w:val="Hyperlink"/>
                  <w:rFonts w:asciiTheme="minorHAnsi" w:hAnsiTheme="minorHAnsi" w:cstheme="minorHAnsi"/>
                  <w:i/>
                  <w:sz w:val="22"/>
                  <w:szCs w:val="22"/>
                </w:rPr>
                <w:t>Constitution Act 1982</w:t>
              </w:r>
            </w:hyperlink>
            <w:r w:rsidRPr="00BF5010">
              <w:rPr>
                <w:rFonts w:asciiTheme="minorHAnsi" w:hAnsiTheme="minorHAnsi" w:cstheme="minorHAnsi"/>
                <w:i/>
                <w:sz w:val="22"/>
                <w:szCs w:val="22"/>
              </w:rPr>
              <w:t xml:space="preserve"> (Sections 25, 35), the provincial legal requirements of the </w:t>
            </w:r>
            <w:hyperlink r:id="rId14" w:history="1">
              <w:r w:rsidRPr="00BF5010">
                <w:rPr>
                  <w:rStyle w:val="Hyperlink"/>
                  <w:rFonts w:asciiTheme="minorHAnsi" w:hAnsiTheme="minorHAnsi" w:cstheme="minorHAnsi"/>
                  <w:i/>
                  <w:sz w:val="22"/>
                  <w:szCs w:val="22"/>
                </w:rPr>
                <w:t>Ontario Human Rights Code</w:t>
              </w:r>
            </w:hyperlink>
            <w:r w:rsidRPr="00BF5010">
              <w:rPr>
                <w:rFonts w:asciiTheme="minorHAnsi" w:hAnsiTheme="minorHAnsi" w:cstheme="minorHAnsi"/>
                <w:i/>
                <w:sz w:val="22"/>
                <w:szCs w:val="22"/>
              </w:rPr>
              <w:t xml:space="preserve">, 1990, and provincial legislation </w:t>
            </w:r>
            <w:hyperlink r:id="rId15" w:history="1">
              <w:r w:rsidRPr="00BF5010">
                <w:rPr>
                  <w:rStyle w:val="Hyperlink"/>
                  <w:rFonts w:asciiTheme="minorHAnsi" w:hAnsiTheme="minorHAnsi" w:cstheme="minorHAnsi"/>
                  <w:i/>
                  <w:sz w:val="22"/>
                  <w:szCs w:val="22"/>
                </w:rPr>
                <w:t>Bill Pr36</w:t>
              </w:r>
            </w:hyperlink>
            <w:r w:rsidRPr="00BF5010">
              <w:rPr>
                <w:rFonts w:asciiTheme="minorHAnsi" w:hAnsiTheme="minorHAnsi" w:cstheme="minorHAnsi"/>
                <w:i/>
                <w:sz w:val="22"/>
                <w:szCs w:val="22"/>
              </w:rPr>
              <w:t xml:space="preserve"> (1967). </w:t>
            </w:r>
          </w:p>
          <w:p w14:paraId="5E2309D6" w14:textId="77777777" w:rsidR="00732EC1" w:rsidRPr="00BF5010" w:rsidRDefault="00732EC1" w:rsidP="00732EC1">
            <w:pPr>
              <w:jc w:val="both"/>
              <w:rPr>
                <w:rFonts w:asciiTheme="minorHAnsi" w:hAnsiTheme="minorHAnsi" w:cstheme="minorHAnsi"/>
                <w:i/>
                <w:color w:val="000000"/>
                <w:sz w:val="22"/>
                <w:szCs w:val="22"/>
              </w:rPr>
            </w:pPr>
          </w:p>
          <w:p w14:paraId="013D4E42" w14:textId="77777777" w:rsidR="00732EC1" w:rsidRPr="00BF5010" w:rsidRDefault="00732EC1" w:rsidP="00732EC1">
            <w:pPr>
              <w:jc w:val="both"/>
              <w:rPr>
                <w:rFonts w:asciiTheme="minorHAnsi" w:hAnsiTheme="minorHAnsi" w:cstheme="minorHAnsi"/>
                <w:i/>
                <w:sz w:val="22"/>
                <w:szCs w:val="22"/>
              </w:rPr>
            </w:pPr>
            <w:r w:rsidRPr="00BF5010">
              <w:rPr>
                <w:rFonts w:asciiTheme="minorHAnsi" w:hAnsiTheme="minorHAnsi" w:cstheme="minorHAnsi"/>
                <w:i/>
                <w:color w:val="000000"/>
                <w:sz w:val="22"/>
                <w:szCs w:val="22"/>
              </w:rPr>
              <w:t xml:space="preserve">In </w:t>
            </w:r>
            <w:r>
              <w:rPr>
                <w:rFonts w:asciiTheme="minorHAnsi" w:hAnsiTheme="minorHAnsi" w:cstheme="minorHAnsi"/>
                <w:i/>
                <w:color w:val="000000"/>
                <w:sz w:val="22"/>
                <w:szCs w:val="22"/>
                <w:u w:val="single"/>
              </w:rPr>
              <w:t>revising</w:t>
            </w:r>
            <w:r w:rsidRPr="00BF5010">
              <w:rPr>
                <w:rFonts w:asciiTheme="minorHAnsi" w:hAnsiTheme="minorHAnsi" w:cstheme="minorHAnsi"/>
                <w:i/>
                <w:color w:val="000000"/>
                <w:sz w:val="22"/>
                <w:szCs w:val="22"/>
                <w:u w:val="single"/>
              </w:rPr>
              <w:t xml:space="preserve"> this program</w:t>
            </w:r>
            <w:r w:rsidRPr="00BF5010">
              <w:rPr>
                <w:rFonts w:asciiTheme="minorHAnsi" w:hAnsiTheme="minorHAnsi" w:cstheme="minorHAnsi"/>
                <w:i/>
                <w:color w:val="000000"/>
                <w:sz w:val="22"/>
                <w:szCs w:val="22"/>
              </w:rPr>
              <w:t xml:space="preserve">, </w:t>
            </w:r>
            <w:r w:rsidRPr="00BF5010">
              <w:rPr>
                <w:rFonts w:asciiTheme="minorHAnsi" w:hAnsiTheme="minorHAnsi" w:cstheme="minorHAnsi"/>
                <w:b/>
                <w:bCs/>
                <w:i/>
                <w:color w:val="000000"/>
                <w:sz w:val="22"/>
                <w:szCs w:val="22"/>
              </w:rPr>
              <w:t>how</w:t>
            </w:r>
            <w:r w:rsidRPr="00BF5010">
              <w:rPr>
                <w:rFonts w:asciiTheme="minorHAnsi" w:hAnsiTheme="minorHAnsi" w:cstheme="minorHAnsi"/>
                <w:i/>
                <w:color w:val="000000"/>
                <w:sz w:val="22"/>
                <w:szCs w:val="22"/>
              </w:rPr>
              <w:t xml:space="preserve"> has consideration been given to incorporating Indigenous (First Nations, Métis, or Inuit) content, perspectives, or material into the curriculum?  </w:t>
            </w:r>
          </w:p>
          <w:p w14:paraId="27EFE297" w14:textId="77777777" w:rsidR="00732EC1" w:rsidRPr="00BF5010" w:rsidRDefault="00732EC1" w:rsidP="00732EC1">
            <w:pPr>
              <w:jc w:val="both"/>
              <w:rPr>
                <w:rFonts w:asciiTheme="minorHAnsi" w:hAnsiTheme="minorHAnsi" w:cstheme="minorHAnsi"/>
                <w:i/>
                <w:sz w:val="22"/>
                <w:szCs w:val="22"/>
              </w:rPr>
            </w:pPr>
          </w:p>
          <w:p w14:paraId="38D47F91" w14:textId="77777777" w:rsidR="00732EC1" w:rsidRPr="00BF5010" w:rsidRDefault="00732EC1" w:rsidP="00732EC1">
            <w:pPr>
              <w:jc w:val="both"/>
              <w:rPr>
                <w:rFonts w:asciiTheme="minorHAnsi" w:hAnsiTheme="minorHAnsi" w:cstheme="minorHAnsi"/>
                <w:i/>
                <w:sz w:val="22"/>
                <w:szCs w:val="22"/>
              </w:rPr>
            </w:pPr>
            <w:r w:rsidRPr="00BF5010">
              <w:rPr>
                <w:rFonts w:asciiTheme="minorHAnsi" w:hAnsiTheme="minorHAnsi" w:cstheme="minorHAnsi"/>
                <w:i/>
                <w:color w:val="000000"/>
                <w:sz w:val="22"/>
                <w:szCs w:val="22"/>
              </w:rPr>
              <w:t xml:space="preserve">Please consider these prompt questions and </w:t>
            </w:r>
            <w:hyperlink r:id="rId16" w:history="1">
              <w:r w:rsidRPr="00BF5010">
                <w:rPr>
                  <w:rStyle w:val="Hyperlink"/>
                  <w:rFonts w:asciiTheme="minorHAnsi" w:hAnsiTheme="minorHAnsi" w:cstheme="minorHAnsi"/>
                  <w:i/>
                  <w:sz w:val="22"/>
                  <w:szCs w:val="22"/>
                </w:rPr>
                <w:t>additional Resources</w:t>
              </w:r>
            </w:hyperlink>
            <w:r w:rsidRPr="00BF5010">
              <w:rPr>
                <w:rFonts w:asciiTheme="minorHAnsi" w:hAnsiTheme="minorHAnsi" w:cstheme="minorHAnsi"/>
                <w:i/>
                <w:color w:val="000000"/>
                <w:sz w:val="22"/>
                <w:szCs w:val="22"/>
              </w:rPr>
              <w:t xml:space="preserve"> including disciplinary examples:</w:t>
            </w:r>
          </w:p>
          <w:p w14:paraId="4B2EB24F" w14:textId="77777777" w:rsidR="00732EC1" w:rsidRPr="00BF5010" w:rsidRDefault="00732EC1" w:rsidP="00732EC1">
            <w:pPr>
              <w:pStyle w:val="ListParagraph"/>
              <w:numPr>
                <w:ilvl w:val="0"/>
                <w:numId w:val="7"/>
              </w:numPr>
              <w:autoSpaceDE/>
              <w:autoSpaceDN/>
              <w:adjustRightInd/>
              <w:spacing w:line="259" w:lineRule="auto"/>
              <w:ind w:left="483" w:hanging="283"/>
              <w:jc w:val="both"/>
              <w:rPr>
                <w:rFonts w:asciiTheme="minorHAnsi" w:hAnsiTheme="minorHAnsi" w:cstheme="minorHAnsi"/>
                <w:i/>
                <w:sz w:val="22"/>
                <w:szCs w:val="22"/>
              </w:rPr>
            </w:pPr>
            <w:r w:rsidRPr="00BF5010">
              <w:rPr>
                <w:rFonts w:asciiTheme="minorHAnsi" w:hAnsiTheme="minorHAnsi" w:cstheme="minorHAnsi"/>
                <w:i/>
                <w:sz w:val="22"/>
                <w:szCs w:val="22"/>
              </w:rPr>
              <w:t xml:space="preserve">What </w:t>
            </w:r>
            <w:r w:rsidRPr="00BF5010">
              <w:rPr>
                <w:rFonts w:asciiTheme="minorHAnsi" w:hAnsiTheme="minorHAnsi" w:cstheme="minorHAnsi"/>
                <w:b/>
                <w:bCs/>
                <w:i/>
                <w:sz w:val="22"/>
                <w:szCs w:val="22"/>
              </w:rPr>
              <w:t>process</w:t>
            </w:r>
            <w:r w:rsidRPr="00BF5010">
              <w:rPr>
                <w:rFonts w:asciiTheme="minorHAnsi" w:hAnsiTheme="minorHAnsi" w:cstheme="minorHAnsi"/>
                <w:i/>
                <w:sz w:val="22"/>
                <w:szCs w:val="22"/>
              </w:rPr>
              <w:t xml:space="preserve"> has your department/Faculty used to consider Indigenization? </w:t>
            </w:r>
          </w:p>
          <w:p w14:paraId="597B4D93" w14:textId="77777777" w:rsidR="00732EC1" w:rsidRPr="00BF5010" w:rsidRDefault="00732EC1" w:rsidP="00732EC1">
            <w:pPr>
              <w:pStyle w:val="ListParagraph"/>
              <w:numPr>
                <w:ilvl w:val="0"/>
                <w:numId w:val="7"/>
              </w:numPr>
              <w:autoSpaceDE/>
              <w:autoSpaceDN/>
              <w:adjustRightInd/>
              <w:spacing w:line="259" w:lineRule="auto"/>
              <w:ind w:left="483" w:hanging="283"/>
              <w:jc w:val="both"/>
              <w:rPr>
                <w:rFonts w:asciiTheme="minorHAnsi" w:hAnsiTheme="minorHAnsi" w:cstheme="minorHAnsi"/>
                <w:i/>
                <w:sz w:val="22"/>
                <w:szCs w:val="22"/>
              </w:rPr>
            </w:pPr>
            <w:r w:rsidRPr="00BF5010">
              <w:rPr>
                <w:rFonts w:asciiTheme="minorHAnsi" w:hAnsiTheme="minorHAnsi" w:cstheme="minorHAnsi"/>
                <w:b/>
                <w:bCs/>
                <w:i/>
                <w:sz w:val="22"/>
                <w:szCs w:val="22"/>
              </w:rPr>
              <w:t>How</w:t>
            </w:r>
            <w:r w:rsidRPr="00BF5010">
              <w:rPr>
                <w:rFonts w:asciiTheme="minorHAnsi" w:hAnsiTheme="minorHAnsi" w:cstheme="minorHAnsi"/>
                <w:i/>
                <w:sz w:val="22"/>
                <w:szCs w:val="22"/>
              </w:rPr>
              <w:t xml:space="preserve"> have you considered the importance or relevance to the course/program?</w:t>
            </w:r>
          </w:p>
          <w:p w14:paraId="6A5BE82D" w14:textId="77777777" w:rsidR="00732EC1" w:rsidRPr="00BF5010" w:rsidRDefault="00732EC1" w:rsidP="00732EC1">
            <w:pPr>
              <w:pStyle w:val="ListParagraph"/>
              <w:numPr>
                <w:ilvl w:val="0"/>
                <w:numId w:val="6"/>
              </w:numPr>
              <w:autoSpaceDE/>
              <w:autoSpaceDN/>
              <w:adjustRightInd/>
              <w:spacing w:line="259" w:lineRule="auto"/>
              <w:ind w:left="483" w:hanging="283"/>
              <w:jc w:val="both"/>
              <w:rPr>
                <w:rFonts w:asciiTheme="minorHAnsi" w:hAnsiTheme="minorHAnsi" w:cstheme="minorHAnsi"/>
                <w:i/>
                <w:sz w:val="22"/>
                <w:szCs w:val="22"/>
              </w:rPr>
            </w:pPr>
            <w:r w:rsidRPr="00BF5010">
              <w:rPr>
                <w:rFonts w:asciiTheme="minorHAnsi" w:hAnsiTheme="minorHAnsi" w:cstheme="minorHAnsi"/>
                <w:i/>
                <w:sz w:val="22"/>
                <w:szCs w:val="22"/>
              </w:rPr>
              <w:t>How has your department or faculty approached raising awareness for Indigenous knowledges in your area?</w:t>
            </w:r>
          </w:p>
          <w:p w14:paraId="62E6F624" w14:textId="77777777" w:rsidR="00732EC1" w:rsidRPr="00BF5010" w:rsidRDefault="00732EC1" w:rsidP="00732EC1">
            <w:pPr>
              <w:pStyle w:val="ListParagraph"/>
              <w:numPr>
                <w:ilvl w:val="0"/>
                <w:numId w:val="6"/>
              </w:numPr>
              <w:autoSpaceDE/>
              <w:autoSpaceDN/>
              <w:adjustRightInd/>
              <w:spacing w:line="259" w:lineRule="auto"/>
              <w:ind w:left="483" w:hanging="283"/>
              <w:jc w:val="both"/>
              <w:rPr>
                <w:rFonts w:asciiTheme="minorHAnsi" w:hAnsiTheme="minorHAnsi" w:cstheme="minorHAnsi"/>
                <w:i/>
                <w:sz w:val="22"/>
                <w:szCs w:val="22"/>
              </w:rPr>
            </w:pPr>
            <w:r w:rsidRPr="00BF5010">
              <w:rPr>
                <w:rFonts w:asciiTheme="minorHAnsi" w:hAnsiTheme="minorHAnsi" w:cstheme="minorHAnsi"/>
                <w:i/>
                <w:sz w:val="22"/>
                <w:szCs w:val="22"/>
              </w:rPr>
              <w:t xml:space="preserve">What do the </w:t>
            </w:r>
            <w:hyperlink r:id="rId17" w:history="1">
              <w:r w:rsidRPr="00BF5010">
                <w:rPr>
                  <w:rStyle w:val="Hyperlink"/>
                  <w:rFonts w:asciiTheme="minorHAnsi" w:hAnsiTheme="minorHAnsi" w:cstheme="minorHAnsi"/>
                  <w:i/>
                  <w:sz w:val="22"/>
                  <w:szCs w:val="22"/>
                </w:rPr>
                <w:t>TRC</w:t>
              </w:r>
            </w:hyperlink>
            <w:r w:rsidRPr="00BF5010">
              <w:rPr>
                <w:rFonts w:asciiTheme="minorHAnsi" w:hAnsiTheme="minorHAnsi" w:cstheme="minorHAnsi"/>
                <w:i/>
                <w:sz w:val="22"/>
                <w:szCs w:val="22"/>
              </w:rPr>
              <w:t xml:space="preserve"> and </w:t>
            </w:r>
            <w:hyperlink r:id="rId18" w:history="1">
              <w:r w:rsidRPr="00BF5010">
                <w:rPr>
                  <w:rStyle w:val="Hyperlink"/>
                  <w:rFonts w:asciiTheme="minorHAnsi" w:hAnsiTheme="minorHAnsi" w:cstheme="minorHAnsi"/>
                  <w:i/>
                  <w:sz w:val="22"/>
                  <w:szCs w:val="22"/>
                </w:rPr>
                <w:t>University Principles</w:t>
              </w:r>
            </w:hyperlink>
            <w:r w:rsidRPr="00BF5010">
              <w:rPr>
                <w:rFonts w:asciiTheme="minorHAnsi" w:hAnsiTheme="minorHAnsi" w:cstheme="minorHAnsi"/>
                <w:i/>
                <w:sz w:val="22"/>
                <w:szCs w:val="22"/>
              </w:rPr>
              <w:t xml:space="preserve"> documents suggest relevant to your course?  </w:t>
            </w:r>
          </w:p>
          <w:p w14:paraId="517D9D37" w14:textId="77777777" w:rsidR="00732EC1" w:rsidRPr="00BF5010" w:rsidRDefault="00732EC1" w:rsidP="00732EC1">
            <w:pPr>
              <w:pStyle w:val="ListParagraph"/>
              <w:numPr>
                <w:ilvl w:val="0"/>
                <w:numId w:val="6"/>
              </w:numPr>
              <w:autoSpaceDE/>
              <w:autoSpaceDN/>
              <w:adjustRightInd/>
              <w:spacing w:line="259" w:lineRule="auto"/>
              <w:ind w:left="483" w:hanging="283"/>
              <w:jc w:val="both"/>
              <w:rPr>
                <w:rFonts w:asciiTheme="minorHAnsi" w:hAnsiTheme="minorHAnsi" w:cstheme="minorHAnsi"/>
                <w:i/>
                <w:sz w:val="22"/>
                <w:szCs w:val="22"/>
              </w:rPr>
            </w:pPr>
            <w:r w:rsidRPr="00BF5010">
              <w:rPr>
                <w:rFonts w:asciiTheme="minorHAnsi" w:hAnsiTheme="minorHAnsi" w:cstheme="minorHAnsi"/>
                <w:i/>
                <w:sz w:val="22"/>
                <w:szCs w:val="22"/>
              </w:rPr>
              <w:t>What have other similar courses/programs done that might be relevant to your course/program?</w:t>
            </w:r>
          </w:p>
          <w:p w14:paraId="5B053486" w14:textId="77777777" w:rsidR="00732EC1" w:rsidRPr="00BF5010" w:rsidRDefault="00732EC1" w:rsidP="00732EC1">
            <w:pPr>
              <w:pStyle w:val="ListParagraph"/>
              <w:numPr>
                <w:ilvl w:val="0"/>
                <w:numId w:val="6"/>
              </w:numPr>
              <w:autoSpaceDE/>
              <w:autoSpaceDN/>
              <w:adjustRightInd/>
              <w:spacing w:line="259" w:lineRule="auto"/>
              <w:ind w:left="483" w:hanging="283"/>
              <w:jc w:val="both"/>
              <w:rPr>
                <w:rFonts w:asciiTheme="minorHAnsi" w:hAnsiTheme="minorHAnsi" w:cstheme="minorHAnsi"/>
                <w:i/>
                <w:sz w:val="22"/>
                <w:szCs w:val="22"/>
              </w:rPr>
            </w:pPr>
            <w:r w:rsidRPr="00BF5010">
              <w:rPr>
                <w:rFonts w:asciiTheme="minorHAnsi" w:hAnsiTheme="minorHAnsi" w:cstheme="minorHAnsi"/>
                <w:i/>
                <w:sz w:val="22"/>
                <w:szCs w:val="22"/>
              </w:rPr>
              <w:t>In what ways could your course/program have flexibility to include new ways of learning, or content for Indigenous approaches or knowledges?</w:t>
            </w:r>
          </w:p>
          <w:p w14:paraId="71BCE7F2" w14:textId="77777777" w:rsidR="00732EC1" w:rsidRPr="00BF5010" w:rsidRDefault="00732EC1" w:rsidP="00732EC1">
            <w:pPr>
              <w:pStyle w:val="ListParagraph"/>
              <w:numPr>
                <w:ilvl w:val="0"/>
                <w:numId w:val="6"/>
              </w:numPr>
              <w:autoSpaceDE/>
              <w:autoSpaceDN/>
              <w:adjustRightInd/>
              <w:spacing w:line="259" w:lineRule="auto"/>
              <w:ind w:left="483" w:hanging="283"/>
              <w:jc w:val="both"/>
              <w:rPr>
                <w:rFonts w:asciiTheme="minorHAnsi" w:hAnsiTheme="minorHAnsi" w:cstheme="minorHAnsi"/>
                <w:i/>
                <w:sz w:val="22"/>
                <w:szCs w:val="22"/>
              </w:rPr>
            </w:pPr>
            <w:r w:rsidRPr="00BF5010">
              <w:rPr>
                <w:rFonts w:asciiTheme="minorHAnsi" w:hAnsiTheme="minorHAnsi" w:cstheme="minorHAnsi"/>
                <w:i/>
                <w:sz w:val="22"/>
                <w:szCs w:val="22"/>
              </w:rPr>
              <w:t>What is your awareness of the history or background to approaches you are considering, such as the land acknowledgement? How have you developed your awareness?</w:t>
            </w:r>
          </w:p>
          <w:p w14:paraId="771B24FF" w14:textId="77777777" w:rsidR="00732EC1" w:rsidRPr="00BF5010" w:rsidRDefault="00732EC1" w:rsidP="00732EC1">
            <w:pPr>
              <w:pStyle w:val="ListParagraph"/>
              <w:numPr>
                <w:ilvl w:val="0"/>
                <w:numId w:val="6"/>
              </w:numPr>
              <w:autoSpaceDE/>
              <w:autoSpaceDN/>
              <w:adjustRightInd/>
              <w:spacing w:line="259" w:lineRule="auto"/>
              <w:ind w:left="483" w:hanging="283"/>
              <w:jc w:val="both"/>
              <w:rPr>
                <w:rFonts w:asciiTheme="minorHAnsi" w:hAnsiTheme="minorHAnsi" w:cstheme="minorHAnsi"/>
                <w:i/>
                <w:sz w:val="22"/>
                <w:szCs w:val="22"/>
              </w:rPr>
            </w:pPr>
            <w:r w:rsidRPr="00BF5010">
              <w:rPr>
                <w:rFonts w:asciiTheme="minorHAnsi" w:hAnsiTheme="minorHAnsi" w:cstheme="minorHAnsi"/>
                <w:i/>
                <w:sz w:val="22"/>
                <w:szCs w:val="22"/>
              </w:rPr>
              <w:t xml:space="preserve">Which </w:t>
            </w:r>
            <w:hyperlink r:id="rId19" w:history="1">
              <w:r w:rsidRPr="00BF5010">
                <w:rPr>
                  <w:rStyle w:val="Hyperlink"/>
                  <w:rFonts w:asciiTheme="minorHAnsi" w:hAnsiTheme="minorHAnsi" w:cstheme="minorHAnsi"/>
                  <w:i/>
                  <w:sz w:val="22"/>
                  <w:szCs w:val="22"/>
                </w:rPr>
                <w:t>literatures</w:t>
              </w:r>
            </w:hyperlink>
            <w:r w:rsidRPr="00BF5010">
              <w:rPr>
                <w:rFonts w:asciiTheme="minorHAnsi" w:hAnsiTheme="minorHAnsi" w:cstheme="minorHAnsi"/>
                <w:i/>
                <w:sz w:val="22"/>
                <w:szCs w:val="22"/>
              </w:rPr>
              <w:t>, sources, or Indigenous Knowledge Holders have you consulted? (Please confirm you have permission to share any names, it may be helpful to have the person confirm the text if you will be submitting their name)</w:t>
            </w:r>
          </w:p>
          <w:p w14:paraId="13B00913" w14:textId="77777777" w:rsidR="00876EA4" w:rsidRDefault="00732EC1" w:rsidP="00732EC1">
            <w:pPr>
              <w:pStyle w:val="ListParagraph"/>
              <w:numPr>
                <w:ilvl w:val="0"/>
                <w:numId w:val="6"/>
              </w:numPr>
              <w:autoSpaceDE/>
              <w:autoSpaceDN/>
              <w:adjustRightInd/>
              <w:spacing w:line="259" w:lineRule="auto"/>
              <w:ind w:left="483" w:hanging="283"/>
              <w:jc w:val="both"/>
              <w:rPr>
                <w:rFonts w:asciiTheme="minorHAnsi" w:hAnsiTheme="minorHAnsi" w:cstheme="minorHAnsi"/>
                <w:i/>
                <w:sz w:val="22"/>
                <w:szCs w:val="22"/>
              </w:rPr>
            </w:pPr>
            <w:r w:rsidRPr="00BF5010">
              <w:rPr>
                <w:rFonts w:asciiTheme="minorHAnsi" w:hAnsiTheme="minorHAnsi" w:cstheme="minorHAnsi"/>
                <w:i/>
                <w:sz w:val="22"/>
                <w:szCs w:val="22"/>
              </w:rPr>
              <w:t xml:space="preserve">Are you engaging in critical analysis of Settler Colonialism and/or Decolonization? </w:t>
            </w:r>
          </w:p>
          <w:p w14:paraId="74DF6AE0" w14:textId="5D36E67F" w:rsidR="0009550E" w:rsidRPr="002C79FB" w:rsidRDefault="00732EC1" w:rsidP="00CF077E">
            <w:pPr>
              <w:pStyle w:val="ListParagraph"/>
              <w:numPr>
                <w:ilvl w:val="0"/>
                <w:numId w:val="6"/>
              </w:numPr>
              <w:autoSpaceDE/>
              <w:autoSpaceDN/>
              <w:adjustRightInd/>
              <w:spacing w:line="259" w:lineRule="auto"/>
              <w:ind w:left="483" w:hanging="283"/>
              <w:jc w:val="both"/>
              <w:rPr>
                <w:rFonts w:asciiTheme="minorHAnsi" w:hAnsiTheme="minorHAnsi" w:cs="Arial"/>
                <w:sz w:val="22"/>
                <w:szCs w:val="22"/>
              </w:rPr>
            </w:pPr>
            <w:r w:rsidRPr="00BF5010">
              <w:rPr>
                <w:rFonts w:asciiTheme="minorHAnsi" w:hAnsiTheme="minorHAnsi" w:cstheme="minorHAnsi"/>
                <w:i/>
                <w:sz w:val="22"/>
                <w:szCs w:val="22"/>
              </w:rPr>
              <w:t>Have you included the information in the other relevant areas in the PDC form such as learning outcomes and/or in the syllabus where appropriate?</w:t>
            </w:r>
          </w:p>
        </w:tc>
      </w:tr>
    </w:tbl>
    <w:p w14:paraId="2E685023" w14:textId="77777777" w:rsidR="0009550E" w:rsidRPr="00220E5A" w:rsidRDefault="0009550E" w:rsidP="0009550E">
      <w:pPr>
        <w:numPr>
          <w:ilvl w:val="12"/>
          <w:numId w:val="0"/>
        </w:numPr>
        <w:tabs>
          <w:tab w:val="left" w:pos="-660"/>
          <w:tab w:val="left" w:pos="0"/>
          <w:tab w:val="left" w:pos="33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514E4652" w14:textId="1D50649D" w:rsidR="00682C3D" w:rsidRDefault="00682C3D" w:rsidP="00AA19E4">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color w:val="000000"/>
          <w:sz w:val="22"/>
          <w:szCs w:val="22"/>
          <w:lang w:val="en-US"/>
        </w:rPr>
      </w:pPr>
    </w:p>
    <w:p w14:paraId="3030A943" w14:textId="55DA3B17" w:rsidR="00FF0FAE" w:rsidRDefault="00FF0FAE" w:rsidP="00AA19E4">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color w:val="000000"/>
          <w:sz w:val="22"/>
          <w:szCs w:val="22"/>
          <w:lang w:val="en-US"/>
        </w:rPr>
      </w:pPr>
    </w:p>
    <w:p w14:paraId="3019D3B3" w14:textId="77777777" w:rsidR="00FF0FAE" w:rsidRPr="00EF6A10" w:rsidRDefault="00FF0FAE" w:rsidP="00AA19E4">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color w:val="000000"/>
          <w:sz w:val="22"/>
          <w:szCs w:val="22"/>
          <w:lang w:val="en-US"/>
        </w:rPr>
      </w:pPr>
    </w:p>
    <w:p w14:paraId="42ECA3FC" w14:textId="77777777" w:rsidR="008A563E" w:rsidRPr="00EF6A10" w:rsidRDefault="008A563E" w:rsidP="00AA19E4">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color w:val="000000"/>
          <w:sz w:val="22"/>
          <w:szCs w:val="22"/>
          <w:lang w:val="en-US"/>
        </w:rPr>
      </w:pPr>
    </w:p>
    <w:p w14:paraId="0B5BDF7B" w14:textId="77777777" w:rsidR="009B6829" w:rsidRPr="00EF6A10" w:rsidRDefault="00A944DF" w:rsidP="00A944DF">
      <w:pPr>
        <w:numPr>
          <w:ilvl w:val="12"/>
          <w:numId w:val="0"/>
        </w:numPr>
        <w:tabs>
          <w:tab w:val="left" w:pos="-66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sidRPr="00EF6A10">
        <w:rPr>
          <w:rFonts w:asciiTheme="minorHAnsi" w:hAnsiTheme="minorHAnsi" w:cs="Arial"/>
          <w:b/>
          <w:bCs/>
          <w:sz w:val="22"/>
          <w:szCs w:val="22"/>
          <w:lang w:val="en-US"/>
        </w:rPr>
        <w:t>C</w:t>
      </w:r>
      <w:r w:rsidR="00AA19FE" w:rsidRPr="00EF6A10">
        <w:rPr>
          <w:rFonts w:asciiTheme="minorHAnsi" w:hAnsiTheme="minorHAnsi" w:cs="Arial"/>
          <w:b/>
          <w:bCs/>
          <w:sz w:val="22"/>
          <w:szCs w:val="22"/>
          <w:lang w:val="en-US"/>
        </w:rPr>
        <w:t>.</w:t>
      </w:r>
      <w:r w:rsidRPr="00EF6A10">
        <w:rPr>
          <w:rFonts w:asciiTheme="minorHAnsi" w:hAnsiTheme="minorHAnsi" w:cs="Arial"/>
          <w:b/>
          <w:bCs/>
          <w:sz w:val="22"/>
          <w:szCs w:val="22"/>
          <w:lang w:val="en-US"/>
        </w:rPr>
        <w:tab/>
      </w:r>
      <w:r w:rsidR="00AA19FE" w:rsidRPr="00EF6A10">
        <w:rPr>
          <w:rFonts w:asciiTheme="minorHAnsi" w:hAnsiTheme="minorHAnsi" w:cs="Arial"/>
          <w:b/>
          <w:bCs/>
          <w:sz w:val="22"/>
          <w:szCs w:val="22"/>
          <w:lang w:val="en-US"/>
        </w:rPr>
        <w:t xml:space="preserve">RESOURCES </w:t>
      </w:r>
      <w:r w:rsidR="009B6829" w:rsidRPr="00EF6A10">
        <w:rPr>
          <w:rFonts w:asciiTheme="minorHAnsi" w:hAnsiTheme="minorHAnsi" w:cs="Arial"/>
          <w:b/>
          <w:bCs/>
          <w:sz w:val="22"/>
          <w:szCs w:val="22"/>
          <w:lang w:val="en-US"/>
        </w:rPr>
        <w:t xml:space="preserve"> </w:t>
      </w:r>
    </w:p>
    <w:p w14:paraId="2021F812" w14:textId="77777777" w:rsidR="009A2A0C" w:rsidRDefault="009A2A0C" w:rsidP="009A2A0C">
      <w:pPr>
        <w:tabs>
          <w:tab w:val="left" w:pos="0"/>
          <w:tab w:val="left" w:pos="0"/>
          <w:tab w:val="left" w:pos="436"/>
          <w:tab w:val="left" w:pos="993"/>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b/>
          <w:color w:val="000000"/>
          <w:sz w:val="22"/>
          <w:szCs w:val="22"/>
        </w:rPr>
      </w:pPr>
    </w:p>
    <w:p w14:paraId="6BBE8FFD" w14:textId="607FC128" w:rsidR="009A2A0C" w:rsidRPr="00417681" w:rsidRDefault="009A2A0C" w:rsidP="009A2A0C">
      <w:pPr>
        <w:tabs>
          <w:tab w:val="left" w:pos="0"/>
          <w:tab w:val="left" w:pos="0"/>
          <w:tab w:val="left" w:pos="436"/>
          <w:tab w:val="left" w:pos="993"/>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b/>
          <w:color w:val="000000"/>
          <w:sz w:val="22"/>
          <w:szCs w:val="22"/>
        </w:rPr>
      </w:pPr>
      <w:proofErr w:type="gramStart"/>
      <w:r>
        <w:rPr>
          <w:rFonts w:asciiTheme="minorHAnsi" w:hAnsiTheme="minorHAnsi" w:cs="Arial"/>
          <w:b/>
          <w:color w:val="000000"/>
          <w:sz w:val="22"/>
          <w:szCs w:val="22"/>
        </w:rPr>
        <w:t>C</w:t>
      </w:r>
      <w:r w:rsidRPr="00417681">
        <w:rPr>
          <w:rFonts w:asciiTheme="minorHAnsi" w:hAnsiTheme="minorHAnsi" w:cs="Arial"/>
          <w:b/>
          <w:color w:val="000000"/>
          <w:sz w:val="22"/>
          <w:szCs w:val="22"/>
        </w:rPr>
        <w:t>.1  Resources</w:t>
      </w:r>
      <w:proofErr w:type="gramEnd"/>
      <w:r w:rsidRPr="00417681">
        <w:rPr>
          <w:rFonts w:asciiTheme="minorHAnsi" w:hAnsiTheme="minorHAnsi" w:cs="Arial"/>
          <w:b/>
          <w:color w:val="000000"/>
          <w:sz w:val="22"/>
          <w:szCs w:val="22"/>
        </w:rPr>
        <w:t xml:space="preserve"> In Support of the Revised Program and Resource Implications for Other Campus Units or Programs </w:t>
      </w:r>
      <w:r w:rsidRPr="00417681">
        <w:rPr>
          <w:rFonts w:asciiTheme="minorHAnsi" w:hAnsiTheme="minorHAnsi" w:cs="Arial"/>
          <w:b/>
          <w:sz w:val="22"/>
          <w:szCs w:val="22"/>
        </w:rPr>
        <w:t xml:space="preserve">(QAF section 2.1.2.6) </w:t>
      </w:r>
    </w:p>
    <w:tbl>
      <w:tblPr>
        <w:tblpPr w:leftFromText="180" w:rightFromText="180" w:vertAnchor="text" w:tblpX="-50" w:tblpY="43"/>
        <w:tblW w:w="10545"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545"/>
      </w:tblGrid>
      <w:tr w:rsidR="009A2A0C" w:rsidRPr="00417681" w14:paraId="607AD783" w14:textId="77777777" w:rsidTr="009A2A0C">
        <w:tc>
          <w:tcPr>
            <w:tcW w:w="10545"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08A6D480" w14:textId="77777777" w:rsidR="009A2A0C" w:rsidRPr="00417681" w:rsidRDefault="009A2A0C" w:rsidP="009A2A0C">
            <w:pPr>
              <w:tabs>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s="Arial"/>
                <w:i/>
                <w:sz w:val="22"/>
                <w:szCs w:val="22"/>
              </w:rPr>
            </w:pPr>
            <w:r w:rsidRPr="00417681">
              <w:rPr>
                <w:rFonts w:asciiTheme="minorHAnsi" w:hAnsiTheme="minorHAnsi" w:cs="Arial"/>
                <w:i/>
                <w:color w:val="000000"/>
                <w:sz w:val="22"/>
                <w:szCs w:val="22"/>
              </w:rPr>
              <w:t>Describe, in general terms, all faculty and staff resources (e.g., administrative, teaching, supervision)</w:t>
            </w:r>
            <w:r w:rsidRPr="00417681" w:rsidDel="00202778">
              <w:rPr>
                <w:rFonts w:asciiTheme="minorHAnsi" w:hAnsiTheme="minorHAnsi" w:cs="Arial"/>
                <w:i/>
                <w:color w:val="000000"/>
                <w:sz w:val="22"/>
                <w:szCs w:val="22"/>
              </w:rPr>
              <w:t xml:space="preserve"> </w:t>
            </w:r>
            <w:r w:rsidRPr="00417681">
              <w:rPr>
                <w:rFonts w:asciiTheme="minorHAnsi" w:hAnsiTheme="minorHAnsi" w:cs="Arial"/>
                <w:i/>
                <w:iCs/>
                <w:sz w:val="22"/>
                <w:szCs w:val="22"/>
                <w:lang w:val="en-US"/>
              </w:rPr>
              <w:t>from all affected areas/departments</w:t>
            </w:r>
            <w:r w:rsidRPr="00417681">
              <w:rPr>
                <w:rFonts w:asciiTheme="minorHAnsi" w:hAnsiTheme="minorHAnsi" w:cs="Arial"/>
                <w:i/>
                <w:color w:val="000000"/>
                <w:sz w:val="22"/>
                <w:szCs w:val="22"/>
              </w:rPr>
              <w:t xml:space="preserve"> currently available and actively committed to support the revised program. Please do </w:t>
            </w:r>
            <w:r w:rsidRPr="00417681">
              <w:rPr>
                <w:rFonts w:asciiTheme="minorHAnsi" w:hAnsiTheme="minorHAnsi" w:cs="Arial"/>
                <w:i/>
                <w:color w:val="000000"/>
                <w:sz w:val="22"/>
                <w:szCs w:val="22"/>
                <w:u w:val="single"/>
              </w:rPr>
              <w:t>not</w:t>
            </w:r>
            <w:r w:rsidRPr="00417681">
              <w:rPr>
                <w:rFonts w:asciiTheme="minorHAnsi" w:hAnsiTheme="minorHAnsi" w:cs="Arial"/>
                <w:i/>
                <w:color w:val="000000"/>
                <w:sz w:val="22"/>
                <w:szCs w:val="22"/>
              </w:rPr>
              <w:t xml:space="preserve"> name specific individuals in this section</w:t>
            </w:r>
            <w:r w:rsidRPr="00417681">
              <w:rPr>
                <w:rFonts w:asciiTheme="minorHAnsi" w:hAnsiTheme="minorHAnsi" w:cs="Arial"/>
                <w:i/>
                <w:sz w:val="22"/>
                <w:szCs w:val="22"/>
              </w:rPr>
              <w:t xml:space="preserve">. </w:t>
            </w:r>
          </w:p>
          <w:p w14:paraId="0332E215" w14:textId="77777777" w:rsidR="009A2A0C" w:rsidRPr="00417681" w:rsidRDefault="009A2A0C" w:rsidP="009A2A0C">
            <w:pPr>
              <w:tabs>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s="Arial"/>
                <w:i/>
                <w:iCs/>
                <w:sz w:val="22"/>
                <w:szCs w:val="22"/>
                <w:lang w:val="en-US"/>
              </w:rPr>
            </w:pPr>
          </w:p>
          <w:p w14:paraId="52180037" w14:textId="77777777" w:rsidR="009A2A0C" w:rsidRPr="00417681" w:rsidRDefault="009A2A0C" w:rsidP="009A2A0C">
            <w:pPr>
              <w:tabs>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s="Arial"/>
                <w:i/>
                <w:iCs/>
                <w:sz w:val="22"/>
                <w:szCs w:val="22"/>
                <w:lang w:val="en-US"/>
              </w:rPr>
            </w:pPr>
            <w:r w:rsidRPr="00417681">
              <w:rPr>
                <w:rFonts w:asciiTheme="minorHAnsi" w:hAnsiTheme="minorHAnsi" w:cs="Arial"/>
                <w:i/>
                <w:iCs/>
                <w:sz w:val="22"/>
                <w:szCs w:val="22"/>
                <w:lang w:val="en-US"/>
              </w:rPr>
              <w:lastRenderedPageBreak/>
              <w:t xml:space="preserve">Describe the impact of the planned utilization of existing human, physical and financial resources (within and outside the unit) on other existing programs in the department or at the university. </w:t>
            </w:r>
          </w:p>
          <w:p w14:paraId="7DCD2DD9" w14:textId="77777777" w:rsidR="009A2A0C" w:rsidRPr="00417681" w:rsidRDefault="009A2A0C" w:rsidP="009A2A0C">
            <w:pPr>
              <w:tabs>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s="Arial"/>
                <w:i/>
                <w:iCs/>
                <w:sz w:val="22"/>
                <w:szCs w:val="22"/>
                <w:lang w:val="en-US"/>
              </w:rPr>
            </w:pPr>
          </w:p>
          <w:p w14:paraId="4364D5F1" w14:textId="77777777" w:rsidR="009A2A0C" w:rsidRPr="00417681" w:rsidRDefault="009A2A0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s="Arial"/>
                <w:i/>
                <w:sz w:val="22"/>
                <w:szCs w:val="22"/>
              </w:rPr>
            </w:pPr>
            <w:r w:rsidRPr="00417681">
              <w:rPr>
                <w:rFonts w:asciiTheme="minorHAnsi" w:hAnsiTheme="minorHAnsi" w:cs="Arial"/>
                <w:i/>
                <w:iCs/>
                <w:sz w:val="22"/>
                <w:szCs w:val="22"/>
                <w:lang w:val="en-US"/>
              </w:rPr>
              <w:t xml:space="preserve">Provide an assessment of the reliance of the revised program on existing resources from </w:t>
            </w:r>
            <w:r w:rsidRPr="00417681">
              <w:rPr>
                <w:rFonts w:asciiTheme="minorHAnsi" w:hAnsiTheme="minorHAnsi" w:cs="Arial"/>
                <w:i/>
                <w:iCs/>
                <w:sz w:val="22"/>
                <w:szCs w:val="22"/>
                <w:u w:val="single"/>
                <w:lang w:val="en-US"/>
              </w:rPr>
              <w:t>other</w:t>
            </w:r>
            <w:r w:rsidRPr="00417681">
              <w:rPr>
                <w:rFonts w:asciiTheme="minorHAnsi" w:hAnsiTheme="minorHAnsi" w:cs="Arial"/>
                <w:i/>
                <w:iCs/>
                <w:sz w:val="22"/>
                <w:szCs w:val="22"/>
                <w:lang w:val="en-US"/>
              </w:rPr>
              <w:t xml:space="preserve"> campus units and </w:t>
            </w:r>
            <w:r w:rsidRPr="00417681">
              <w:rPr>
                <w:rFonts w:asciiTheme="minorHAnsi" w:hAnsiTheme="minorHAnsi" w:cs="Arial"/>
                <w:i/>
                <w:sz w:val="22"/>
                <w:szCs w:val="22"/>
              </w:rPr>
              <w:t xml:space="preserve">include evidence that there are adequate resources available and committed to the revised program to sustain the quality of scholarship produced by undergraduate students as well as graduate students’ scholarship and research activities. Consider, for example:  </w:t>
            </w:r>
          </w:p>
          <w:p w14:paraId="0E705EFD" w14:textId="77777777" w:rsidR="009A2A0C" w:rsidRPr="00417681" w:rsidRDefault="009A2A0C" w:rsidP="009A2A0C">
            <w:pPr>
              <w:numPr>
                <w:ilvl w:val="0"/>
                <w:numId w:val="4"/>
              </w:numPr>
              <w:tabs>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iCs/>
                <w:sz w:val="22"/>
                <w:szCs w:val="22"/>
                <w:lang w:val="en-US"/>
              </w:rPr>
            </w:pPr>
            <w:r w:rsidRPr="00417681">
              <w:rPr>
                <w:rFonts w:asciiTheme="minorHAnsi" w:hAnsiTheme="minorHAnsi" w:cs="Arial"/>
                <w:i/>
                <w:iCs/>
                <w:sz w:val="22"/>
                <w:szCs w:val="22"/>
                <w:lang w:val="en-US"/>
              </w:rPr>
              <w:t>faculty resources (within and outside the unit),</w:t>
            </w:r>
          </w:p>
          <w:p w14:paraId="07F8BA9F" w14:textId="77777777" w:rsidR="009A2A0C" w:rsidRPr="00417681" w:rsidRDefault="009A2A0C" w:rsidP="009A2A0C">
            <w:pPr>
              <w:numPr>
                <w:ilvl w:val="0"/>
                <w:numId w:val="4"/>
              </w:numPr>
              <w:tabs>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iCs/>
                <w:sz w:val="22"/>
                <w:szCs w:val="22"/>
                <w:lang w:val="en-US"/>
              </w:rPr>
            </w:pPr>
            <w:r w:rsidRPr="00417681">
              <w:rPr>
                <w:rFonts w:asciiTheme="minorHAnsi" w:hAnsiTheme="minorHAnsi" w:cs="Arial"/>
                <w:i/>
                <w:iCs/>
                <w:sz w:val="22"/>
                <w:szCs w:val="22"/>
                <w:lang w:val="en-US"/>
              </w:rPr>
              <w:t>existing courses (within and outside the unit),</w:t>
            </w:r>
          </w:p>
          <w:p w14:paraId="6C1C2DC4" w14:textId="77777777" w:rsidR="009A2A0C" w:rsidRPr="00417681" w:rsidRDefault="009A2A0C" w:rsidP="009A2A0C">
            <w:pPr>
              <w:numPr>
                <w:ilvl w:val="0"/>
                <w:numId w:val="4"/>
              </w:numPr>
              <w:tabs>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iCs/>
                <w:sz w:val="22"/>
                <w:szCs w:val="22"/>
                <w:lang w:val="en-US"/>
              </w:rPr>
            </w:pPr>
            <w:r w:rsidRPr="00417681">
              <w:rPr>
                <w:rFonts w:asciiTheme="minorHAnsi" w:hAnsiTheme="minorHAnsi" w:cs="Arial"/>
                <w:i/>
                <w:iCs/>
                <w:sz w:val="22"/>
                <w:szCs w:val="22"/>
                <w:lang w:val="en-US"/>
              </w:rPr>
              <w:t>equipment or facilities outside the proposer’s control,</w:t>
            </w:r>
          </w:p>
          <w:p w14:paraId="1014A766" w14:textId="77777777" w:rsidR="009A2A0C" w:rsidRPr="00417681" w:rsidRDefault="009A2A0C" w:rsidP="009A2A0C">
            <w:pPr>
              <w:numPr>
                <w:ilvl w:val="0"/>
                <w:numId w:val="4"/>
              </w:numPr>
              <w:tabs>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iCs/>
                <w:sz w:val="22"/>
                <w:szCs w:val="22"/>
                <w:lang w:val="en-US"/>
              </w:rPr>
            </w:pPr>
            <w:r w:rsidRPr="00417681">
              <w:rPr>
                <w:rFonts w:asciiTheme="minorHAnsi" w:hAnsiTheme="minorHAnsi" w:cs="Arial"/>
                <w:i/>
                <w:iCs/>
                <w:sz w:val="22"/>
                <w:szCs w:val="22"/>
                <w:lang w:val="en-US"/>
              </w:rPr>
              <w:t>external resources requiring maintenance or upgrading using external resources</w:t>
            </w:r>
          </w:p>
          <w:p w14:paraId="0366BCD0" w14:textId="77777777" w:rsidR="009A2A0C" w:rsidRPr="00417681" w:rsidRDefault="009A2A0C" w:rsidP="009A2A0C">
            <w:pPr>
              <w:numPr>
                <w:ilvl w:val="0"/>
                <w:numId w:val="3"/>
              </w:numPr>
              <w:tabs>
                <w:tab w:val="left" w:pos="0"/>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sz w:val="22"/>
                <w:szCs w:val="22"/>
              </w:rPr>
            </w:pPr>
            <w:r w:rsidRPr="00417681">
              <w:rPr>
                <w:rFonts w:asciiTheme="minorHAnsi" w:hAnsiTheme="minorHAnsi" w:cs="Arial"/>
                <w:i/>
                <w:sz w:val="22"/>
                <w:szCs w:val="22"/>
              </w:rPr>
              <w:t>staff support,</w:t>
            </w:r>
          </w:p>
          <w:p w14:paraId="1766395A" w14:textId="77777777" w:rsidR="009A2A0C" w:rsidRPr="00417681" w:rsidRDefault="009A2A0C" w:rsidP="009A2A0C">
            <w:pPr>
              <w:numPr>
                <w:ilvl w:val="0"/>
                <w:numId w:val="3"/>
              </w:numPr>
              <w:tabs>
                <w:tab w:val="left" w:pos="0"/>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sz w:val="22"/>
                <w:szCs w:val="22"/>
              </w:rPr>
            </w:pPr>
            <w:r w:rsidRPr="00417681">
              <w:rPr>
                <w:rFonts w:asciiTheme="minorHAnsi" w:hAnsiTheme="minorHAnsi" w:cs="Arial"/>
                <w:i/>
                <w:sz w:val="22"/>
                <w:szCs w:val="22"/>
              </w:rPr>
              <w:t>library,</w:t>
            </w:r>
          </w:p>
          <w:p w14:paraId="47B2F79A" w14:textId="77777777" w:rsidR="009A2A0C" w:rsidRPr="00417681" w:rsidRDefault="009A2A0C" w:rsidP="009A2A0C">
            <w:pPr>
              <w:numPr>
                <w:ilvl w:val="0"/>
                <w:numId w:val="3"/>
              </w:numPr>
              <w:tabs>
                <w:tab w:val="left" w:pos="0"/>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sz w:val="22"/>
                <w:szCs w:val="22"/>
              </w:rPr>
            </w:pPr>
            <w:r w:rsidRPr="00417681">
              <w:rPr>
                <w:rFonts w:asciiTheme="minorHAnsi" w:hAnsiTheme="minorHAnsi" w:cs="Arial"/>
                <w:i/>
                <w:sz w:val="22"/>
                <w:szCs w:val="22"/>
              </w:rPr>
              <w:t>teaching and learning support,</w:t>
            </w:r>
          </w:p>
          <w:p w14:paraId="37D1BAD8" w14:textId="77777777" w:rsidR="009A2A0C" w:rsidRPr="00417681" w:rsidRDefault="009A2A0C" w:rsidP="009A2A0C">
            <w:pPr>
              <w:numPr>
                <w:ilvl w:val="0"/>
                <w:numId w:val="3"/>
              </w:numPr>
              <w:tabs>
                <w:tab w:val="left" w:pos="0"/>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sz w:val="22"/>
                <w:szCs w:val="22"/>
              </w:rPr>
            </w:pPr>
            <w:r w:rsidRPr="00417681">
              <w:rPr>
                <w:rFonts w:asciiTheme="minorHAnsi" w:hAnsiTheme="minorHAnsi" w:cs="Arial"/>
                <w:i/>
                <w:sz w:val="22"/>
                <w:szCs w:val="22"/>
              </w:rPr>
              <w:t>information technology support,</w:t>
            </w:r>
          </w:p>
          <w:p w14:paraId="03F9B987" w14:textId="77777777" w:rsidR="009A2A0C" w:rsidRPr="00417681" w:rsidRDefault="009A2A0C" w:rsidP="009A2A0C">
            <w:pPr>
              <w:numPr>
                <w:ilvl w:val="0"/>
                <w:numId w:val="3"/>
              </w:numPr>
              <w:tabs>
                <w:tab w:val="left" w:pos="0"/>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sz w:val="22"/>
                <w:szCs w:val="22"/>
              </w:rPr>
            </w:pPr>
            <w:r w:rsidRPr="00417681">
              <w:rPr>
                <w:rFonts w:asciiTheme="minorHAnsi" w:hAnsiTheme="minorHAnsi" w:cs="Arial"/>
                <w:i/>
                <w:sz w:val="22"/>
                <w:szCs w:val="22"/>
              </w:rPr>
              <w:t xml:space="preserve">laboratory access, </w:t>
            </w:r>
          </w:p>
          <w:p w14:paraId="1E4F2758" w14:textId="77777777" w:rsidR="009A2A0C" w:rsidRPr="00417681" w:rsidRDefault="009A2A0C" w:rsidP="009A2A0C">
            <w:pPr>
              <w:numPr>
                <w:ilvl w:val="0"/>
                <w:numId w:val="3"/>
              </w:numPr>
              <w:tabs>
                <w:tab w:val="left" w:pos="0"/>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sz w:val="22"/>
                <w:szCs w:val="22"/>
              </w:rPr>
            </w:pPr>
            <w:r w:rsidRPr="00417681">
              <w:rPr>
                <w:rFonts w:asciiTheme="minorHAnsi" w:hAnsiTheme="minorHAnsi" w:cs="Arial"/>
                <w:i/>
                <w:sz w:val="22"/>
                <w:szCs w:val="22"/>
              </w:rPr>
              <w:t>student support services,</w:t>
            </w:r>
          </w:p>
          <w:p w14:paraId="5DA51064" w14:textId="77777777" w:rsidR="009A2A0C" w:rsidRPr="00417681" w:rsidRDefault="009A2A0C" w:rsidP="009A2A0C">
            <w:pPr>
              <w:numPr>
                <w:ilvl w:val="0"/>
                <w:numId w:val="3"/>
              </w:numPr>
              <w:tabs>
                <w:tab w:val="left" w:pos="0"/>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sz w:val="22"/>
                <w:szCs w:val="22"/>
              </w:rPr>
            </w:pPr>
            <w:r w:rsidRPr="00417681">
              <w:rPr>
                <w:rFonts w:asciiTheme="minorHAnsi" w:hAnsiTheme="minorHAnsi" w:cs="Arial"/>
                <w:i/>
                <w:sz w:val="22"/>
                <w:szCs w:val="22"/>
              </w:rPr>
              <w:t xml:space="preserve">space, </w:t>
            </w:r>
          </w:p>
          <w:p w14:paraId="2072B9BA" w14:textId="77777777" w:rsidR="009A2A0C" w:rsidRPr="00417681" w:rsidRDefault="009A2A0C" w:rsidP="009A2A0C">
            <w:pPr>
              <w:numPr>
                <w:ilvl w:val="0"/>
                <w:numId w:val="3"/>
              </w:numPr>
              <w:tabs>
                <w:tab w:val="left" w:pos="0"/>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i/>
                <w:sz w:val="22"/>
                <w:szCs w:val="22"/>
              </w:rPr>
            </w:pPr>
            <w:r w:rsidRPr="00417681">
              <w:rPr>
                <w:rFonts w:asciiTheme="minorHAnsi" w:hAnsiTheme="minorHAnsi" w:cs="Arial"/>
                <w:i/>
                <w:sz w:val="22"/>
                <w:szCs w:val="22"/>
              </w:rPr>
              <w:t xml:space="preserve">equipment, </w:t>
            </w:r>
          </w:p>
          <w:p w14:paraId="6C4BCF89" w14:textId="77777777" w:rsidR="009A2A0C" w:rsidRPr="00417681" w:rsidRDefault="009A2A0C" w:rsidP="009A2A0C">
            <w:pPr>
              <w:numPr>
                <w:ilvl w:val="0"/>
                <w:numId w:val="3"/>
              </w:numPr>
              <w:tabs>
                <w:tab w:val="left" w:pos="0"/>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sz w:val="22"/>
                <w:szCs w:val="22"/>
              </w:rPr>
            </w:pPr>
            <w:r w:rsidRPr="00417681">
              <w:rPr>
                <w:rFonts w:asciiTheme="minorHAnsi" w:hAnsiTheme="minorHAnsi" w:cs="Arial"/>
                <w:i/>
                <w:sz w:val="22"/>
                <w:szCs w:val="22"/>
              </w:rPr>
              <w:t>facilities</w:t>
            </w:r>
          </w:p>
          <w:p w14:paraId="3365B91A" w14:textId="77777777" w:rsidR="009A2A0C" w:rsidRPr="00417681" w:rsidRDefault="009A2A0C" w:rsidP="009A2A0C">
            <w:pPr>
              <w:numPr>
                <w:ilvl w:val="0"/>
                <w:numId w:val="3"/>
              </w:numPr>
              <w:tabs>
                <w:tab w:val="left" w:pos="0"/>
                <w:tab w:val="left" w:pos="0"/>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305" w:hanging="305"/>
              <w:jc w:val="both"/>
              <w:rPr>
                <w:rFonts w:asciiTheme="minorHAnsi" w:hAnsiTheme="minorHAnsi" w:cs="Arial"/>
                <w:sz w:val="22"/>
                <w:szCs w:val="22"/>
              </w:rPr>
            </w:pPr>
            <w:r w:rsidRPr="00417681">
              <w:rPr>
                <w:rFonts w:asciiTheme="minorHAnsi" w:hAnsiTheme="minorHAnsi" w:cs="Arial"/>
                <w:i/>
                <w:sz w:val="22"/>
                <w:szCs w:val="22"/>
              </w:rPr>
              <w:t>GA/TA</w:t>
            </w:r>
          </w:p>
        </w:tc>
      </w:tr>
    </w:tbl>
    <w:p w14:paraId="63AA97DA" w14:textId="77777777" w:rsidR="009A2A0C" w:rsidRPr="00417681" w:rsidRDefault="009A2A0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2290692D" w14:textId="77777777" w:rsidR="009A2A0C" w:rsidRPr="00417681"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191FBB2B" w14:textId="77777777" w:rsidR="009A2A0C" w:rsidRPr="00417681"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2AC0F6D0" w14:textId="77777777" w:rsidR="009B6829" w:rsidRPr="00EF6A10" w:rsidRDefault="009B6829" w:rsidP="009B6829">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47C94CC6" w14:textId="77777777" w:rsidR="000B3CD9" w:rsidRPr="00EF6A10" w:rsidRDefault="000B3CD9" w:rsidP="000B3CD9">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z w:val="22"/>
          <w:szCs w:val="22"/>
          <w:lang w:val="en-US"/>
        </w:rPr>
      </w:pPr>
    </w:p>
    <w:p w14:paraId="10931F26" w14:textId="77777777" w:rsidR="000B3CD9" w:rsidRPr="00EF6A10" w:rsidRDefault="000B3CD9" w:rsidP="000B3CD9">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5A482B93" w14:textId="4666941C" w:rsidR="00682C3D" w:rsidRDefault="00682C3D" w:rsidP="00FF0FAE">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65DA9480" w14:textId="541116EC" w:rsidR="009A2A0C" w:rsidRPr="00417681" w:rsidRDefault="009A2A0C" w:rsidP="009A2A0C">
      <w:pPr>
        <w:rPr>
          <w:rFonts w:asciiTheme="minorHAnsi" w:hAnsiTheme="minorHAnsi" w:cs="Arial"/>
          <w:b/>
          <w:sz w:val="22"/>
          <w:szCs w:val="22"/>
          <w:lang w:val="en-US"/>
        </w:rPr>
      </w:pPr>
      <w:proofErr w:type="gramStart"/>
      <w:r>
        <w:rPr>
          <w:rFonts w:asciiTheme="minorHAnsi" w:hAnsiTheme="minorHAnsi" w:cs="Arial"/>
          <w:b/>
          <w:sz w:val="22"/>
          <w:szCs w:val="22"/>
          <w:lang w:val="en-US"/>
        </w:rPr>
        <w:t>C.1.1</w:t>
      </w:r>
      <w:r w:rsidRPr="00417681">
        <w:rPr>
          <w:rFonts w:asciiTheme="minorHAnsi" w:hAnsiTheme="minorHAnsi" w:cs="Arial"/>
          <w:b/>
          <w:sz w:val="22"/>
          <w:szCs w:val="22"/>
          <w:lang w:val="en-US"/>
        </w:rPr>
        <w:t xml:space="preserve">  </w:t>
      </w:r>
      <w:r w:rsidRPr="00417681">
        <w:rPr>
          <w:rFonts w:asciiTheme="minorHAnsi" w:hAnsiTheme="minorHAnsi" w:cs="Arial"/>
          <w:b/>
          <w:bCs/>
          <w:sz w:val="22"/>
          <w:szCs w:val="22"/>
          <w:lang w:val="en-US"/>
        </w:rPr>
        <w:t>Extent</w:t>
      </w:r>
      <w:proofErr w:type="gramEnd"/>
      <w:r w:rsidRPr="00417681">
        <w:rPr>
          <w:rFonts w:asciiTheme="minorHAnsi" w:hAnsiTheme="minorHAnsi" w:cs="Arial"/>
          <w:b/>
          <w:bCs/>
          <w:sz w:val="22"/>
          <w:szCs w:val="22"/>
          <w:lang w:val="en-US"/>
        </w:rPr>
        <w:t xml:space="preserve"> of Reliance on Adjunct, Limited-term, and Sessional Faculty in Delivering the Revised Program (QAF section 2.1.2.6)</w:t>
      </w: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279"/>
      </w:tblGrid>
      <w:tr w:rsidR="009A2A0C" w:rsidRPr="00346815" w14:paraId="7F414410" w14:textId="77777777" w:rsidTr="00B53926">
        <w:trPr>
          <w:trHeight w:val="66"/>
        </w:trPr>
        <w:tc>
          <w:tcPr>
            <w:tcW w:w="10490"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0D7FEA04" w14:textId="77777777" w:rsidR="009A2A0C" w:rsidRPr="00346815" w:rsidRDefault="009A2A0C" w:rsidP="00B5392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i/>
                <w:sz w:val="22"/>
                <w:szCs w:val="22"/>
                <w:lang w:val="en-US"/>
              </w:rPr>
            </w:pPr>
            <w:r w:rsidRPr="00417681">
              <w:rPr>
                <w:rFonts w:asciiTheme="minorHAnsi" w:hAnsiTheme="minorHAnsi" w:cs="Arial"/>
                <w:i/>
                <w:sz w:val="22"/>
                <w:szCs w:val="22"/>
                <w:lang w:val="en-US"/>
              </w:rPr>
              <w:t xml:space="preserve">Describe the area’s expected reliance on, and the role of adjunct, </w:t>
            </w:r>
            <w:proofErr w:type="gramStart"/>
            <w:r w:rsidRPr="00417681">
              <w:rPr>
                <w:rFonts w:asciiTheme="minorHAnsi" w:hAnsiTheme="minorHAnsi" w:cs="Arial"/>
                <w:i/>
                <w:sz w:val="22"/>
                <w:szCs w:val="22"/>
                <w:lang w:val="en-US"/>
              </w:rPr>
              <w:t>limited-term</w:t>
            </w:r>
            <w:proofErr w:type="gramEnd"/>
            <w:r w:rsidRPr="00417681">
              <w:rPr>
                <w:rFonts w:asciiTheme="minorHAnsi" w:hAnsiTheme="minorHAnsi" w:cs="Arial"/>
                <w:i/>
                <w:sz w:val="22"/>
                <w:szCs w:val="22"/>
                <w:lang w:val="en-US"/>
              </w:rPr>
              <w:t>, and sessional faculty in delivering the revised program and the associate plans to ensure the sustainability of the revised program and quality of the student experience.</w:t>
            </w:r>
            <w:r w:rsidRPr="00346815">
              <w:rPr>
                <w:rFonts w:asciiTheme="minorHAnsi" w:hAnsiTheme="minorHAnsi" w:cs="Arial"/>
                <w:i/>
                <w:sz w:val="22"/>
                <w:szCs w:val="22"/>
                <w:lang w:val="en-US"/>
              </w:rPr>
              <w:t xml:space="preserve"> </w:t>
            </w:r>
          </w:p>
        </w:tc>
      </w:tr>
    </w:tbl>
    <w:p w14:paraId="05DD04E4" w14:textId="77777777" w:rsidR="009A2A0C" w:rsidRPr="00346815" w:rsidRDefault="009A2A0C" w:rsidP="009A2A0C">
      <w:pPr>
        <w:tabs>
          <w:tab w:val="left" w:pos="284"/>
        </w:tabs>
        <w:ind w:left="284" w:hanging="284"/>
        <w:rPr>
          <w:rFonts w:asciiTheme="minorHAnsi" w:hAnsiTheme="minorHAnsi" w:cs="Arial"/>
          <w:b/>
          <w:bCs/>
          <w:sz w:val="22"/>
          <w:szCs w:val="22"/>
          <w:lang w:val="en-GB"/>
        </w:rPr>
      </w:pPr>
    </w:p>
    <w:p w14:paraId="0B1141AC" w14:textId="77777777" w:rsidR="009A2A0C" w:rsidRDefault="009A2A0C" w:rsidP="009A2A0C">
      <w:pPr>
        <w:tabs>
          <w:tab w:val="left" w:pos="284"/>
        </w:tabs>
        <w:ind w:left="284" w:hanging="284"/>
        <w:rPr>
          <w:rFonts w:asciiTheme="minorHAnsi" w:hAnsiTheme="minorHAnsi" w:cs="Arial"/>
          <w:b/>
          <w:bCs/>
          <w:sz w:val="22"/>
          <w:szCs w:val="22"/>
          <w:lang w:val="en-GB"/>
        </w:rPr>
      </w:pPr>
    </w:p>
    <w:p w14:paraId="301128B8" w14:textId="77777777" w:rsidR="009A2A0C" w:rsidRDefault="009A2A0C" w:rsidP="009A2A0C">
      <w:pPr>
        <w:tabs>
          <w:tab w:val="left" w:pos="284"/>
        </w:tabs>
        <w:ind w:left="284" w:hanging="284"/>
        <w:rPr>
          <w:rFonts w:asciiTheme="minorHAnsi" w:hAnsiTheme="minorHAnsi" w:cs="Arial"/>
          <w:b/>
          <w:bCs/>
          <w:sz w:val="22"/>
          <w:szCs w:val="22"/>
          <w:lang w:val="en-GB"/>
        </w:rPr>
      </w:pPr>
    </w:p>
    <w:p w14:paraId="1D53EE64" w14:textId="77777777" w:rsidR="009A2A0C" w:rsidRPr="00346815" w:rsidRDefault="009A2A0C" w:rsidP="009A2A0C">
      <w:pPr>
        <w:tabs>
          <w:tab w:val="left" w:pos="284"/>
        </w:tabs>
        <w:ind w:left="284" w:hanging="284"/>
        <w:rPr>
          <w:rFonts w:asciiTheme="minorHAnsi" w:hAnsiTheme="minorHAnsi" w:cs="Arial"/>
          <w:b/>
          <w:bCs/>
          <w:sz w:val="22"/>
          <w:szCs w:val="22"/>
          <w:lang w:val="en-GB"/>
        </w:rPr>
      </w:pPr>
    </w:p>
    <w:p w14:paraId="37ED3A1C" w14:textId="77777777" w:rsidR="009A2A0C" w:rsidRPr="00346815" w:rsidRDefault="009A2A0C" w:rsidP="009A2A0C">
      <w:pPr>
        <w:tabs>
          <w:tab w:val="left" w:pos="284"/>
        </w:tabs>
        <w:ind w:left="284" w:hanging="284"/>
        <w:rPr>
          <w:rFonts w:asciiTheme="minorHAnsi" w:hAnsiTheme="minorHAnsi" w:cs="Arial"/>
          <w:b/>
          <w:bCs/>
          <w:sz w:val="22"/>
          <w:szCs w:val="22"/>
          <w:lang w:val="en-GB"/>
        </w:rPr>
      </w:pPr>
    </w:p>
    <w:p w14:paraId="22DB1E76" w14:textId="77777777" w:rsidR="009A2A0C" w:rsidRPr="00346815"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4B2C69FC" w14:textId="4DA99E9D" w:rsidR="009A2A0C" w:rsidRPr="00417681"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roofErr w:type="gramStart"/>
      <w:r>
        <w:rPr>
          <w:rFonts w:asciiTheme="minorHAnsi" w:hAnsiTheme="minorHAnsi" w:cs="Arial"/>
          <w:b/>
          <w:bCs/>
          <w:sz w:val="22"/>
          <w:szCs w:val="22"/>
          <w:lang w:val="en-US"/>
        </w:rPr>
        <w:t>C.2</w:t>
      </w:r>
      <w:r w:rsidRPr="00417681">
        <w:rPr>
          <w:rFonts w:asciiTheme="minorHAnsi" w:hAnsiTheme="minorHAnsi" w:cs="Arial"/>
          <w:b/>
          <w:bCs/>
          <w:sz w:val="22"/>
          <w:szCs w:val="22"/>
          <w:lang w:val="en-US"/>
        </w:rPr>
        <w:t xml:space="preserve">  Graduate</w:t>
      </w:r>
      <w:proofErr w:type="gramEnd"/>
      <w:r w:rsidRPr="00417681">
        <w:rPr>
          <w:rFonts w:asciiTheme="minorHAnsi" w:hAnsiTheme="minorHAnsi" w:cs="Arial"/>
          <w:b/>
          <w:bCs/>
          <w:sz w:val="22"/>
          <w:szCs w:val="22"/>
          <w:lang w:val="en-US"/>
        </w:rPr>
        <w:t xml:space="preserve"> Faculty Qualifications and Supervisory Loads (FOR GRADUATE PROGRAMS ONLY) (QAF section 2.1.2.7)</w:t>
      </w: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279"/>
      </w:tblGrid>
      <w:tr w:rsidR="009A2A0C" w:rsidRPr="00417681" w14:paraId="282A0AE1" w14:textId="77777777" w:rsidTr="00B53926">
        <w:trPr>
          <w:trHeight w:val="66"/>
        </w:trPr>
        <w:tc>
          <w:tcPr>
            <w:tcW w:w="10490"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01EACF94" w14:textId="77777777" w:rsidR="009A2A0C" w:rsidRPr="00417681" w:rsidRDefault="009A2A0C" w:rsidP="00B5392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i/>
                <w:sz w:val="22"/>
                <w:szCs w:val="22"/>
                <w:lang w:val="en-US"/>
              </w:rPr>
            </w:pPr>
            <w:r w:rsidRPr="00417681">
              <w:rPr>
                <w:rFonts w:asciiTheme="minorHAnsi" w:hAnsiTheme="minorHAnsi" w:cs="Arial"/>
                <w:i/>
                <w:sz w:val="22"/>
                <w:szCs w:val="22"/>
                <w:lang w:val="en-US"/>
              </w:rPr>
              <w:t xml:space="preserve">Explain how supervisory loads will be </w:t>
            </w:r>
            <w:proofErr w:type="gramStart"/>
            <w:r w:rsidRPr="00417681">
              <w:rPr>
                <w:rFonts w:asciiTheme="minorHAnsi" w:hAnsiTheme="minorHAnsi" w:cs="Arial"/>
                <w:i/>
                <w:sz w:val="22"/>
                <w:szCs w:val="22"/>
                <w:lang w:val="en-US"/>
              </w:rPr>
              <w:t>distributed, and</w:t>
            </w:r>
            <w:proofErr w:type="gramEnd"/>
            <w:r w:rsidRPr="00417681">
              <w:rPr>
                <w:rFonts w:asciiTheme="minorHAnsi" w:hAnsiTheme="minorHAnsi" w:cs="Arial"/>
                <w:i/>
                <w:sz w:val="22"/>
                <w:szCs w:val="22"/>
                <w:lang w:val="en-US"/>
              </w:rPr>
              <w:t xml:space="preserve"> describe the qualifications and appointment status of faculty who will provide instruction and supervision in the revised program.</w:t>
            </w:r>
          </w:p>
        </w:tc>
      </w:tr>
    </w:tbl>
    <w:p w14:paraId="6FF0105C" w14:textId="77777777" w:rsidR="009A2A0C" w:rsidRPr="00417681"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67B09A39" w14:textId="77777777" w:rsidR="009A2A0C" w:rsidRPr="00E3541E"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highlight w:val="magenta"/>
          <w:lang w:val="en-US"/>
        </w:rPr>
      </w:pPr>
    </w:p>
    <w:p w14:paraId="684CD029" w14:textId="7C2E2762" w:rsidR="009A2A0C" w:rsidRDefault="009A2A0C" w:rsidP="00FF0FAE">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11A9E539" w14:textId="77777777" w:rsidR="009A2A0C" w:rsidRPr="00EF6A10" w:rsidRDefault="009A2A0C" w:rsidP="00FF0FAE">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144DD670" w14:textId="77777777" w:rsidR="00682C3D" w:rsidRPr="00EF6A10" w:rsidRDefault="00682C3D" w:rsidP="00FB14EC">
      <w:pPr>
        <w:tabs>
          <w:tab w:val="left" w:pos="284"/>
        </w:tabs>
        <w:ind w:left="284" w:hanging="284"/>
        <w:rPr>
          <w:rFonts w:asciiTheme="minorHAnsi" w:hAnsiTheme="minorHAnsi" w:cs="Arial"/>
          <w:b/>
          <w:bCs/>
          <w:sz w:val="22"/>
          <w:szCs w:val="22"/>
          <w:lang w:val="en-GB"/>
        </w:rPr>
      </w:pPr>
    </w:p>
    <w:p w14:paraId="09284C86" w14:textId="77777777" w:rsidR="00FB14EC" w:rsidRPr="00EF6A10" w:rsidRDefault="00FB14EC" w:rsidP="00FB14EC">
      <w:pPr>
        <w:tabs>
          <w:tab w:val="left" w:pos="284"/>
        </w:tabs>
        <w:ind w:left="284" w:hanging="284"/>
        <w:rPr>
          <w:rFonts w:asciiTheme="minorHAnsi" w:hAnsiTheme="minorHAnsi" w:cs="Arial"/>
          <w:b/>
          <w:bCs/>
          <w:sz w:val="22"/>
          <w:szCs w:val="22"/>
          <w:lang w:val="en-GB"/>
        </w:rPr>
      </w:pPr>
    </w:p>
    <w:p w14:paraId="6BC0CE77" w14:textId="77777777" w:rsidR="00FB14EC" w:rsidRPr="00EF6A10" w:rsidRDefault="00FB14EC"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5EBD8DD6" w14:textId="77777777" w:rsidR="00FB14EC" w:rsidRPr="00EF6A10" w:rsidRDefault="00FB14EC"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28F73D29" w14:textId="77777777" w:rsidR="00682C3D" w:rsidRPr="00EF6A10" w:rsidRDefault="00682C3D"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2FF20F62" w14:textId="77777777" w:rsidR="00682C3D" w:rsidRPr="00EF6A10" w:rsidRDefault="00682C3D"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7444F2FF" w14:textId="77777777" w:rsidR="00FB14EC" w:rsidRPr="00EF6A10" w:rsidRDefault="00FB14EC"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142B1D05" w14:textId="69DB348B" w:rsidR="00FB14EC" w:rsidRDefault="00FB14EC"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197BB362" w14:textId="399D65E2" w:rsidR="00FF0FAE" w:rsidRDefault="00FF0FAE"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6D1DDD77" w14:textId="77777777" w:rsidR="009A2A0C" w:rsidRPr="00417681"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2DC60A21" w14:textId="30B3165E" w:rsidR="009A2A0C" w:rsidRPr="00417681"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roofErr w:type="gramStart"/>
      <w:r>
        <w:rPr>
          <w:rFonts w:asciiTheme="minorHAnsi" w:hAnsiTheme="minorHAnsi" w:cs="Arial"/>
          <w:b/>
          <w:bCs/>
          <w:sz w:val="22"/>
          <w:szCs w:val="22"/>
          <w:lang w:val="en-US"/>
        </w:rPr>
        <w:t>C.3</w:t>
      </w:r>
      <w:r w:rsidRPr="00417681">
        <w:rPr>
          <w:rFonts w:asciiTheme="minorHAnsi" w:hAnsiTheme="minorHAnsi" w:cs="Arial"/>
          <w:b/>
          <w:bCs/>
          <w:sz w:val="22"/>
          <w:szCs w:val="22"/>
          <w:lang w:val="en-US"/>
        </w:rPr>
        <w:t xml:space="preserve">  Financial</w:t>
      </w:r>
      <w:proofErr w:type="gramEnd"/>
      <w:r w:rsidRPr="00417681">
        <w:rPr>
          <w:rFonts w:asciiTheme="minorHAnsi" w:hAnsiTheme="minorHAnsi" w:cs="Arial"/>
          <w:b/>
          <w:bCs/>
          <w:sz w:val="22"/>
          <w:szCs w:val="22"/>
          <w:lang w:val="en-US"/>
        </w:rPr>
        <w:t xml:space="preserve"> Assistance for Graduate Students (where appropriate) (FOR GRADUATE PROGRAMS ONLY) (QAF section 2.1.2.7)</w:t>
      </w: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279"/>
      </w:tblGrid>
      <w:tr w:rsidR="009A2A0C" w:rsidRPr="00346815" w14:paraId="2E214CA8" w14:textId="77777777" w:rsidTr="00B53926">
        <w:trPr>
          <w:trHeight w:val="66"/>
        </w:trPr>
        <w:tc>
          <w:tcPr>
            <w:tcW w:w="10490"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217F5D0C" w14:textId="77777777" w:rsidR="009A2A0C" w:rsidRPr="00346815" w:rsidRDefault="009A2A0C" w:rsidP="00B5392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i/>
                <w:sz w:val="22"/>
                <w:szCs w:val="22"/>
                <w:lang w:val="en-US"/>
              </w:rPr>
            </w:pPr>
            <w:r w:rsidRPr="00417681">
              <w:rPr>
                <w:rFonts w:asciiTheme="minorHAnsi" w:hAnsiTheme="minorHAnsi" w:cs="Arial"/>
                <w:i/>
                <w:sz w:val="22"/>
                <w:szCs w:val="22"/>
                <w:lang w:val="en-US"/>
              </w:rPr>
              <w:t>Where appropriate to the revised program, provide evidence that financial assistance for graduate students will be sufficient to ensure adequate quality and numbers of students.</w:t>
            </w:r>
          </w:p>
        </w:tc>
      </w:tr>
    </w:tbl>
    <w:p w14:paraId="3229EBD2" w14:textId="77777777" w:rsidR="000B3CD9" w:rsidRPr="00EF6A10" w:rsidRDefault="000B3CD9" w:rsidP="000B3CD9">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z w:val="22"/>
          <w:szCs w:val="22"/>
          <w:lang w:val="en-US"/>
        </w:rPr>
      </w:pPr>
    </w:p>
    <w:p w14:paraId="0D48A55E" w14:textId="77777777" w:rsidR="000B3CD9" w:rsidRPr="00EF6A10" w:rsidRDefault="000B3CD9" w:rsidP="000B3CD9">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3345570A" w14:textId="77777777" w:rsidR="00A14233" w:rsidRPr="00EF6A10" w:rsidRDefault="00A14233" w:rsidP="000B3CD9">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z w:val="22"/>
          <w:szCs w:val="22"/>
          <w:lang w:val="en-US"/>
        </w:rPr>
      </w:pPr>
    </w:p>
    <w:p w14:paraId="0628EE8E" w14:textId="77777777" w:rsidR="00A14233" w:rsidRPr="00EF6A10" w:rsidRDefault="00A14233" w:rsidP="000B3CD9">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z w:val="22"/>
          <w:szCs w:val="22"/>
          <w:lang w:val="en-US"/>
        </w:rPr>
      </w:pPr>
    </w:p>
    <w:p w14:paraId="6B5481D8" w14:textId="77777777" w:rsidR="00682C3D" w:rsidRPr="00EF6A10" w:rsidRDefault="00682C3D" w:rsidP="000B3CD9">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z w:val="22"/>
          <w:szCs w:val="22"/>
          <w:lang w:val="en-US"/>
        </w:rPr>
      </w:pPr>
    </w:p>
    <w:p w14:paraId="201B08CD" w14:textId="77777777" w:rsidR="009A2A0C" w:rsidRPr="00346815" w:rsidRDefault="009A2A0C" w:rsidP="009A2A0C">
      <w:pPr>
        <w:numPr>
          <w:ilvl w:val="12"/>
          <w:numId w:val="0"/>
        </w:numPr>
        <w:tabs>
          <w:tab w:val="left" w:pos="-660"/>
          <w:tab w:val="left" w:pos="0"/>
          <w:tab w:val="left" w:pos="33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482D706C" w14:textId="5E08DE51" w:rsidR="009A2A0C" w:rsidRPr="00E71A83" w:rsidRDefault="009A2A0C" w:rsidP="009A2A0C">
      <w:pPr>
        <w:numPr>
          <w:ilvl w:val="12"/>
          <w:numId w:val="0"/>
        </w:numPr>
        <w:tabs>
          <w:tab w:val="left" w:pos="-660"/>
          <w:tab w:val="left" w:pos="0"/>
          <w:tab w:val="left" w:pos="283"/>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u w:val="single"/>
          <w:lang w:val="en-US"/>
        </w:rPr>
      </w:pPr>
      <w:proofErr w:type="gramStart"/>
      <w:r>
        <w:rPr>
          <w:rFonts w:asciiTheme="minorHAnsi" w:hAnsiTheme="minorHAnsi" w:cs="Arial"/>
          <w:b/>
          <w:sz w:val="22"/>
          <w:szCs w:val="22"/>
          <w:u w:val="single"/>
          <w:lang w:val="en-US"/>
        </w:rPr>
        <w:t>C.4</w:t>
      </w:r>
      <w:r w:rsidRPr="00E71A83">
        <w:rPr>
          <w:rFonts w:asciiTheme="minorHAnsi" w:hAnsiTheme="minorHAnsi" w:cs="Arial"/>
          <w:b/>
          <w:sz w:val="22"/>
          <w:szCs w:val="22"/>
          <w:u w:val="single"/>
          <w:lang w:val="en-US"/>
        </w:rPr>
        <w:t xml:space="preserve">  Anticipated</w:t>
      </w:r>
      <w:proofErr w:type="gramEnd"/>
      <w:r w:rsidRPr="00E71A83">
        <w:rPr>
          <w:rFonts w:asciiTheme="minorHAnsi" w:hAnsiTheme="minorHAnsi" w:cs="Arial"/>
          <w:b/>
          <w:sz w:val="22"/>
          <w:szCs w:val="22"/>
          <w:u w:val="single"/>
          <w:lang w:val="en-US"/>
        </w:rPr>
        <w:t xml:space="preserve"> New Resources </w:t>
      </w:r>
      <w:r w:rsidRPr="00E71A83">
        <w:rPr>
          <w:rFonts w:asciiTheme="minorHAnsi" w:hAnsiTheme="minorHAnsi" w:cs="Arial"/>
          <w:b/>
          <w:sz w:val="22"/>
          <w:szCs w:val="22"/>
          <w:lang w:val="en-US"/>
        </w:rPr>
        <w:t>(</w:t>
      </w:r>
      <w:r w:rsidRPr="00E71A83">
        <w:rPr>
          <w:rFonts w:asciiTheme="minorHAnsi" w:hAnsiTheme="minorHAnsi" w:cs="Arial"/>
          <w:b/>
          <w:bCs/>
          <w:sz w:val="22"/>
          <w:szCs w:val="22"/>
          <w:lang w:val="en-US"/>
        </w:rPr>
        <w:t>QAF sections 2.1.2.6)</w:t>
      </w:r>
    </w:p>
    <w:tbl>
      <w:tblPr>
        <w:tblW w:w="10515" w:type="dxa"/>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515"/>
      </w:tblGrid>
      <w:tr w:rsidR="009A2A0C" w:rsidRPr="00E71A83" w14:paraId="0A380C1F" w14:textId="77777777" w:rsidTr="00B53926">
        <w:tc>
          <w:tcPr>
            <w:tcW w:w="10515"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123EB1CF" w14:textId="77777777" w:rsidR="009A2A0C" w:rsidRPr="00E71A83" w:rsidRDefault="009A2A0C" w:rsidP="00B53926">
            <w:pPr>
              <w:numPr>
                <w:ilvl w:val="12"/>
                <w:numId w:val="0"/>
              </w:numPr>
              <w:tabs>
                <w:tab w:val="left" w:pos="-66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i/>
                <w:sz w:val="22"/>
                <w:szCs w:val="22"/>
                <w:lang w:val="en-US"/>
              </w:rPr>
            </w:pPr>
            <w:r w:rsidRPr="00E71A83">
              <w:rPr>
                <w:rFonts w:asciiTheme="minorHAnsi" w:hAnsiTheme="minorHAnsi" w:cs="Arial"/>
                <w:i/>
                <w:sz w:val="22"/>
                <w:szCs w:val="22"/>
                <w:lang w:val="en-US"/>
              </w:rPr>
              <w:t xml:space="preserve">List all </w:t>
            </w:r>
            <w:r w:rsidRPr="00E71A83">
              <w:rPr>
                <w:rFonts w:asciiTheme="minorHAnsi" w:hAnsiTheme="minorHAnsi" w:cs="Arial"/>
                <w:b/>
                <w:i/>
                <w:sz w:val="22"/>
                <w:szCs w:val="22"/>
                <w:lang w:val="en-US"/>
              </w:rPr>
              <w:t>anticipated new resources</w:t>
            </w:r>
            <w:r w:rsidRPr="00E71A83">
              <w:rPr>
                <w:rFonts w:asciiTheme="minorHAnsi" w:hAnsiTheme="minorHAnsi" w:cs="Arial"/>
                <w:i/>
                <w:sz w:val="22"/>
                <w:szCs w:val="22"/>
                <w:lang w:val="en-US"/>
              </w:rPr>
              <w:t xml:space="preserve"> originating from within the area, department or faculty (external grants, donations, government grants, etc.) and committed to supporting the revised program. </w:t>
            </w:r>
          </w:p>
        </w:tc>
      </w:tr>
    </w:tbl>
    <w:p w14:paraId="2335C466" w14:textId="77777777" w:rsidR="009A2A0C" w:rsidRPr="00E71A83" w:rsidRDefault="009A2A0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60BC4D4D" w14:textId="77777777" w:rsidR="009A2A0C" w:rsidRPr="00E71A83"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32EE716B" w14:textId="77777777" w:rsidR="009A2A0C" w:rsidRPr="00E71A83"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0081E5AD" w14:textId="77777777" w:rsidR="009A2A0C" w:rsidRPr="00E71A83"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1254BC1F" w14:textId="77777777" w:rsidR="009A2A0C" w:rsidRPr="00E71A83"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u w:val="single"/>
          <w:lang w:val="en-US"/>
        </w:rPr>
      </w:pPr>
    </w:p>
    <w:p w14:paraId="57C1B36C" w14:textId="77777777" w:rsidR="009A2A0C" w:rsidRPr="00E71A83"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u w:val="single"/>
          <w:lang w:val="en-US"/>
        </w:rPr>
      </w:pPr>
    </w:p>
    <w:p w14:paraId="3D0D2A7C" w14:textId="77777777" w:rsidR="009A2A0C" w:rsidRPr="00E71A83"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u w:val="single"/>
          <w:lang w:val="en-US"/>
        </w:rPr>
      </w:pPr>
    </w:p>
    <w:p w14:paraId="3D23BCF3" w14:textId="7BF2F3D0" w:rsidR="009A2A0C" w:rsidRPr="00E71A83" w:rsidRDefault="009A2A0C" w:rsidP="009A2A0C">
      <w:pPr>
        <w:numPr>
          <w:ilvl w:val="12"/>
          <w:numId w:val="0"/>
        </w:numPr>
        <w:tabs>
          <w:tab w:val="left" w:pos="-660"/>
          <w:tab w:val="left" w:pos="0"/>
          <w:tab w:val="left" w:pos="283"/>
          <w:tab w:val="left" w:pos="851"/>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851"/>
        <w:jc w:val="both"/>
        <w:rPr>
          <w:rFonts w:asciiTheme="minorHAnsi" w:hAnsiTheme="minorHAnsi" w:cs="Arial"/>
          <w:b/>
          <w:sz w:val="22"/>
          <w:szCs w:val="22"/>
          <w:u w:val="single"/>
          <w:lang w:val="en-US"/>
        </w:rPr>
      </w:pPr>
      <w:r>
        <w:rPr>
          <w:rFonts w:asciiTheme="minorHAnsi" w:hAnsiTheme="minorHAnsi" w:cs="Arial"/>
          <w:b/>
          <w:sz w:val="22"/>
          <w:szCs w:val="22"/>
          <w:u w:val="single"/>
          <w:lang w:val="en-US"/>
        </w:rPr>
        <w:t>C.5</w:t>
      </w:r>
      <w:r w:rsidRPr="00E71A83">
        <w:rPr>
          <w:rFonts w:asciiTheme="minorHAnsi" w:hAnsiTheme="minorHAnsi" w:cs="Arial"/>
          <w:b/>
          <w:sz w:val="22"/>
          <w:szCs w:val="22"/>
          <w:u w:val="single"/>
          <w:lang w:val="en-US"/>
        </w:rPr>
        <w:t xml:space="preserve"> Planned Reallocation of Resources and Cost-Savings</w:t>
      </w: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279"/>
      </w:tblGrid>
      <w:tr w:rsidR="009A2A0C" w:rsidRPr="00346815" w14:paraId="73179E80" w14:textId="77777777" w:rsidTr="00B53926">
        <w:tc>
          <w:tcPr>
            <w:tcW w:w="10490"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1F149151" w14:textId="77777777" w:rsidR="009A2A0C" w:rsidRPr="00346815" w:rsidRDefault="009A2A0C" w:rsidP="00B53926">
            <w:pPr>
              <w:numPr>
                <w:ilvl w:val="12"/>
                <w:numId w:val="0"/>
              </w:numPr>
              <w:tabs>
                <w:tab w:val="left" w:pos="-66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i/>
                <w:sz w:val="22"/>
                <w:szCs w:val="22"/>
                <w:lang w:val="en-US"/>
              </w:rPr>
            </w:pPr>
            <w:r w:rsidRPr="00E71A83">
              <w:rPr>
                <w:rFonts w:asciiTheme="minorHAnsi" w:hAnsiTheme="minorHAnsi" w:cs="Arial"/>
                <w:i/>
                <w:sz w:val="22"/>
                <w:szCs w:val="22"/>
                <w:lang w:val="en-US"/>
              </w:rPr>
              <w:t xml:space="preserve">Describe all opportunities for </w:t>
            </w:r>
            <w:r w:rsidRPr="00E71A83">
              <w:rPr>
                <w:rFonts w:asciiTheme="minorHAnsi" w:hAnsiTheme="minorHAnsi" w:cs="Arial"/>
                <w:i/>
                <w:sz w:val="22"/>
                <w:szCs w:val="22"/>
                <w:u w:val="single"/>
                <w:lang w:val="en-US"/>
              </w:rPr>
              <w:t>internal reallocation of resources and cost savings</w:t>
            </w:r>
            <w:r w:rsidRPr="00E71A83">
              <w:rPr>
                <w:rFonts w:asciiTheme="minorHAnsi" w:hAnsiTheme="minorHAnsi" w:cs="Arial"/>
                <w:i/>
                <w:sz w:val="22"/>
                <w:szCs w:val="22"/>
                <w:lang w:val="en-US"/>
              </w:rPr>
              <w:t xml:space="preserve"> identified and pursued by the area/department in support of the revised program. (e.g., streamlining existing programs and courses, deleting courses, etc.)</w:t>
            </w:r>
          </w:p>
        </w:tc>
      </w:tr>
    </w:tbl>
    <w:p w14:paraId="6C2878AD" w14:textId="77777777" w:rsidR="009A2A0C" w:rsidRPr="00346815" w:rsidRDefault="009A2A0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2764A919" w14:textId="77777777" w:rsidR="00FB14EC" w:rsidRPr="00EF6A10" w:rsidRDefault="00FB14EC"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5BB7E32C" w14:textId="77777777" w:rsidR="00682C3D" w:rsidRPr="00EF6A10" w:rsidRDefault="00682C3D"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3892E694" w14:textId="77777777" w:rsidR="00682C3D" w:rsidRPr="00EF6A10" w:rsidRDefault="00682C3D"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76A47C33" w14:textId="77777777" w:rsidR="00682C3D" w:rsidRPr="00EF6A10" w:rsidRDefault="00682C3D"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1F3DB8D3" w14:textId="572A9E5E" w:rsidR="00682C3D" w:rsidRDefault="00682C3D"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p w14:paraId="3F7A1B16" w14:textId="77777777" w:rsidR="009A2A0C" w:rsidRPr="00346815" w:rsidRDefault="009A2A0C" w:rsidP="009A2A0C">
      <w:pPr>
        <w:numPr>
          <w:ilvl w:val="12"/>
          <w:numId w:val="0"/>
        </w:numPr>
        <w:tabs>
          <w:tab w:val="left" w:pos="-660"/>
          <w:tab w:val="left" w:pos="0"/>
          <w:tab w:val="left" w:pos="33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p w14:paraId="4A6DFB33" w14:textId="04459058" w:rsidR="009A2A0C" w:rsidRPr="00E71A83" w:rsidRDefault="009A2A0C" w:rsidP="009A2A0C">
      <w:pPr>
        <w:numPr>
          <w:ilvl w:val="12"/>
          <w:numId w:val="0"/>
        </w:numPr>
        <w:tabs>
          <w:tab w:val="left" w:pos="-660"/>
          <w:tab w:val="left" w:pos="0"/>
          <w:tab w:val="left" w:pos="283"/>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roofErr w:type="gramStart"/>
      <w:r>
        <w:rPr>
          <w:rFonts w:asciiTheme="minorHAnsi" w:hAnsiTheme="minorHAnsi" w:cs="Arial"/>
          <w:b/>
          <w:bCs/>
          <w:sz w:val="22"/>
          <w:szCs w:val="22"/>
          <w:u w:val="single"/>
          <w:lang w:val="en-US"/>
        </w:rPr>
        <w:t>C.6</w:t>
      </w:r>
      <w:r w:rsidRPr="00E71A83">
        <w:rPr>
          <w:rFonts w:asciiTheme="minorHAnsi" w:hAnsiTheme="minorHAnsi" w:cs="Arial"/>
          <w:b/>
          <w:bCs/>
          <w:sz w:val="22"/>
          <w:szCs w:val="22"/>
          <w:u w:val="single"/>
          <w:lang w:val="en-US"/>
        </w:rPr>
        <w:t xml:space="preserve">  Additional</w:t>
      </w:r>
      <w:proofErr w:type="gramEnd"/>
      <w:r w:rsidRPr="00E71A83">
        <w:rPr>
          <w:rFonts w:asciiTheme="minorHAnsi" w:hAnsiTheme="minorHAnsi" w:cs="Arial"/>
          <w:b/>
          <w:bCs/>
          <w:sz w:val="22"/>
          <w:szCs w:val="22"/>
          <w:u w:val="single"/>
          <w:lang w:val="en-US"/>
        </w:rPr>
        <w:t xml:space="preserve"> Resources Required – Resources Requested </w:t>
      </w:r>
      <w:r w:rsidRPr="00E71A83">
        <w:rPr>
          <w:rFonts w:asciiTheme="minorHAnsi" w:hAnsiTheme="minorHAnsi" w:cs="Arial"/>
          <w:b/>
          <w:bCs/>
          <w:sz w:val="22"/>
          <w:szCs w:val="22"/>
          <w:lang w:val="en-US"/>
        </w:rPr>
        <w:t>(QAF section 2.1.2.6f)</w:t>
      </w:r>
    </w:p>
    <w:p w14:paraId="784AB60E" w14:textId="77777777" w:rsidR="009A2A0C" w:rsidRPr="00E71A83" w:rsidRDefault="009A2A0C" w:rsidP="009A2A0C">
      <w:pPr>
        <w:tabs>
          <w:tab w:val="left" w:pos="-660"/>
          <w:tab w:val="left" w:pos="0"/>
          <w:tab w:val="left" w:pos="283"/>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u w:val="single"/>
          <w:lang w:val="en-US"/>
        </w:rPr>
      </w:pP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279"/>
      </w:tblGrid>
      <w:tr w:rsidR="009A2A0C" w:rsidRPr="00E71A83" w14:paraId="693B1506" w14:textId="77777777" w:rsidTr="00B53926">
        <w:tc>
          <w:tcPr>
            <w:tcW w:w="10490"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653731D1" w14:textId="77777777" w:rsidR="009A2A0C" w:rsidRPr="00E71A83" w:rsidRDefault="009A2A0C" w:rsidP="00B53926">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s="Arial"/>
                <w:i/>
                <w:color w:val="000000"/>
                <w:sz w:val="22"/>
                <w:szCs w:val="22"/>
              </w:rPr>
            </w:pPr>
            <w:r w:rsidRPr="00E71A83">
              <w:rPr>
                <w:rFonts w:asciiTheme="minorHAnsi" w:hAnsiTheme="minorHAnsi" w:cs="Arial"/>
                <w:i/>
                <w:color w:val="000000"/>
                <w:sz w:val="22"/>
                <w:szCs w:val="22"/>
              </w:rPr>
              <w:t xml:space="preserve">Describe all </w:t>
            </w:r>
            <w:r w:rsidRPr="00E71A83">
              <w:rPr>
                <w:rFonts w:asciiTheme="minorHAnsi" w:hAnsiTheme="minorHAnsi" w:cs="Arial"/>
                <w:b/>
                <w:i/>
                <w:color w:val="000000"/>
                <w:sz w:val="22"/>
                <w:szCs w:val="22"/>
              </w:rPr>
              <w:t>additional faculty, staff and GA/TA resources</w:t>
            </w:r>
            <w:r w:rsidRPr="00E71A83">
              <w:rPr>
                <w:rFonts w:asciiTheme="minorHAnsi" w:hAnsiTheme="minorHAnsi" w:cs="Arial"/>
                <w:i/>
                <w:color w:val="000000"/>
                <w:sz w:val="22"/>
                <w:szCs w:val="22"/>
              </w:rPr>
              <w:t xml:space="preserve"> (in all affected areas and departments) required to run the revised program.</w:t>
            </w:r>
          </w:p>
          <w:p w14:paraId="117F0D26" w14:textId="77777777" w:rsidR="009A2A0C" w:rsidRPr="00E71A83" w:rsidRDefault="009A2A0C" w:rsidP="00B53926">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jc w:val="both"/>
              <w:rPr>
                <w:rFonts w:asciiTheme="minorHAnsi" w:hAnsiTheme="minorHAnsi" w:cs="Arial"/>
                <w:i/>
                <w:color w:val="000000"/>
                <w:sz w:val="22"/>
                <w:szCs w:val="22"/>
              </w:rPr>
            </w:pPr>
          </w:p>
          <w:p w14:paraId="522825B3" w14:textId="77777777" w:rsidR="009A2A0C" w:rsidRPr="00E71A83" w:rsidRDefault="009A2A0C" w:rsidP="00B53926">
            <w:pPr>
              <w:tabs>
                <w:tab w:val="left" w:pos="-66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426"/>
              <w:jc w:val="both"/>
              <w:rPr>
                <w:rFonts w:asciiTheme="minorHAnsi" w:hAnsiTheme="minorHAnsi" w:cs="Arial"/>
                <w:sz w:val="22"/>
                <w:szCs w:val="22"/>
                <w:lang w:val="en-US"/>
              </w:rPr>
            </w:pPr>
            <w:r w:rsidRPr="00E71A83">
              <w:rPr>
                <w:rFonts w:asciiTheme="minorHAnsi" w:hAnsiTheme="minorHAnsi" w:cs="Arial"/>
                <w:i/>
                <w:iCs/>
                <w:sz w:val="22"/>
                <w:szCs w:val="22"/>
                <w:lang w:val="en-US"/>
              </w:rPr>
              <w:t>If not applicable, write n/a.</w:t>
            </w:r>
          </w:p>
        </w:tc>
      </w:tr>
    </w:tbl>
    <w:p w14:paraId="1AA26E95" w14:textId="77777777" w:rsidR="009A2A0C" w:rsidRPr="00E71A83"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tbl>
      <w:tblPr>
        <w:tblStyle w:val="TableGrid"/>
        <w:tblW w:w="0" w:type="auto"/>
        <w:tblInd w:w="11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975"/>
        <w:gridCol w:w="9295"/>
      </w:tblGrid>
      <w:tr w:rsidR="009A2A0C" w:rsidRPr="00E71A83" w14:paraId="3F38BD66" w14:textId="77777777" w:rsidTr="00B53926">
        <w:tc>
          <w:tcPr>
            <w:tcW w:w="975" w:type="dxa"/>
            <w:shd w:val="clear" w:color="auto" w:fill="F2F2F2" w:themeFill="background1" w:themeFillShade="F2"/>
          </w:tcPr>
          <w:p w14:paraId="64791714"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sidRPr="00E71A83">
              <w:rPr>
                <w:rFonts w:asciiTheme="minorHAnsi" w:hAnsiTheme="minorHAnsi" w:cs="Arial"/>
                <w:b/>
                <w:bCs/>
                <w:sz w:val="22"/>
                <w:szCs w:val="22"/>
                <w:lang w:val="en-US"/>
              </w:rPr>
              <w:t>Faculty:</w:t>
            </w:r>
          </w:p>
        </w:tc>
        <w:tc>
          <w:tcPr>
            <w:tcW w:w="9513" w:type="dxa"/>
          </w:tcPr>
          <w:p w14:paraId="14774903"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r w:rsidR="009A2A0C" w:rsidRPr="00E71A83" w14:paraId="1DC76DC5" w14:textId="77777777" w:rsidTr="00B53926">
        <w:tc>
          <w:tcPr>
            <w:tcW w:w="975" w:type="dxa"/>
            <w:shd w:val="clear" w:color="auto" w:fill="F2F2F2" w:themeFill="background1" w:themeFillShade="F2"/>
          </w:tcPr>
          <w:p w14:paraId="7EC6CC91"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sidRPr="00E71A83">
              <w:rPr>
                <w:rFonts w:asciiTheme="minorHAnsi" w:hAnsiTheme="minorHAnsi" w:cs="Arial"/>
                <w:b/>
                <w:bCs/>
                <w:sz w:val="22"/>
                <w:szCs w:val="22"/>
                <w:lang w:val="en-US"/>
              </w:rPr>
              <w:t>Staff:</w:t>
            </w:r>
          </w:p>
        </w:tc>
        <w:tc>
          <w:tcPr>
            <w:tcW w:w="9513" w:type="dxa"/>
          </w:tcPr>
          <w:p w14:paraId="2BA2C0B3"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r w:rsidR="009A2A0C" w:rsidRPr="00E71A83" w14:paraId="02AD8E60" w14:textId="77777777" w:rsidTr="00B53926">
        <w:trPr>
          <w:trHeight w:val="215"/>
        </w:trPr>
        <w:tc>
          <w:tcPr>
            <w:tcW w:w="975" w:type="dxa"/>
            <w:shd w:val="clear" w:color="auto" w:fill="F2F2F2" w:themeFill="background1" w:themeFillShade="F2"/>
          </w:tcPr>
          <w:p w14:paraId="06CAD0C6"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sidRPr="00E71A83">
              <w:rPr>
                <w:rFonts w:asciiTheme="minorHAnsi" w:hAnsiTheme="minorHAnsi" w:cs="Arial"/>
                <w:b/>
                <w:bCs/>
                <w:sz w:val="22"/>
                <w:szCs w:val="22"/>
                <w:lang w:val="en-US"/>
              </w:rPr>
              <w:lastRenderedPageBreak/>
              <w:t>GA/TAs:</w:t>
            </w:r>
          </w:p>
        </w:tc>
        <w:tc>
          <w:tcPr>
            <w:tcW w:w="9513" w:type="dxa"/>
          </w:tcPr>
          <w:p w14:paraId="2DB7E3DE"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bl>
    <w:p w14:paraId="573B9A5E" w14:textId="77777777" w:rsidR="009A2A0C" w:rsidRPr="00E71A83" w:rsidRDefault="009A2A0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249DE969" w14:textId="77777777" w:rsidR="009A2A0C" w:rsidRPr="00E71A83" w:rsidRDefault="009A2A0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591022C8" w14:textId="77777777" w:rsidR="009A2A0C" w:rsidRPr="00E71A83" w:rsidRDefault="009A2A0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5B1330FD" w14:textId="64953F12" w:rsidR="009A2A0C" w:rsidRPr="00E71A83" w:rsidRDefault="009A2A0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b/>
          <w:color w:val="000000"/>
          <w:sz w:val="22"/>
          <w:szCs w:val="22"/>
          <w:u w:val="single"/>
        </w:rPr>
      </w:pPr>
      <w:proofErr w:type="gramStart"/>
      <w:r>
        <w:rPr>
          <w:rFonts w:asciiTheme="minorHAnsi" w:hAnsiTheme="minorHAnsi" w:cs="Arial"/>
          <w:b/>
          <w:bCs/>
          <w:sz w:val="22"/>
          <w:szCs w:val="22"/>
          <w:u w:val="single"/>
          <w:lang w:val="en-US"/>
        </w:rPr>
        <w:t>C.6.1</w:t>
      </w:r>
      <w:r w:rsidRPr="00E71A83">
        <w:rPr>
          <w:rFonts w:asciiTheme="minorHAnsi" w:hAnsiTheme="minorHAnsi" w:cs="Arial"/>
          <w:b/>
          <w:bCs/>
          <w:sz w:val="22"/>
          <w:szCs w:val="22"/>
          <w:u w:val="single"/>
          <w:lang w:val="en-US"/>
        </w:rPr>
        <w:t xml:space="preserve">  </w:t>
      </w:r>
      <w:r w:rsidRPr="00E71A83">
        <w:rPr>
          <w:rFonts w:asciiTheme="minorHAnsi" w:hAnsiTheme="minorHAnsi" w:cs="Arial"/>
          <w:b/>
          <w:color w:val="000000"/>
          <w:sz w:val="22"/>
          <w:szCs w:val="22"/>
          <w:u w:val="single"/>
        </w:rPr>
        <w:t>Additional</w:t>
      </w:r>
      <w:proofErr w:type="gramEnd"/>
      <w:r w:rsidRPr="00E71A83">
        <w:rPr>
          <w:rFonts w:asciiTheme="minorHAnsi" w:hAnsiTheme="minorHAnsi" w:cs="Arial"/>
          <w:b/>
          <w:color w:val="000000"/>
          <w:sz w:val="22"/>
          <w:szCs w:val="22"/>
          <w:u w:val="single"/>
        </w:rPr>
        <w:t xml:space="preserve"> Institutional Resources and Services Required by all Affected Areas or Departments </w:t>
      </w:r>
      <w:r w:rsidRPr="00E71A83">
        <w:rPr>
          <w:rFonts w:asciiTheme="minorHAnsi" w:hAnsiTheme="minorHAnsi" w:cs="Arial"/>
          <w:b/>
          <w:bCs/>
          <w:sz w:val="22"/>
          <w:szCs w:val="22"/>
          <w:lang w:val="en-US"/>
        </w:rPr>
        <w:t>(QAF section 2.1.2.6f)</w:t>
      </w:r>
    </w:p>
    <w:p w14:paraId="0A4B4E0D" w14:textId="77777777" w:rsidR="009A2A0C" w:rsidRPr="00E71A83" w:rsidRDefault="009A2A0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b/>
          <w:color w:val="000000"/>
          <w:sz w:val="22"/>
          <w:szCs w:val="22"/>
          <w:u w:val="single"/>
        </w:rPr>
      </w:pP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279"/>
      </w:tblGrid>
      <w:tr w:rsidR="009A2A0C" w:rsidRPr="00E71A83" w14:paraId="3813190B" w14:textId="77777777" w:rsidTr="00B53926">
        <w:tc>
          <w:tcPr>
            <w:tcW w:w="10490"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05FE1108" w14:textId="77777777" w:rsidR="009A2A0C" w:rsidRPr="00E71A83" w:rsidRDefault="009A2A0C" w:rsidP="00B53926">
            <w:pPr>
              <w:numPr>
                <w:ilvl w:val="12"/>
                <w:numId w:val="0"/>
              </w:numPr>
              <w:tabs>
                <w:tab w:val="left" w:pos="-66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i/>
                <w:sz w:val="22"/>
                <w:szCs w:val="22"/>
                <w:lang w:val="en-US"/>
              </w:rPr>
            </w:pPr>
            <w:r w:rsidRPr="00E71A83">
              <w:rPr>
                <w:rFonts w:asciiTheme="minorHAnsi" w:hAnsiTheme="minorHAnsi" w:cs="Arial"/>
                <w:bCs/>
                <w:i/>
                <w:sz w:val="22"/>
                <w:szCs w:val="22"/>
                <w:lang w:val="en-US"/>
              </w:rPr>
              <w:t xml:space="preserve">Describe all </w:t>
            </w:r>
            <w:r w:rsidRPr="00E71A83">
              <w:rPr>
                <w:rFonts w:asciiTheme="minorHAnsi" w:hAnsiTheme="minorHAnsi" w:cs="Arial"/>
                <w:b/>
                <w:bCs/>
                <w:i/>
                <w:sz w:val="22"/>
                <w:szCs w:val="22"/>
                <w:lang w:val="en-US"/>
              </w:rPr>
              <w:t>additional institutional resources and services</w:t>
            </w:r>
            <w:r w:rsidRPr="00E71A83">
              <w:rPr>
                <w:rFonts w:asciiTheme="minorHAnsi" w:hAnsiTheme="minorHAnsi" w:cs="Arial"/>
                <w:bCs/>
                <w:i/>
                <w:sz w:val="22"/>
                <w:szCs w:val="22"/>
                <w:lang w:val="en-US"/>
              </w:rPr>
              <w:t xml:space="preserve"> required by </w:t>
            </w:r>
            <w:r w:rsidRPr="00E71A83">
              <w:rPr>
                <w:rFonts w:asciiTheme="minorHAnsi" w:hAnsiTheme="minorHAnsi" w:cs="Arial"/>
                <w:bCs/>
                <w:i/>
                <w:sz w:val="22"/>
                <w:szCs w:val="22"/>
                <w:u w:val="single"/>
                <w:lang w:val="en-US"/>
              </w:rPr>
              <w:t>all affected</w:t>
            </w:r>
            <w:r w:rsidRPr="00E71A83">
              <w:rPr>
                <w:rFonts w:asciiTheme="minorHAnsi" w:hAnsiTheme="minorHAnsi" w:cs="Arial"/>
                <w:bCs/>
                <w:i/>
                <w:sz w:val="22"/>
                <w:szCs w:val="22"/>
                <w:lang w:val="en-US"/>
              </w:rPr>
              <w:t xml:space="preserve"> areas or departments to run the revised program, including library, teaching and learning support services, student support services, space and facilities, and equipment and its maintenance.  </w:t>
            </w:r>
          </w:p>
          <w:p w14:paraId="7EE01E3E" w14:textId="77777777" w:rsidR="009A2A0C" w:rsidRPr="00E71A83" w:rsidRDefault="009A2A0C" w:rsidP="00B53926">
            <w:pPr>
              <w:numPr>
                <w:ilvl w:val="12"/>
                <w:numId w:val="0"/>
              </w:numPr>
              <w:tabs>
                <w:tab w:val="left" w:pos="-66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i/>
                <w:sz w:val="22"/>
                <w:szCs w:val="22"/>
                <w:lang w:val="en-US"/>
              </w:rPr>
            </w:pPr>
          </w:p>
          <w:p w14:paraId="76F53585" w14:textId="77777777" w:rsidR="009A2A0C" w:rsidRPr="00E71A83" w:rsidRDefault="009A2A0C" w:rsidP="00B53926">
            <w:pPr>
              <w:numPr>
                <w:ilvl w:val="12"/>
                <w:numId w:val="0"/>
              </w:numPr>
              <w:tabs>
                <w:tab w:val="left" w:pos="-66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i/>
                <w:sz w:val="22"/>
                <w:szCs w:val="22"/>
                <w:lang w:val="en-US"/>
              </w:rPr>
            </w:pPr>
            <w:r w:rsidRPr="00E71A83">
              <w:rPr>
                <w:rFonts w:asciiTheme="minorHAnsi" w:hAnsiTheme="minorHAnsi" w:cs="Arial"/>
                <w:i/>
                <w:iCs/>
                <w:sz w:val="22"/>
                <w:szCs w:val="22"/>
                <w:lang w:val="en-US"/>
              </w:rPr>
              <w:t>If not applicable, write n/a.</w:t>
            </w:r>
          </w:p>
        </w:tc>
      </w:tr>
    </w:tbl>
    <w:p w14:paraId="4FB479DC" w14:textId="77777777" w:rsidR="009A2A0C" w:rsidRPr="00E71A83"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p>
    <w:tbl>
      <w:tblPr>
        <w:tblStyle w:val="TableGrid"/>
        <w:tblW w:w="0" w:type="auto"/>
        <w:tblInd w:w="11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3085"/>
        <w:gridCol w:w="7185"/>
      </w:tblGrid>
      <w:tr w:rsidR="009A2A0C" w:rsidRPr="00E71A83" w14:paraId="0A0C8ACA" w14:textId="77777777" w:rsidTr="00B53926">
        <w:trPr>
          <w:trHeight w:val="294"/>
        </w:trPr>
        <w:tc>
          <w:tcPr>
            <w:tcW w:w="3124" w:type="dxa"/>
            <w:shd w:val="clear" w:color="auto" w:fill="F2F2F2" w:themeFill="background1" w:themeFillShade="F2"/>
          </w:tcPr>
          <w:p w14:paraId="59B3D5F8"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sidRPr="00E71A83">
              <w:rPr>
                <w:rFonts w:asciiTheme="minorHAnsi" w:hAnsiTheme="minorHAnsi" w:cs="Arial"/>
                <w:b/>
                <w:bCs/>
                <w:sz w:val="22"/>
                <w:szCs w:val="22"/>
                <w:lang w:val="en-US"/>
              </w:rPr>
              <w:t>Library Resources and Services:</w:t>
            </w:r>
          </w:p>
        </w:tc>
        <w:tc>
          <w:tcPr>
            <w:tcW w:w="7364" w:type="dxa"/>
          </w:tcPr>
          <w:p w14:paraId="63247E42"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r w:rsidR="009A2A0C" w:rsidRPr="00E71A83" w14:paraId="73633989" w14:textId="77777777" w:rsidTr="00B53926">
        <w:tc>
          <w:tcPr>
            <w:tcW w:w="3124" w:type="dxa"/>
            <w:shd w:val="clear" w:color="auto" w:fill="F2F2F2" w:themeFill="background1" w:themeFillShade="F2"/>
          </w:tcPr>
          <w:p w14:paraId="1E350E93"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sidRPr="00E71A83">
              <w:rPr>
                <w:rFonts w:asciiTheme="minorHAnsi" w:hAnsiTheme="minorHAnsi" w:cs="Arial"/>
                <w:b/>
                <w:bCs/>
                <w:sz w:val="22"/>
                <w:szCs w:val="22"/>
                <w:lang w:val="en-US"/>
              </w:rPr>
              <w:t>Teaching and Learning Support:</w:t>
            </w:r>
          </w:p>
        </w:tc>
        <w:tc>
          <w:tcPr>
            <w:tcW w:w="7364" w:type="dxa"/>
          </w:tcPr>
          <w:p w14:paraId="747CD0CD"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r w:rsidR="009A2A0C" w:rsidRPr="00E71A83" w14:paraId="7E8DCFC7" w14:textId="77777777" w:rsidTr="00B53926">
        <w:trPr>
          <w:trHeight w:val="215"/>
        </w:trPr>
        <w:tc>
          <w:tcPr>
            <w:tcW w:w="3124" w:type="dxa"/>
            <w:shd w:val="clear" w:color="auto" w:fill="F2F2F2" w:themeFill="background1" w:themeFillShade="F2"/>
          </w:tcPr>
          <w:p w14:paraId="40A340B8"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sidRPr="00E71A83">
              <w:rPr>
                <w:rFonts w:asciiTheme="minorHAnsi" w:hAnsiTheme="minorHAnsi" w:cs="Arial"/>
                <w:b/>
                <w:bCs/>
                <w:sz w:val="22"/>
                <w:szCs w:val="22"/>
                <w:lang w:val="en-US"/>
              </w:rPr>
              <w:t>Student Support Services:</w:t>
            </w:r>
          </w:p>
        </w:tc>
        <w:tc>
          <w:tcPr>
            <w:tcW w:w="7364" w:type="dxa"/>
          </w:tcPr>
          <w:p w14:paraId="51F6A7BD"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r w:rsidR="009A2A0C" w:rsidRPr="00E71A83" w14:paraId="6A1D0C15" w14:textId="77777777" w:rsidTr="00B53926">
        <w:trPr>
          <w:trHeight w:val="215"/>
        </w:trPr>
        <w:tc>
          <w:tcPr>
            <w:tcW w:w="3124" w:type="dxa"/>
            <w:shd w:val="clear" w:color="auto" w:fill="F2F2F2" w:themeFill="background1" w:themeFillShade="F2"/>
          </w:tcPr>
          <w:p w14:paraId="2169087F"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sidRPr="00E71A83">
              <w:rPr>
                <w:rFonts w:asciiTheme="minorHAnsi" w:hAnsiTheme="minorHAnsi" w:cs="Arial"/>
                <w:b/>
                <w:bCs/>
                <w:sz w:val="22"/>
                <w:szCs w:val="22"/>
                <w:lang w:val="en-US"/>
              </w:rPr>
              <w:t>Space and Facilities:</w:t>
            </w:r>
          </w:p>
        </w:tc>
        <w:tc>
          <w:tcPr>
            <w:tcW w:w="7364" w:type="dxa"/>
          </w:tcPr>
          <w:p w14:paraId="5577A5B6" w14:textId="77777777" w:rsidR="009A2A0C" w:rsidRPr="00E71A83"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r w:rsidR="009A2A0C" w14:paraId="3D8C9B35" w14:textId="77777777" w:rsidTr="00B53926">
        <w:trPr>
          <w:trHeight w:val="215"/>
        </w:trPr>
        <w:tc>
          <w:tcPr>
            <w:tcW w:w="3124" w:type="dxa"/>
            <w:shd w:val="clear" w:color="auto" w:fill="F2F2F2" w:themeFill="background1" w:themeFillShade="F2"/>
          </w:tcPr>
          <w:p w14:paraId="77658114" w14:textId="77777777" w:rsidR="009A2A0C" w:rsidRPr="00EF6A10"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sidRPr="00E71A83">
              <w:rPr>
                <w:rFonts w:asciiTheme="minorHAnsi" w:hAnsiTheme="minorHAnsi" w:cs="Arial"/>
                <w:b/>
                <w:bCs/>
                <w:sz w:val="22"/>
                <w:szCs w:val="22"/>
                <w:lang w:val="en-US"/>
              </w:rPr>
              <w:t>Equipment (and Maintenance):</w:t>
            </w:r>
          </w:p>
        </w:tc>
        <w:tc>
          <w:tcPr>
            <w:tcW w:w="7364" w:type="dxa"/>
          </w:tcPr>
          <w:p w14:paraId="0C15DB59" w14:textId="77777777" w:rsidR="009A2A0C" w:rsidRPr="007D5A0A" w:rsidRDefault="009A2A0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bl>
    <w:p w14:paraId="562B0ABB" w14:textId="77777777" w:rsidR="009A2A0C" w:rsidRPr="00346815" w:rsidRDefault="009A2A0C" w:rsidP="009A2A0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p w14:paraId="4C4796E7" w14:textId="7C4466C3" w:rsidR="009A2A0C" w:rsidRDefault="009A2A0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686D27B6" w14:textId="77777777" w:rsidR="000E16DC" w:rsidRPr="00220E5A" w:rsidRDefault="000E16DC" w:rsidP="000E16D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3E9951C6" w14:textId="77777777" w:rsidR="000E16DC" w:rsidRPr="00B4652E" w:rsidRDefault="000E16DC" w:rsidP="000E16D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4"/>
        <w:jc w:val="both"/>
        <w:rPr>
          <w:rFonts w:asciiTheme="minorHAnsi" w:hAnsiTheme="minorHAnsi" w:cs="Arial"/>
          <w:i/>
          <w:color w:val="000000"/>
          <w:sz w:val="22"/>
          <w:szCs w:val="22"/>
        </w:rPr>
      </w:pPr>
      <w:r>
        <w:rPr>
          <w:rFonts w:asciiTheme="minorHAnsi" w:hAnsiTheme="minorHAnsi" w:cs="Arial"/>
          <w:b/>
          <w:color w:val="000000"/>
          <w:sz w:val="22"/>
          <w:szCs w:val="22"/>
        </w:rPr>
        <w:t xml:space="preserve">D.1 Form History </w:t>
      </w:r>
      <w:r w:rsidRPr="00B4652E">
        <w:rPr>
          <w:rFonts w:asciiTheme="minorHAnsi" w:hAnsiTheme="minorHAnsi" w:cs="Arial"/>
          <w:i/>
          <w:color w:val="000000"/>
          <w:sz w:val="22"/>
          <w:szCs w:val="22"/>
        </w:rPr>
        <w:t>(Leave blank if there have been no changes. Changes can also be noted directly in the Workflow)</w:t>
      </w:r>
    </w:p>
    <w:tbl>
      <w:tblPr>
        <w:tblStyle w:val="TableGrid"/>
        <w:tblW w:w="0" w:type="auto"/>
        <w:tblInd w:w="11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2110"/>
        <w:gridCol w:w="2632"/>
        <w:gridCol w:w="5528"/>
      </w:tblGrid>
      <w:tr w:rsidR="000E16DC" w14:paraId="14EFA24D" w14:textId="77777777" w:rsidTr="00B53926">
        <w:trPr>
          <w:trHeight w:val="294"/>
        </w:trPr>
        <w:tc>
          <w:tcPr>
            <w:tcW w:w="2135" w:type="dxa"/>
            <w:shd w:val="clear" w:color="auto" w:fill="BFBFBF" w:themeFill="background1" w:themeFillShade="BF"/>
          </w:tcPr>
          <w:p w14:paraId="1AE2FEE9"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sidRPr="00E90A84">
              <w:rPr>
                <w:rFonts w:asciiTheme="minorHAnsi" w:hAnsiTheme="minorHAnsi" w:cs="Arial"/>
                <w:b/>
                <w:bCs/>
                <w:sz w:val="22"/>
                <w:szCs w:val="22"/>
                <w:lang w:val="en-US"/>
              </w:rPr>
              <w:t>Date of Modification</w:t>
            </w:r>
          </w:p>
        </w:tc>
        <w:tc>
          <w:tcPr>
            <w:tcW w:w="2683" w:type="dxa"/>
            <w:shd w:val="clear" w:color="auto" w:fill="BFBFBF" w:themeFill="background1" w:themeFillShade="BF"/>
          </w:tcPr>
          <w:p w14:paraId="1159EC4A"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Pr>
                <w:rFonts w:asciiTheme="minorHAnsi" w:hAnsiTheme="minorHAnsi" w:cs="Arial"/>
                <w:b/>
                <w:bCs/>
                <w:sz w:val="22"/>
                <w:szCs w:val="22"/>
                <w:lang w:val="en-US"/>
              </w:rPr>
              <w:t>Approval Body Modifying</w:t>
            </w:r>
          </w:p>
        </w:tc>
        <w:tc>
          <w:tcPr>
            <w:tcW w:w="5670" w:type="dxa"/>
            <w:shd w:val="clear" w:color="auto" w:fill="BFBFBF" w:themeFill="background1" w:themeFillShade="BF"/>
          </w:tcPr>
          <w:p w14:paraId="41CA9CD6" w14:textId="77777777" w:rsidR="000E16DC"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bCs/>
                <w:sz w:val="22"/>
                <w:szCs w:val="22"/>
                <w:lang w:val="en-US"/>
              </w:rPr>
            </w:pPr>
            <w:r>
              <w:rPr>
                <w:rFonts w:asciiTheme="minorHAnsi" w:hAnsiTheme="minorHAnsi" w:cs="Arial"/>
                <w:b/>
                <w:bCs/>
                <w:sz w:val="22"/>
                <w:szCs w:val="22"/>
                <w:lang w:val="en-US"/>
              </w:rPr>
              <w:t>Reason for Modification</w:t>
            </w:r>
          </w:p>
        </w:tc>
      </w:tr>
      <w:tr w:rsidR="000E16DC" w:rsidRPr="00E90A84" w14:paraId="06E4501D" w14:textId="77777777" w:rsidTr="00B53926">
        <w:tc>
          <w:tcPr>
            <w:tcW w:w="2135" w:type="dxa"/>
            <w:shd w:val="clear" w:color="auto" w:fill="auto"/>
          </w:tcPr>
          <w:p w14:paraId="48320E4F"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c>
          <w:tcPr>
            <w:tcW w:w="2683" w:type="dxa"/>
          </w:tcPr>
          <w:p w14:paraId="435BB83A"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c>
          <w:tcPr>
            <w:tcW w:w="5670" w:type="dxa"/>
          </w:tcPr>
          <w:p w14:paraId="30B76682"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r w:rsidR="000E16DC" w:rsidRPr="00E90A84" w14:paraId="1A502E39" w14:textId="77777777" w:rsidTr="00B53926">
        <w:trPr>
          <w:trHeight w:val="215"/>
        </w:trPr>
        <w:tc>
          <w:tcPr>
            <w:tcW w:w="2135" w:type="dxa"/>
            <w:shd w:val="clear" w:color="auto" w:fill="auto"/>
          </w:tcPr>
          <w:p w14:paraId="7FE21590"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c>
          <w:tcPr>
            <w:tcW w:w="2683" w:type="dxa"/>
          </w:tcPr>
          <w:p w14:paraId="1F623BE3"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c>
          <w:tcPr>
            <w:tcW w:w="5670" w:type="dxa"/>
          </w:tcPr>
          <w:p w14:paraId="16A02FA3"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r w:rsidR="000E16DC" w:rsidRPr="00E90A84" w14:paraId="635D4F43" w14:textId="77777777" w:rsidTr="00B53926">
        <w:trPr>
          <w:trHeight w:val="215"/>
        </w:trPr>
        <w:tc>
          <w:tcPr>
            <w:tcW w:w="2135" w:type="dxa"/>
            <w:shd w:val="clear" w:color="auto" w:fill="auto"/>
          </w:tcPr>
          <w:p w14:paraId="110A086B"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c>
          <w:tcPr>
            <w:tcW w:w="2683" w:type="dxa"/>
          </w:tcPr>
          <w:p w14:paraId="48F19DD4"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c>
          <w:tcPr>
            <w:tcW w:w="5670" w:type="dxa"/>
          </w:tcPr>
          <w:p w14:paraId="7840A741" w14:textId="77777777" w:rsidR="000E16DC" w:rsidRPr="00E90A84" w:rsidRDefault="000E16DC" w:rsidP="00B53926">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Cs/>
                <w:sz w:val="22"/>
                <w:szCs w:val="22"/>
                <w:lang w:val="en-US"/>
              </w:rPr>
            </w:pPr>
          </w:p>
        </w:tc>
      </w:tr>
    </w:tbl>
    <w:p w14:paraId="6727441E" w14:textId="77777777" w:rsidR="000E16DC" w:rsidRPr="00346815" w:rsidRDefault="000E16DC" w:rsidP="009A2A0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inorHAnsi" w:hAnsiTheme="minorHAnsi" w:cs="Arial"/>
          <w:color w:val="000000"/>
          <w:sz w:val="22"/>
          <w:szCs w:val="22"/>
        </w:rPr>
      </w:pPr>
    </w:p>
    <w:p w14:paraId="190A6966" w14:textId="77777777" w:rsidR="009A2A0C" w:rsidRPr="00EF6A10" w:rsidRDefault="009A2A0C" w:rsidP="00FB14EC">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b/>
          <w:sz w:val="22"/>
          <w:szCs w:val="22"/>
          <w:lang w:val="en-US"/>
        </w:rPr>
      </w:pPr>
    </w:p>
    <w:sectPr w:rsidR="009A2A0C" w:rsidRPr="00EF6A10" w:rsidSect="00401B3B">
      <w:headerReference w:type="default" r:id="rId20"/>
      <w:footerReference w:type="default" r:id="rId21"/>
      <w:headerReference w:type="first" r:id="rId22"/>
      <w:footerReference w:type="first" r:id="rId23"/>
      <w:type w:val="continuous"/>
      <w:pgSz w:w="12240" w:h="15840" w:code="1"/>
      <w:pgMar w:top="737" w:right="907" w:bottom="340" w:left="907" w:header="567"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8CB5" w14:textId="77777777" w:rsidR="004A4E34" w:rsidRDefault="004A4E34">
      <w:r>
        <w:separator/>
      </w:r>
    </w:p>
  </w:endnote>
  <w:endnote w:type="continuationSeparator" w:id="0">
    <w:p w14:paraId="7F8DC0DF" w14:textId="77777777" w:rsidR="004A4E34" w:rsidRDefault="004A4E34">
      <w:r>
        <w:continuationSeparator/>
      </w:r>
    </w:p>
  </w:endnote>
  <w:endnote w:type="continuationNotice" w:id="1">
    <w:p w14:paraId="6AA93CB1" w14:textId="77777777" w:rsidR="004A4E34" w:rsidRDefault="004A4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F99" w14:textId="28C9E8C6" w:rsidR="00FD7FC1" w:rsidRPr="00401B3B" w:rsidRDefault="00FD7FC1" w:rsidP="00401B3B">
    <w:pPr>
      <w:pStyle w:val="Footer"/>
      <w:jc w:val="center"/>
      <w:rPr>
        <w:rFonts w:asciiTheme="minorHAnsi" w:hAnsiTheme="minorHAnsi"/>
        <w:sz w:val="22"/>
        <w:szCs w:val="22"/>
      </w:rPr>
    </w:pPr>
    <w:r w:rsidRPr="00401B3B">
      <w:rPr>
        <w:rFonts w:asciiTheme="minorHAnsi" w:hAnsiTheme="minorHAnsi"/>
        <w:sz w:val="22"/>
        <w:szCs w:val="22"/>
      </w:rPr>
      <w:t xml:space="preserve">Page </w:t>
    </w:r>
    <w:r w:rsidRPr="00401B3B">
      <w:rPr>
        <w:rFonts w:asciiTheme="minorHAnsi" w:hAnsiTheme="minorHAnsi"/>
        <w:sz w:val="22"/>
        <w:szCs w:val="22"/>
      </w:rPr>
      <w:fldChar w:fldCharType="begin"/>
    </w:r>
    <w:r w:rsidRPr="00401B3B">
      <w:rPr>
        <w:rFonts w:asciiTheme="minorHAnsi" w:hAnsiTheme="minorHAnsi"/>
        <w:sz w:val="22"/>
        <w:szCs w:val="22"/>
      </w:rPr>
      <w:instrText xml:space="preserve"> PAGE </w:instrText>
    </w:r>
    <w:r w:rsidRPr="00401B3B">
      <w:rPr>
        <w:rFonts w:asciiTheme="minorHAnsi" w:hAnsiTheme="minorHAnsi"/>
        <w:sz w:val="22"/>
        <w:szCs w:val="22"/>
      </w:rPr>
      <w:fldChar w:fldCharType="separate"/>
    </w:r>
    <w:r>
      <w:rPr>
        <w:rFonts w:asciiTheme="minorHAnsi" w:hAnsiTheme="minorHAnsi"/>
        <w:noProof/>
        <w:sz w:val="22"/>
        <w:szCs w:val="22"/>
      </w:rPr>
      <w:t>4</w:t>
    </w:r>
    <w:r w:rsidRPr="00401B3B">
      <w:rPr>
        <w:rFonts w:asciiTheme="minorHAnsi" w:hAnsiTheme="minorHAnsi"/>
        <w:sz w:val="22"/>
        <w:szCs w:val="22"/>
      </w:rPr>
      <w:fldChar w:fldCharType="end"/>
    </w:r>
    <w:r w:rsidRPr="00401B3B">
      <w:rPr>
        <w:rFonts w:asciiTheme="minorHAnsi" w:hAnsiTheme="minorHAnsi"/>
        <w:sz w:val="22"/>
        <w:szCs w:val="22"/>
      </w:rPr>
      <w:t xml:space="preserve"> of </w:t>
    </w:r>
    <w:r w:rsidRPr="00401B3B">
      <w:rPr>
        <w:rFonts w:asciiTheme="minorHAnsi" w:hAnsiTheme="minorHAnsi"/>
        <w:sz w:val="22"/>
        <w:szCs w:val="22"/>
      </w:rPr>
      <w:fldChar w:fldCharType="begin"/>
    </w:r>
    <w:r w:rsidRPr="00401B3B">
      <w:rPr>
        <w:rFonts w:asciiTheme="minorHAnsi" w:hAnsiTheme="minorHAnsi"/>
        <w:sz w:val="22"/>
        <w:szCs w:val="22"/>
      </w:rPr>
      <w:instrText xml:space="preserve"> NUMPAGES </w:instrText>
    </w:r>
    <w:r w:rsidRPr="00401B3B">
      <w:rPr>
        <w:rFonts w:asciiTheme="minorHAnsi" w:hAnsiTheme="minorHAnsi"/>
        <w:sz w:val="22"/>
        <w:szCs w:val="22"/>
      </w:rPr>
      <w:fldChar w:fldCharType="separate"/>
    </w:r>
    <w:r>
      <w:rPr>
        <w:rFonts w:asciiTheme="minorHAnsi" w:hAnsiTheme="minorHAnsi"/>
        <w:noProof/>
        <w:sz w:val="22"/>
        <w:szCs w:val="22"/>
      </w:rPr>
      <w:t>4</w:t>
    </w:r>
    <w:r w:rsidRPr="00401B3B">
      <w:rP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7AF" w14:textId="735604EF" w:rsidR="00FD7FC1" w:rsidRPr="00EF6A10" w:rsidRDefault="00FD7FC1" w:rsidP="00EF6A10">
    <w:pPr>
      <w:pStyle w:val="Footer"/>
      <w:jc w:val="center"/>
      <w:rPr>
        <w:rFonts w:asciiTheme="minorHAnsi" w:hAnsiTheme="minorHAnsi"/>
        <w:sz w:val="22"/>
        <w:szCs w:val="22"/>
      </w:rPr>
    </w:pPr>
    <w:r w:rsidRPr="00EF6A10">
      <w:rPr>
        <w:rFonts w:asciiTheme="minorHAnsi" w:hAnsiTheme="minorHAnsi"/>
        <w:sz w:val="22"/>
        <w:szCs w:val="22"/>
      </w:rPr>
      <w:t xml:space="preserve">Page </w:t>
    </w:r>
    <w:r w:rsidRPr="00EF6A10">
      <w:rPr>
        <w:rFonts w:asciiTheme="minorHAnsi" w:hAnsiTheme="minorHAnsi"/>
        <w:sz w:val="22"/>
        <w:szCs w:val="22"/>
      </w:rPr>
      <w:fldChar w:fldCharType="begin"/>
    </w:r>
    <w:r w:rsidRPr="00EF6A10">
      <w:rPr>
        <w:rFonts w:asciiTheme="minorHAnsi" w:hAnsiTheme="minorHAnsi"/>
        <w:sz w:val="22"/>
        <w:szCs w:val="22"/>
      </w:rPr>
      <w:instrText xml:space="preserve"> PAGE </w:instrText>
    </w:r>
    <w:r w:rsidRPr="00EF6A10">
      <w:rPr>
        <w:rFonts w:asciiTheme="minorHAnsi" w:hAnsiTheme="minorHAnsi"/>
        <w:sz w:val="22"/>
        <w:szCs w:val="22"/>
      </w:rPr>
      <w:fldChar w:fldCharType="separate"/>
    </w:r>
    <w:r>
      <w:rPr>
        <w:rFonts w:asciiTheme="minorHAnsi" w:hAnsiTheme="minorHAnsi"/>
        <w:noProof/>
        <w:sz w:val="22"/>
        <w:szCs w:val="22"/>
      </w:rPr>
      <w:t>1</w:t>
    </w:r>
    <w:r w:rsidRPr="00EF6A10">
      <w:rPr>
        <w:rFonts w:asciiTheme="minorHAnsi" w:hAnsiTheme="minorHAnsi"/>
        <w:sz w:val="22"/>
        <w:szCs w:val="22"/>
      </w:rPr>
      <w:fldChar w:fldCharType="end"/>
    </w:r>
    <w:r w:rsidRPr="00EF6A10">
      <w:rPr>
        <w:rFonts w:asciiTheme="minorHAnsi" w:hAnsiTheme="minorHAnsi"/>
        <w:sz w:val="22"/>
        <w:szCs w:val="22"/>
      </w:rPr>
      <w:t xml:space="preserve"> of </w:t>
    </w:r>
    <w:r w:rsidRPr="00EF6A10">
      <w:rPr>
        <w:rFonts w:asciiTheme="minorHAnsi" w:hAnsiTheme="minorHAnsi"/>
        <w:sz w:val="22"/>
        <w:szCs w:val="22"/>
      </w:rPr>
      <w:fldChar w:fldCharType="begin"/>
    </w:r>
    <w:r w:rsidRPr="00EF6A10">
      <w:rPr>
        <w:rFonts w:asciiTheme="minorHAnsi" w:hAnsiTheme="minorHAnsi"/>
        <w:sz w:val="22"/>
        <w:szCs w:val="22"/>
      </w:rPr>
      <w:instrText xml:space="preserve"> NUMPAGES </w:instrText>
    </w:r>
    <w:r w:rsidRPr="00EF6A10">
      <w:rPr>
        <w:rFonts w:asciiTheme="minorHAnsi" w:hAnsiTheme="minorHAnsi"/>
        <w:sz w:val="22"/>
        <w:szCs w:val="22"/>
      </w:rPr>
      <w:fldChar w:fldCharType="separate"/>
    </w:r>
    <w:r>
      <w:rPr>
        <w:rFonts w:asciiTheme="minorHAnsi" w:hAnsiTheme="minorHAnsi"/>
        <w:noProof/>
        <w:sz w:val="22"/>
        <w:szCs w:val="22"/>
      </w:rPr>
      <w:t>4</w:t>
    </w:r>
    <w:r w:rsidRPr="00EF6A1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958D" w14:textId="77777777" w:rsidR="004A4E34" w:rsidRDefault="004A4E34">
      <w:r>
        <w:separator/>
      </w:r>
    </w:p>
  </w:footnote>
  <w:footnote w:type="continuationSeparator" w:id="0">
    <w:p w14:paraId="4C1ED9A8" w14:textId="77777777" w:rsidR="004A4E34" w:rsidRDefault="004A4E34">
      <w:r>
        <w:continuationSeparator/>
      </w:r>
    </w:p>
  </w:footnote>
  <w:footnote w:type="continuationNotice" w:id="1">
    <w:p w14:paraId="0D4D1754" w14:textId="77777777" w:rsidR="004A4E34" w:rsidRDefault="004A4E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426F" w14:textId="77777777" w:rsidR="00FD7FC1" w:rsidRPr="00874369" w:rsidRDefault="00FD7FC1" w:rsidP="00425B89">
    <w:pPr>
      <w:jc w:val="center"/>
      <w:rPr>
        <w:rFonts w:ascii="Arial" w:hAnsi="Arial" w:cs="Arial"/>
        <w:b/>
        <w:bCs/>
        <w:color w:val="000000"/>
        <w:sz w:val="32"/>
        <w:szCs w:val="32"/>
        <w:lang w:val="en-US"/>
      </w:rPr>
    </w:pPr>
    <w:r w:rsidRPr="00874369">
      <w:rPr>
        <w:rFonts w:ascii="Arial" w:hAnsi="Arial" w:cs="Arial"/>
        <w:b/>
        <w:bCs/>
        <w:color w:val="000000"/>
        <w:sz w:val="32"/>
        <w:szCs w:val="32"/>
        <w:lang w:val="en-US"/>
      </w:rPr>
      <w:t>PROGRAM DEVELOPMENT COMMITTEE</w:t>
    </w:r>
  </w:p>
  <w:p w14:paraId="68E48359" w14:textId="77777777" w:rsidR="00FD7FC1" w:rsidRPr="00425B89" w:rsidRDefault="00FD7FC1" w:rsidP="00425B89">
    <w:pPr>
      <w:jc w:val="center"/>
      <w:rPr>
        <w:rFonts w:ascii="Arial" w:hAnsi="Arial" w:cs="Arial"/>
        <w:b/>
        <w:bCs/>
        <w:color w:val="000000"/>
        <w:sz w:val="32"/>
        <w:szCs w:val="32"/>
        <w:lang w:val="en-US"/>
      </w:rPr>
    </w:pPr>
    <w:r w:rsidRPr="00874369">
      <w:rPr>
        <w:rFonts w:ascii="Arial" w:hAnsi="Arial" w:cs="Arial"/>
        <w:b/>
        <w:bCs/>
        <w:color w:val="000000"/>
        <w:sz w:val="32"/>
        <w:szCs w:val="32"/>
        <w:lang w:val="en-US"/>
      </w:rPr>
      <w:t>MINOR PROGRAM</w:t>
    </w:r>
    <w:r>
      <w:rPr>
        <w:rFonts w:ascii="Arial" w:hAnsi="Arial" w:cs="Arial"/>
        <w:b/>
        <w:bCs/>
        <w:color w:val="000000"/>
        <w:sz w:val="32"/>
        <w:szCs w:val="32"/>
        <w:lang w:val="en-US"/>
      </w:rPr>
      <w:t xml:space="preserve"> </w:t>
    </w:r>
    <w:r w:rsidRPr="00425B89">
      <w:rPr>
        <w:rFonts w:ascii="Arial" w:hAnsi="Arial" w:cs="Arial"/>
        <w:b/>
        <w:bCs/>
        <w:color w:val="000000"/>
        <w:sz w:val="32"/>
        <w:szCs w:val="32"/>
        <w:lang w:val="en-US"/>
      </w:rPr>
      <w:t>CHANGES</w:t>
    </w:r>
  </w:p>
  <w:p w14:paraId="218FE43F" w14:textId="14AAEA6E" w:rsidR="00FD7FC1" w:rsidRPr="00425B89" w:rsidRDefault="00FD7FC1" w:rsidP="00425B89">
    <w:pPr>
      <w:jc w:val="center"/>
      <w:rPr>
        <w:rFonts w:ascii="Arial" w:hAnsi="Arial" w:cs="Arial"/>
        <w:b/>
        <w:sz w:val="32"/>
        <w:szCs w:val="32"/>
      </w:rPr>
    </w:pPr>
    <w:r w:rsidRPr="00425B89">
      <w:rPr>
        <w:rFonts w:ascii="Arial" w:hAnsi="Arial" w:cs="Arial"/>
        <w:b/>
        <w:sz w:val="32"/>
        <w:szCs w:val="32"/>
        <w:lang w:val="en-US"/>
      </w:rPr>
      <w:t xml:space="preserve">FORM </w:t>
    </w:r>
    <w:r>
      <w:rPr>
        <w:rFonts w:ascii="Arial" w:hAnsi="Arial" w:cs="Arial"/>
        <w:b/>
        <w:sz w:val="32"/>
        <w:szCs w:val="32"/>
        <w:lang w:val="en-US"/>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E7FF" w14:textId="77777777" w:rsidR="00FD7FC1" w:rsidRPr="00EF6A10" w:rsidRDefault="00FD7FC1" w:rsidP="00DD0845">
    <w:pPr>
      <w:jc w:val="center"/>
      <w:rPr>
        <w:rFonts w:asciiTheme="minorHAnsi" w:hAnsiTheme="minorHAnsi" w:cs="Arial"/>
        <w:b/>
        <w:bCs/>
        <w:color w:val="000000"/>
        <w:sz w:val="32"/>
        <w:szCs w:val="32"/>
        <w:lang w:val="en-US"/>
      </w:rPr>
    </w:pPr>
    <w:r w:rsidRPr="00EF6A10">
      <w:rPr>
        <w:rFonts w:asciiTheme="minorHAnsi" w:hAnsiTheme="minorHAnsi" w:cs="Arial"/>
        <w:b/>
        <w:bCs/>
        <w:color w:val="000000"/>
        <w:sz w:val="32"/>
        <w:szCs w:val="32"/>
        <w:lang w:val="en-US"/>
      </w:rPr>
      <w:t>PROGRAM DEVELOPMENT COMMITTEE</w:t>
    </w:r>
  </w:p>
  <w:p w14:paraId="0A840E23" w14:textId="77777777" w:rsidR="00FD7FC1" w:rsidRPr="00EF6A10" w:rsidRDefault="00FD7FC1" w:rsidP="00DD0845">
    <w:pPr>
      <w:jc w:val="center"/>
      <w:rPr>
        <w:rFonts w:asciiTheme="minorHAnsi" w:hAnsiTheme="minorHAnsi" w:cs="Arial"/>
        <w:b/>
        <w:bCs/>
        <w:color w:val="000000"/>
        <w:sz w:val="32"/>
        <w:szCs w:val="32"/>
        <w:lang w:val="en-US"/>
      </w:rPr>
    </w:pPr>
    <w:r w:rsidRPr="00EF6A10">
      <w:rPr>
        <w:rFonts w:asciiTheme="minorHAnsi" w:hAnsiTheme="minorHAnsi" w:cs="Arial"/>
        <w:b/>
        <w:bCs/>
        <w:color w:val="000000"/>
        <w:sz w:val="32"/>
        <w:szCs w:val="32"/>
        <w:lang w:val="en-US"/>
      </w:rPr>
      <w:t>MINOR PROGRAM CHANGES</w:t>
    </w:r>
  </w:p>
  <w:p w14:paraId="071F08CB" w14:textId="48C31665" w:rsidR="00FD7FC1" w:rsidRPr="00EF6A10" w:rsidRDefault="00FD7FC1" w:rsidP="00DD0845">
    <w:pPr>
      <w:jc w:val="center"/>
      <w:rPr>
        <w:rFonts w:asciiTheme="minorHAnsi" w:hAnsiTheme="minorHAnsi" w:cs="Arial"/>
        <w:b/>
        <w:sz w:val="32"/>
        <w:szCs w:val="32"/>
      </w:rPr>
    </w:pPr>
    <w:r>
      <w:rPr>
        <w:rFonts w:asciiTheme="minorHAnsi" w:hAnsiTheme="minorHAnsi" w:cs="Arial"/>
        <w:b/>
        <w:sz w:val="32"/>
        <w:szCs w:val="32"/>
        <w:lang w:val="en-US"/>
      </w:rPr>
      <w:t>FORM C</w:t>
    </w:r>
  </w:p>
  <w:p w14:paraId="4CA11070" w14:textId="77777777" w:rsidR="00FD7FC1" w:rsidRDefault="00FD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CAC"/>
    <w:multiLevelType w:val="hybridMultilevel"/>
    <w:tmpl w:val="947C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13113"/>
    <w:multiLevelType w:val="hybridMultilevel"/>
    <w:tmpl w:val="8CD8C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90A3F"/>
    <w:multiLevelType w:val="hybridMultilevel"/>
    <w:tmpl w:val="A48E50D0"/>
    <w:lvl w:ilvl="0" w:tplc="57F25FF4">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51E48BA"/>
    <w:multiLevelType w:val="hybridMultilevel"/>
    <w:tmpl w:val="A3F0C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1C1416"/>
    <w:multiLevelType w:val="hybridMultilevel"/>
    <w:tmpl w:val="8700844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11D63"/>
    <w:multiLevelType w:val="hybridMultilevel"/>
    <w:tmpl w:val="182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468B5"/>
    <w:multiLevelType w:val="hybridMultilevel"/>
    <w:tmpl w:val="7C1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E4"/>
    <w:rsid w:val="00041853"/>
    <w:rsid w:val="00052FC1"/>
    <w:rsid w:val="0005356D"/>
    <w:rsid w:val="0005736C"/>
    <w:rsid w:val="0008643C"/>
    <w:rsid w:val="00091098"/>
    <w:rsid w:val="0009550E"/>
    <w:rsid w:val="000A0B55"/>
    <w:rsid w:val="000B3CD9"/>
    <w:rsid w:val="000C5734"/>
    <w:rsid w:val="000D064B"/>
    <w:rsid w:val="000D0659"/>
    <w:rsid w:val="000D3615"/>
    <w:rsid w:val="000D6A88"/>
    <w:rsid w:val="000E16DC"/>
    <w:rsid w:val="001122F8"/>
    <w:rsid w:val="00120324"/>
    <w:rsid w:val="00121E70"/>
    <w:rsid w:val="0012263A"/>
    <w:rsid w:val="001B2A98"/>
    <w:rsid w:val="001E4970"/>
    <w:rsid w:val="001E58DC"/>
    <w:rsid w:val="002135A4"/>
    <w:rsid w:val="002216EB"/>
    <w:rsid w:val="002477F9"/>
    <w:rsid w:val="002A27A8"/>
    <w:rsid w:val="002A6F67"/>
    <w:rsid w:val="002E74D7"/>
    <w:rsid w:val="002F70DA"/>
    <w:rsid w:val="00301E44"/>
    <w:rsid w:val="00305BD3"/>
    <w:rsid w:val="003200B2"/>
    <w:rsid w:val="00334475"/>
    <w:rsid w:val="00345C9B"/>
    <w:rsid w:val="0034746F"/>
    <w:rsid w:val="003518FC"/>
    <w:rsid w:val="0036624E"/>
    <w:rsid w:val="003808CE"/>
    <w:rsid w:val="003B1568"/>
    <w:rsid w:val="003C0D4D"/>
    <w:rsid w:val="003C4D78"/>
    <w:rsid w:val="003D1C45"/>
    <w:rsid w:val="003D415F"/>
    <w:rsid w:val="003E0C4A"/>
    <w:rsid w:val="00401B3B"/>
    <w:rsid w:val="00411FFF"/>
    <w:rsid w:val="00425B89"/>
    <w:rsid w:val="00435075"/>
    <w:rsid w:val="00440266"/>
    <w:rsid w:val="0044442E"/>
    <w:rsid w:val="00454EEB"/>
    <w:rsid w:val="004637EF"/>
    <w:rsid w:val="004771E3"/>
    <w:rsid w:val="00482447"/>
    <w:rsid w:val="004A4E34"/>
    <w:rsid w:val="004B7918"/>
    <w:rsid w:val="004B7A40"/>
    <w:rsid w:val="004C7504"/>
    <w:rsid w:val="004D17E0"/>
    <w:rsid w:val="004E2DE7"/>
    <w:rsid w:val="004F5E3F"/>
    <w:rsid w:val="004F6386"/>
    <w:rsid w:val="0050356E"/>
    <w:rsid w:val="005110D2"/>
    <w:rsid w:val="00513A4D"/>
    <w:rsid w:val="005312F1"/>
    <w:rsid w:val="005457D0"/>
    <w:rsid w:val="005726A9"/>
    <w:rsid w:val="0058272E"/>
    <w:rsid w:val="005F0D00"/>
    <w:rsid w:val="005F6F68"/>
    <w:rsid w:val="006004C1"/>
    <w:rsid w:val="00610D04"/>
    <w:rsid w:val="00646BD6"/>
    <w:rsid w:val="00657583"/>
    <w:rsid w:val="00661C3E"/>
    <w:rsid w:val="00667554"/>
    <w:rsid w:val="00675EFB"/>
    <w:rsid w:val="00682C3D"/>
    <w:rsid w:val="006863F9"/>
    <w:rsid w:val="006B2BF9"/>
    <w:rsid w:val="006B43B2"/>
    <w:rsid w:val="006D4B62"/>
    <w:rsid w:val="006D641D"/>
    <w:rsid w:val="006E7C4A"/>
    <w:rsid w:val="0070638F"/>
    <w:rsid w:val="00713D7E"/>
    <w:rsid w:val="007300D1"/>
    <w:rsid w:val="00732EC1"/>
    <w:rsid w:val="00736452"/>
    <w:rsid w:val="007368B5"/>
    <w:rsid w:val="00741550"/>
    <w:rsid w:val="007655C9"/>
    <w:rsid w:val="007B5454"/>
    <w:rsid w:val="007C5822"/>
    <w:rsid w:val="007D0E83"/>
    <w:rsid w:val="007D5A0A"/>
    <w:rsid w:val="007E34C5"/>
    <w:rsid w:val="008062CE"/>
    <w:rsid w:val="00816B3C"/>
    <w:rsid w:val="00823CFD"/>
    <w:rsid w:val="00851EBF"/>
    <w:rsid w:val="00856D6D"/>
    <w:rsid w:val="00874369"/>
    <w:rsid w:val="008762C0"/>
    <w:rsid w:val="00876EA4"/>
    <w:rsid w:val="0087772D"/>
    <w:rsid w:val="0088572A"/>
    <w:rsid w:val="008922E3"/>
    <w:rsid w:val="008A463D"/>
    <w:rsid w:val="008A563E"/>
    <w:rsid w:val="008B5D81"/>
    <w:rsid w:val="008E1A80"/>
    <w:rsid w:val="008E3E56"/>
    <w:rsid w:val="008E6CDF"/>
    <w:rsid w:val="00902D65"/>
    <w:rsid w:val="00921AED"/>
    <w:rsid w:val="009439A5"/>
    <w:rsid w:val="00963A4F"/>
    <w:rsid w:val="009700CD"/>
    <w:rsid w:val="009958D2"/>
    <w:rsid w:val="009A2A0C"/>
    <w:rsid w:val="009A3157"/>
    <w:rsid w:val="009A4428"/>
    <w:rsid w:val="009B6829"/>
    <w:rsid w:val="009F0FCE"/>
    <w:rsid w:val="009F1E7E"/>
    <w:rsid w:val="00A00022"/>
    <w:rsid w:val="00A14233"/>
    <w:rsid w:val="00A27941"/>
    <w:rsid w:val="00A401DA"/>
    <w:rsid w:val="00A422E9"/>
    <w:rsid w:val="00A5230E"/>
    <w:rsid w:val="00A52ADA"/>
    <w:rsid w:val="00A84F8A"/>
    <w:rsid w:val="00A87F70"/>
    <w:rsid w:val="00A944DF"/>
    <w:rsid w:val="00AA19E4"/>
    <w:rsid w:val="00AA19FE"/>
    <w:rsid w:val="00AB68FA"/>
    <w:rsid w:val="00AE00B8"/>
    <w:rsid w:val="00AE4880"/>
    <w:rsid w:val="00B00612"/>
    <w:rsid w:val="00B100BA"/>
    <w:rsid w:val="00B3482B"/>
    <w:rsid w:val="00B40C22"/>
    <w:rsid w:val="00B46C0E"/>
    <w:rsid w:val="00B61089"/>
    <w:rsid w:val="00BD5909"/>
    <w:rsid w:val="00BE2884"/>
    <w:rsid w:val="00BE5D80"/>
    <w:rsid w:val="00C2369C"/>
    <w:rsid w:val="00C51312"/>
    <w:rsid w:val="00C5220A"/>
    <w:rsid w:val="00C72839"/>
    <w:rsid w:val="00C75354"/>
    <w:rsid w:val="00CA08E6"/>
    <w:rsid w:val="00CC3486"/>
    <w:rsid w:val="00CD2937"/>
    <w:rsid w:val="00CE4990"/>
    <w:rsid w:val="00CE4A8C"/>
    <w:rsid w:val="00CF077E"/>
    <w:rsid w:val="00D015A2"/>
    <w:rsid w:val="00D22354"/>
    <w:rsid w:val="00D27956"/>
    <w:rsid w:val="00D47864"/>
    <w:rsid w:val="00D53B22"/>
    <w:rsid w:val="00D5672E"/>
    <w:rsid w:val="00D572D6"/>
    <w:rsid w:val="00D62536"/>
    <w:rsid w:val="00D643E1"/>
    <w:rsid w:val="00D910C8"/>
    <w:rsid w:val="00D97ACF"/>
    <w:rsid w:val="00DA55B4"/>
    <w:rsid w:val="00DB0F47"/>
    <w:rsid w:val="00DB1759"/>
    <w:rsid w:val="00DD0845"/>
    <w:rsid w:val="00DD4486"/>
    <w:rsid w:val="00DF34F3"/>
    <w:rsid w:val="00E23766"/>
    <w:rsid w:val="00E51186"/>
    <w:rsid w:val="00E902AD"/>
    <w:rsid w:val="00E96333"/>
    <w:rsid w:val="00EE6DD3"/>
    <w:rsid w:val="00EF6A10"/>
    <w:rsid w:val="00F07AEB"/>
    <w:rsid w:val="00F16A51"/>
    <w:rsid w:val="00F214FB"/>
    <w:rsid w:val="00F42829"/>
    <w:rsid w:val="00F46208"/>
    <w:rsid w:val="00F47A07"/>
    <w:rsid w:val="00F55D7D"/>
    <w:rsid w:val="00F56E54"/>
    <w:rsid w:val="00F71C4C"/>
    <w:rsid w:val="00F849B4"/>
    <w:rsid w:val="00F84CB5"/>
    <w:rsid w:val="00FA3286"/>
    <w:rsid w:val="00FA7CA3"/>
    <w:rsid w:val="00FB14EC"/>
    <w:rsid w:val="00FB35B9"/>
    <w:rsid w:val="00FC163C"/>
    <w:rsid w:val="00FD7FC1"/>
    <w:rsid w:val="00FF0F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49A9DA0"/>
  <w15:docId w15:val="{45211B5A-CEB8-4975-8C3C-1AAB5D7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19E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A19E4"/>
    <w:pPr>
      <w:autoSpaceDE w:val="0"/>
      <w:autoSpaceDN w:val="0"/>
      <w:adjustRightInd w:val="0"/>
      <w:ind w:left="720"/>
    </w:pPr>
    <w:rPr>
      <w:sz w:val="24"/>
      <w:szCs w:val="24"/>
    </w:rPr>
  </w:style>
  <w:style w:type="character" w:customStyle="1" w:styleId="SYSHYPERTEXT">
    <w:name w:val="SYS_HYPERTEXT"/>
    <w:rsid w:val="00AA19E4"/>
    <w:rPr>
      <w:color w:val="0000FF"/>
      <w:u w:val="single"/>
      <w:lang w:val="en-US"/>
    </w:rPr>
  </w:style>
  <w:style w:type="paragraph" w:styleId="Header">
    <w:name w:val="header"/>
    <w:basedOn w:val="Normal"/>
    <w:rsid w:val="00AA19E4"/>
    <w:pPr>
      <w:tabs>
        <w:tab w:val="center" w:pos="4320"/>
        <w:tab w:val="right" w:pos="8640"/>
      </w:tabs>
    </w:pPr>
  </w:style>
  <w:style w:type="paragraph" w:styleId="Footer">
    <w:name w:val="footer"/>
    <w:basedOn w:val="Normal"/>
    <w:rsid w:val="00AA19E4"/>
    <w:pPr>
      <w:tabs>
        <w:tab w:val="center" w:pos="4320"/>
        <w:tab w:val="right" w:pos="8640"/>
      </w:tabs>
    </w:pPr>
  </w:style>
  <w:style w:type="paragraph" w:styleId="BalloonText">
    <w:name w:val="Balloon Text"/>
    <w:basedOn w:val="Normal"/>
    <w:semiHidden/>
    <w:rsid w:val="004D17E0"/>
    <w:rPr>
      <w:rFonts w:ascii="Tahoma" w:hAnsi="Tahoma" w:cs="Tahoma"/>
      <w:sz w:val="16"/>
      <w:szCs w:val="16"/>
    </w:rPr>
  </w:style>
  <w:style w:type="paragraph" w:customStyle="1" w:styleId="WPHeader">
    <w:name w:val="WP_Header"/>
    <w:basedOn w:val="Normal"/>
    <w:rsid w:val="00874369"/>
    <w:pPr>
      <w:widowControl w:val="0"/>
      <w:tabs>
        <w:tab w:val="left" w:pos="0"/>
        <w:tab w:val="center" w:pos="4320"/>
        <w:tab w:val="right" w:pos="8640"/>
        <w:tab w:val="left" w:pos="9360"/>
        <w:tab w:val="left" w:pos="10080"/>
      </w:tabs>
      <w:autoSpaceDE/>
      <w:autoSpaceDN/>
      <w:adjustRightInd/>
    </w:pPr>
    <w:rPr>
      <w:sz w:val="24"/>
      <w:lang w:val="en-US"/>
    </w:rPr>
  </w:style>
  <w:style w:type="paragraph" w:customStyle="1" w:styleId="WPFooter">
    <w:name w:val="WP_Footer"/>
    <w:basedOn w:val="Normal"/>
    <w:rsid w:val="003C0D4D"/>
    <w:pPr>
      <w:widowControl w:val="0"/>
      <w:tabs>
        <w:tab w:val="left" w:pos="0"/>
        <w:tab w:val="center" w:pos="4320"/>
        <w:tab w:val="right" w:pos="8640"/>
        <w:tab w:val="left" w:pos="9360"/>
        <w:tab w:val="left" w:pos="10080"/>
      </w:tabs>
      <w:autoSpaceDE/>
      <w:autoSpaceDN/>
      <w:adjustRightInd/>
    </w:pPr>
    <w:rPr>
      <w:sz w:val="24"/>
      <w:lang w:val="en-US"/>
    </w:rPr>
  </w:style>
  <w:style w:type="character" w:styleId="Hyperlink">
    <w:name w:val="Hyperlink"/>
    <w:basedOn w:val="DefaultParagraphFont"/>
    <w:rsid w:val="008A463D"/>
    <w:rPr>
      <w:color w:val="0000FF"/>
      <w:u w:val="single"/>
    </w:rPr>
  </w:style>
  <w:style w:type="character" w:styleId="FollowedHyperlink">
    <w:name w:val="FollowedHyperlink"/>
    <w:basedOn w:val="DefaultParagraphFont"/>
    <w:rsid w:val="008A463D"/>
    <w:rPr>
      <w:color w:val="800080"/>
      <w:u w:val="single"/>
    </w:rPr>
  </w:style>
  <w:style w:type="table" w:styleId="TableGrid">
    <w:name w:val="Table Grid"/>
    <w:basedOn w:val="TableNormal"/>
    <w:uiPriority w:val="59"/>
    <w:rsid w:val="001B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en/ca/laws/stat/schedule-b-to-the-canada-act-1982-uk-1982-c-11/latest/schedule-b-to-the-canada-act-1982-uk-1982-c-11.html" TargetMode="External"/><Relationship Id="rId18" Type="http://schemas.openxmlformats.org/officeDocument/2006/relationships/hyperlink" Target="https://www.univcan.ca/media-room/media-releases/universities-canada-principles-on-indigenous-educ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trc.ca/assets/pdf/Calls_to_Action_English2.pdf" TargetMode="External"/><Relationship Id="rId17" Type="http://schemas.openxmlformats.org/officeDocument/2006/relationships/hyperlink" Target="http://trc.ca/assets/pdf/Calls_to_Action_English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windsor.ca/ctl/513/indigenous-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indsor.ca/secretariat/calenda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windsor.ca/sites/uwindsor.ca.secretariat/files/University%20of%20Windsor%20Act%201962-63%20(Bill%20Pr36).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eddy.uwindsor.ca/resources-related-first-peoples-faculty-and-administ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laws/statute/90h19committed"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0F2DB7BB9CF7459F6A82EF452A1A48" ma:contentTypeVersion="12" ma:contentTypeDescription="Create a new document." ma:contentTypeScope="" ma:versionID="b4cb27f24b69a3ddaff0e492c00ffb12">
  <xsd:schema xmlns:xsd="http://www.w3.org/2001/XMLSchema" xmlns:xs="http://www.w3.org/2001/XMLSchema" xmlns:p="http://schemas.microsoft.com/office/2006/metadata/properties" xmlns:ns2="178e0985-d85b-4dc0-baeb-d13c0c5b4f61" xmlns:ns3="75971123-a4a6-41d4-aa9c-26437af5143a" targetNamespace="http://schemas.microsoft.com/office/2006/metadata/properties" ma:root="true" ma:fieldsID="76d7c7264f4a086a68e77806e63f9dff" ns2:_="" ns3:_="">
    <xsd:import namespace="178e0985-d85b-4dc0-baeb-d13c0c5b4f61"/>
    <xsd:import namespace="75971123-a4a6-41d4-aa9c-26437af5143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e0985-d85b-4dc0-baeb-d13c0c5b4f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971123-a4a6-41d4-aa9c-26437af5143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D16A5-EBF5-D740-A4CB-5F295AE1DC06}">
  <ds:schemaRefs>
    <ds:schemaRef ds:uri="http://schemas.openxmlformats.org/officeDocument/2006/bibliography"/>
  </ds:schemaRefs>
</ds:datastoreItem>
</file>

<file path=customXml/itemProps2.xml><?xml version="1.0" encoding="utf-8"?>
<ds:datastoreItem xmlns:ds="http://schemas.openxmlformats.org/officeDocument/2006/customXml" ds:itemID="{5298BF82-0853-4563-87FE-B14A4A2D9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e0985-d85b-4dc0-baeb-d13c0c5b4f61"/>
    <ds:schemaRef ds:uri="75971123-a4a6-41d4-aa9c-26437af51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9B660-4E75-4E7A-8DBF-7BBD8DC99B63}">
  <ds:schemaRefs>
    <ds:schemaRef ds:uri="http://schemas.microsoft.com/sharepoint/v3/contenttype/forms"/>
  </ds:schemaRefs>
</ds:datastoreItem>
</file>

<file path=customXml/itemProps4.xml><?xml version="1.0" encoding="utf-8"?>
<ds:datastoreItem xmlns:ds="http://schemas.openxmlformats.org/officeDocument/2006/customXml" ds:itemID="{580708E6-9011-4DE6-BC17-864131E51A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1176</Words>
  <Characters>8274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Please complete this page in its entirety, marking “n/a” in those sections which are not applicable</vt:lpstr>
    </vt:vector>
  </TitlesOfParts>
  <Company>University of Windsor</Company>
  <LinksUpToDate>false</LinksUpToDate>
  <CharactersWithSpaces>9432</CharactersWithSpaces>
  <SharedDoc>false</SharedDoc>
  <HLinks>
    <vt:vector size="54" baseType="variant">
      <vt:variant>
        <vt:i4>262158</vt:i4>
      </vt:variant>
      <vt:variant>
        <vt:i4>24</vt:i4>
      </vt:variant>
      <vt:variant>
        <vt:i4>0</vt:i4>
      </vt:variant>
      <vt:variant>
        <vt:i4>5</vt:i4>
      </vt:variant>
      <vt:variant>
        <vt:lpwstr>https://leddy.uwindsor.ca/resources-related-first-peoples-faculty-and-administration</vt:lpwstr>
      </vt:variant>
      <vt:variant>
        <vt:lpwstr/>
      </vt:variant>
      <vt:variant>
        <vt:i4>1114142</vt:i4>
      </vt:variant>
      <vt:variant>
        <vt:i4>21</vt:i4>
      </vt:variant>
      <vt:variant>
        <vt:i4>0</vt:i4>
      </vt:variant>
      <vt:variant>
        <vt:i4>5</vt:i4>
      </vt:variant>
      <vt:variant>
        <vt:lpwstr>https://www.univcan.ca/media-room/media-releases/universities-canada-principles-on-indigenous-education/</vt:lpwstr>
      </vt:variant>
      <vt:variant>
        <vt:lpwstr/>
      </vt:variant>
      <vt:variant>
        <vt:i4>7929885</vt:i4>
      </vt:variant>
      <vt:variant>
        <vt:i4>18</vt:i4>
      </vt:variant>
      <vt:variant>
        <vt:i4>0</vt:i4>
      </vt:variant>
      <vt:variant>
        <vt:i4>5</vt:i4>
      </vt:variant>
      <vt:variant>
        <vt:lpwstr>http://trc.ca/assets/pdf/Calls_to_Action_English2.pdf</vt:lpwstr>
      </vt:variant>
      <vt:variant>
        <vt:lpwstr/>
      </vt:variant>
      <vt:variant>
        <vt:i4>4390992</vt:i4>
      </vt:variant>
      <vt:variant>
        <vt:i4>15</vt:i4>
      </vt:variant>
      <vt:variant>
        <vt:i4>0</vt:i4>
      </vt:variant>
      <vt:variant>
        <vt:i4>5</vt:i4>
      </vt:variant>
      <vt:variant>
        <vt:lpwstr>https://www.uwindsor.ca/ctl/513/indigenous-resources</vt:lpwstr>
      </vt:variant>
      <vt:variant>
        <vt:lpwstr/>
      </vt:variant>
      <vt:variant>
        <vt:i4>2031711</vt:i4>
      </vt:variant>
      <vt:variant>
        <vt:i4>12</vt:i4>
      </vt:variant>
      <vt:variant>
        <vt:i4>0</vt:i4>
      </vt:variant>
      <vt:variant>
        <vt:i4>5</vt:i4>
      </vt:variant>
      <vt:variant>
        <vt:lpwstr>https://www.uwindsor.ca/sites/uwindsor.ca.secretariat/files/University of Windsor Act 1962-63 (Bill Pr36).pdf</vt:lpwstr>
      </vt:variant>
      <vt:variant>
        <vt:lpwstr/>
      </vt:variant>
      <vt:variant>
        <vt:i4>7864417</vt:i4>
      </vt:variant>
      <vt:variant>
        <vt:i4>9</vt:i4>
      </vt:variant>
      <vt:variant>
        <vt:i4>0</vt:i4>
      </vt:variant>
      <vt:variant>
        <vt:i4>5</vt:i4>
      </vt:variant>
      <vt:variant>
        <vt:lpwstr>https://www.ontario.ca/laws/statute/90h19committed</vt:lpwstr>
      </vt:variant>
      <vt:variant>
        <vt:lpwstr/>
      </vt:variant>
      <vt:variant>
        <vt:i4>5373979</vt:i4>
      </vt:variant>
      <vt:variant>
        <vt:i4>6</vt:i4>
      </vt:variant>
      <vt:variant>
        <vt:i4>0</vt:i4>
      </vt:variant>
      <vt:variant>
        <vt:i4>5</vt:i4>
      </vt:variant>
      <vt:variant>
        <vt:lpwstr>https://www.canlii.org/en/ca/laws/stat/schedule-b-to-the-canada-act-1982-uk-1982-c-11/latest/schedule-b-to-the-canada-act-1982-uk-1982-c-11.html</vt:lpwstr>
      </vt:variant>
      <vt:variant>
        <vt:lpwstr/>
      </vt:variant>
      <vt:variant>
        <vt:i4>7929885</vt:i4>
      </vt:variant>
      <vt:variant>
        <vt:i4>3</vt:i4>
      </vt:variant>
      <vt:variant>
        <vt:i4>0</vt:i4>
      </vt:variant>
      <vt:variant>
        <vt:i4>5</vt:i4>
      </vt:variant>
      <vt:variant>
        <vt:lpwstr>http://trc.ca/assets/pdf/Calls_to_Action_English2.pdf</vt:lpwstr>
      </vt:variant>
      <vt:variant>
        <vt:lpwstr/>
      </vt:variant>
      <vt:variant>
        <vt:i4>589897</vt:i4>
      </vt:variant>
      <vt:variant>
        <vt:i4>0</vt:i4>
      </vt:variant>
      <vt:variant>
        <vt:i4>0</vt:i4>
      </vt:variant>
      <vt:variant>
        <vt:i4>5</vt:i4>
      </vt:variant>
      <vt:variant>
        <vt:lpwstr>http://www.uwindsor.ca/secretariat/calendars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page in its entirety, marking “n/a” in those sections which are not applicable</dc:title>
  <dc:subject/>
  <dc:creator>Renee Wintermute</dc:creator>
  <cp:keywords/>
  <dc:description/>
  <cp:lastModifiedBy>Renee Wintermute</cp:lastModifiedBy>
  <cp:revision>3</cp:revision>
  <cp:lastPrinted>2007-10-25T17:50:00Z</cp:lastPrinted>
  <dcterms:created xsi:type="dcterms:W3CDTF">2022-03-29T18:37:00Z</dcterms:created>
  <dcterms:modified xsi:type="dcterms:W3CDTF">2022-03-29T18:41:00Z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0x0101005D0F2DB7BB9CF7459F6A82EF452A1A48</vt:lpwstr>
  </property>
</Properties>
</file>