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DEB5" w14:textId="04D87399" w:rsidR="00FD54AD" w:rsidRPr="00FD54AD" w:rsidRDefault="00FD54AD" w:rsidP="00FD54AD">
      <w:pPr>
        <w:jc w:val="center"/>
        <w:rPr>
          <w:b/>
          <w:bCs/>
          <w:sz w:val="32"/>
          <w:szCs w:val="32"/>
        </w:rPr>
      </w:pPr>
      <w:r w:rsidRPr="00FD54AD">
        <w:rPr>
          <w:b/>
          <w:bCs/>
          <w:sz w:val="32"/>
          <w:szCs w:val="32"/>
        </w:rPr>
        <w:t>Windsor University Retirees’ Association (WURA)</w:t>
      </w:r>
    </w:p>
    <w:p w14:paraId="7ED75BFE" w14:textId="6DCEA47E" w:rsidR="00FD54AD" w:rsidRDefault="00FD54AD" w:rsidP="00FD54AD">
      <w:pPr>
        <w:jc w:val="center"/>
        <w:rPr>
          <w:b/>
          <w:bCs/>
          <w:sz w:val="28"/>
          <w:szCs w:val="28"/>
        </w:rPr>
      </w:pPr>
      <w:r w:rsidRPr="00FD54AD">
        <w:rPr>
          <w:b/>
          <w:bCs/>
          <w:sz w:val="28"/>
          <w:szCs w:val="28"/>
        </w:rPr>
        <w:t>Communications Committee Report</w:t>
      </w:r>
    </w:p>
    <w:p w14:paraId="2B896DE3" w14:textId="4CE587BE" w:rsidR="00FD54AD" w:rsidRDefault="00FD54AD" w:rsidP="00FD54AD">
      <w:pPr>
        <w:jc w:val="center"/>
        <w:rPr>
          <w:b/>
          <w:bCs/>
          <w:sz w:val="26"/>
          <w:szCs w:val="26"/>
        </w:rPr>
      </w:pPr>
      <w:r w:rsidRPr="00FD54AD">
        <w:rPr>
          <w:b/>
          <w:bCs/>
          <w:sz w:val="26"/>
          <w:szCs w:val="26"/>
        </w:rPr>
        <w:t>(Prepared for the Fall AGM, 29 November 2023)</w:t>
      </w:r>
    </w:p>
    <w:p w14:paraId="1C95601D" w14:textId="77777777" w:rsidR="00FD54AD" w:rsidRDefault="00FD54AD" w:rsidP="00FD54AD">
      <w:pPr>
        <w:jc w:val="center"/>
        <w:rPr>
          <w:b/>
          <w:bCs/>
          <w:sz w:val="26"/>
          <w:szCs w:val="26"/>
        </w:rPr>
      </w:pPr>
    </w:p>
    <w:p w14:paraId="256A7F0D" w14:textId="7FA5EC0B" w:rsidR="00FD54AD" w:rsidRDefault="00FD54AD" w:rsidP="00FD54A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Members of the Communications Committee: </w:t>
      </w:r>
      <w:r>
        <w:rPr>
          <w:sz w:val="24"/>
          <w:szCs w:val="24"/>
        </w:rPr>
        <w:t>Richard Dumala, Gwendolyn Ebbett, Bruce Elman (Chair), Karen Roland, Joe Saso, Stuart Selby</w:t>
      </w:r>
    </w:p>
    <w:p w14:paraId="1F959017" w14:textId="3FEB0D65" w:rsidR="00FD54AD" w:rsidRDefault="00FD54AD" w:rsidP="00FD54AD">
      <w:pPr>
        <w:rPr>
          <w:sz w:val="24"/>
          <w:szCs w:val="24"/>
        </w:rPr>
      </w:pPr>
      <w:r w:rsidRPr="00FD54AD">
        <w:rPr>
          <w:b/>
          <w:bCs/>
          <w:sz w:val="24"/>
          <w:szCs w:val="24"/>
        </w:rPr>
        <w:t xml:space="preserve">Editorial Board of the </w:t>
      </w:r>
      <w:r w:rsidRPr="00FD54AD">
        <w:rPr>
          <w:b/>
          <w:bCs/>
          <w:i/>
          <w:iCs/>
          <w:sz w:val="24"/>
          <w:szCs w:val="24"/>
        </w:rPr>
        <w:t>e-Bulletin</w:t>
      </w:r>
      <w:r w:rsidRPr="00FD54A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FD54AD">
        <w:rPr>
          <w:sz w:val="24"/>
          <w:szCs w:val="24"/>
        </w:rPr>
        <w:t>Richard Dumala, Bruce Elman, Joe Saso, Stuart Selby</w:t>
      </w:r>
    </w:p>
    <w:p w14:paraId="376DB408" w14:textId="006D09B6" w:rsidR="00FD54AD" w:rsidRDefault="00FD54AD" w:rsidP="00FD54AD">
      <w:pPr>
        <w:rPr>
          <w:sz w:val="24"/>
          <w:szCs w:val="24"/>
        </w:rPr>
      </w:pPr>
      <w:r w:rsidRPr="00FD54AD">
        <w:rPr>
          <w:b/>
          <w:bCs/>
          <w:sz w:val="24"/>
          <w:szCs w:val="24"/>
        </w:rPr>
        <w:t xml:space="preserve">Website: </w:t>
      </w:r>
      <w:r>
        <w:rPr>
          <w:sz w:val="24"/>
          <w:szCs w:val="24"/>
        </w:rPr>
        <w:t xml:space="preserve">Over the past two years, the Committee has undertaken a wholesale review and revision of the Association’s website. The WURA </w:t>
      </w:r>
      <w:r w:rsidR="00205277">
        <w:rPr>
          <w:sz w:val="24"/>
          <w:szCs w:val="24"/>
        </w:rPr>
        <w:t xml:space="preserve">webpages may be found on the University of Windsor website at the following link: </w:t>
      </w:r>
      <w:hyperlink r:id="rId4" w:history="1">
        <w:r w:rsidR="00205277" w:rsidRPr="00205277">
          <w:rPr>
            <w:rStyle w:val="Hyperlink"/>
            <w:b/>
            <w:bCs/>
            <w:sz w:val="24"/>
            <w:szCs w:val="24"/>
          </w:rPr>
          <w:t>https://www.uwindsor.ca/retirees-association/</w:t>
        </w:r>
      </w:hyperlink>
      <w:r w:rsidR="00205277">
        <w:rPr>
          <w:sz w:val="24"/>
          <w:szCs w:val="24"/>
        </w:rPr>
        <w:t>. The review and revision of the WURA webpages was led by Gwen Ebbett and Richard Dumala.</w:t>
      </w:r>
    </w:p>
    <w:p w14:paraId="721A4D47" w14:textId="1A0F2491" w:rsidR="00205277" w:rsidRDefault="00205277" w:rsidP="00FD54AD">
      <w:pPr>
        <w:rPr>
          <w:sz w:val="24"/>
          <w:szCs w:val="24"/>
        </w:rPr>
      </w:pPr>
      <w:r w:rsidRPr="00205277">
        <w:rPr>
          <w:b/>
          <w:bCs/>
          <w:i/>
          <w:iCs/>
          <w:sz w:val="24"/>
          <w:szCs w:val="24"/>
        </w:rPr>
        <w:t>e-Bulletin: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The Editorial Committee – a sub-Committee of the Communications Committee – produced and distributed five issues of the </w:t>
      </w:r>
      <w:r w:rsidRPr="00205277">
        <w:rPr>
          <w:b/>
          <w:bCs/>
          <w:i/>
          <w:iCs/>
          <w:sz w:val="24"/>
          <w:szCs w:val="24"/>
        </w:rPr>
        <w:t>e-Bulletin</w:t>
      </w:r>
      <w:r>
        <w:rPr>
          <w:sz w:val="24"/>
          <w:szCs w:val="24"/>
        </w:rPr>
        <w:t xml:space="preserve"> in 2022: January, March, Summer, October, December. Thus far, in 2023, four issues of the </w:t>
      </w:r>
      <w:r w:rsidRPr="00205277">
        <w:rPr>
          <w:b/>
          <w:bCs/>
          <w:i/>
          <w:iCs/>
          <w:sz w:val="24"/>
          <w:szCs w:val="24"/>
        </w:rPr>
        <w:t>e-Bulletin</w:t>
      </w:r>
      <w:r>
        <w:rPr>
          <w:sz w:val="24"/>
          <w:szCs w:val="24"/>
        </w:rPr>
        <w:t xml:space="preserve"> have been produced and distributed: March, May, Summer, October. A fifth issue will be produced and distributed in November/December. All issues of the </w:t>
      </w:r>
      <w:r w:rsidRPr="00205277">
        <w:rPr>
          <w:b/>
          <w:bCs/>
          <w:i/>
          <w:iCs/>
          <w:sz w:val="24"/>
          <w:szCs w:val="24"/>
        </w:rPr>
        <w:t>e-Bulletin</w:t>
      </w:r>
      <w:r>
        <w:rPr>
          <w:sz w:val="24"/>
          <w:szCs w:val="24"/>
        </w:rPr>
        <w:t xml:space="preserve"> since its inception in October 2021 may be found at this link: </w:t>
      </w:r>
      <w:hyperlink r:id="rId5" w:history="1">
        <w:r w:rsidRPr="00205277">
          <w:rPr>
            <w:rStyle w:val="Hyperlink"/>
            <w:b/>
            <w:bCs/>
            <w:sz w:val="24"/>
            <w:szCs w:val="24"/>
          </w:rPr>
          <w:t>https://www.uwindsor.ca/retirees-association/465/e-bulletins-local-archive</w:t>
        </w:r>
      </w:hyperlink>
      <w:r>
        <w:rPr>
          <w:sz w:val="24"/>
          <w:szCs w:val="24"/>
        </w:rPr>
        <w:t xml:space="preserve">. </w:t>
      </w:r>
    </w:p>
    <w:p w14:paraId="39A49EA6" w14:textId="015ABE2A" w:rsidR="00205277" w:rsidRDefault="00205277" w:rsidP="00FD54AD">
      <w:pPr>
        <w:rPr>
          <w:rFonts w:cstheme="minorHAnsi"/>
          <w:color w:val="131313"/>
          <w:sz w:val="24"/>
          <w:szCs w:val="24"/>
        </w:rPr>
      </w:pPr>
      <w:r w:rsidRPr="00205277">
        <w:rPr>
          <w:b/>
          <w:bCs/>
          <w:sz w:val="24"/>
          <w:szCs w:val="24"/>
        </w:rPr>
        <w:t>Hot Topics:</w:t>
      </w:r>
      <w:r>
        <w:rPr>
          <w:sz w:val="24"/>
          <w:szCs w:val="24"/>
        </w:rPr>
        <w:t xml:space="preserve"> A new program – </w:t>
      </w:r>
      <w:r w:rsidRPr="00FB1FEA">
        <w:rPr>
          <w:b/>
          <w:bCs/>
          <w:sz w:val="24"/>
          <w:szCs w:val="24"/>
        </w:rPr>
        <w:t>Hot Topics</w:t>
      </w:r>
      <w:r>
        <w:rPr>
          <w:sz w:val="24"/>
          <w:szCs w:val="24"/>
        </w:rPr>
        <w:t xml:space="preserve"> – was initiated </w:t>
      </w:r>
      <w:r w:rsidR="00FB1FEA">
        <w:rPr>
          <w:sz w:val="24"/>
          <w:szCs w:val="24"/>
        </w:rPr>
        <w:t xml:space="preserve">in June of 2023. The first Hot Topic was “Will </w:t>
      </w:r>
      <w:proofErr w:type="spellStart"/>
      <w:r w:rsidR="00FB1FEA">
        <w:rPr>
          <w:sz w:val="24"/>
          <w:szCs w:val="24"/>
        </w:rPr>
        <w:t>ChatGPT</w:t>
      </w:r>
      <w:proofErr w:type="spellEnd"/>
      <w:r w:rsidR="00FB1FEA">
        <w:rPr>
          <w:sz w:val="24"/>
          <w:szCs w:val="24"/>
        </w:rPr>
        <w:t xml:space="preserve"> make Professor Obsolete?” with guest discussant </w:t>
      </w:r>
      <w:r w:rsidR="00FB1FEA" w:rsidRPr="00FB1FEA">
        <w:rPr>
          <w:rFonts w:cstheme="minorHAnsi"/>
          <w:b/>
          <w:bCs/>
          <w:color w:val="131313"/>
          <w:sz w:val="24"/>
          <w:szCs w:val="24"/>
        </w:rPr>
        <w:t>Dave Cormier</w:t>
      </w:r>
      <w:r w:rsidR="00FB1FEA">
        <w:rPr>
          <w:rFonts w:cstheme="minorHAnsi"/>
          <w:color w:val="131313"/>
          <w:sz w:val="24"/>
          <w:szCs w:val="24"/>
        </w:rPr>
        <w:t>,</w:t>
      </w:r>
      <w:r w:rsidR="00FB1FEA" w:rsidRPr="00FB1FEA">
        <w:rPr>
          <w:rFonts w:cstheme="minorHAnsi"/>
          <w:color w:val="131313"/>
          <w:sz w:val="24"/>
          <w:szCs w:val="24"/>
        </w:rPr>
        <w:t xml:space="preserve"> Digital Learning Specialist, Office of Open Learning University of Windsor</w:t>
      </w:r>
      <w:r w:rsidR="00FB1FEA">
        <w:rPr>
          <w:rFonts w:cstheme="minorHAnsi"/>
          <w:color w:val="131313"/>
          <w:sz w:val="24"/>
          <w:szCs w:val="24"/>
        </w:rPr>
        <w:t xml:space="preserve">. You can still view Hot Topic #1 on YouTube at </w:t>
      </w:r>
      <w:hyperlink r:id="rId6" w:history="1">
        <w:r w:rsidR="00FB1FEA" w:rsidRPr="00FB1FEA">
          <w:rPr>
            <w:rStyle w:val="Hyperlink"/>
            <w:rFonts w:cstheme="minorHAnsi"/>
            <w:b/>
            <w:bCs/>
            <w:sz w:val="24"/>
            <w:szCs w:val="24"/>
          </w:rPr>
          <w:t>https://www.youtube.com/watch?v=d9nX7J03-_0</w:t>
        </w:r>
      </w:hyperlink>
      <w:r w:rsidR="00FB1FEA">
        <w:rPr>
          <w:rFonts w:cstheme="minorHAnsi"/>
          <w:color w:val="131313"/>
          <w:sz w:val="24"/>
          <w:szCs w:val="24"/>
        </w:rPr>
        <w:t>. The second Hot Topic will be held on November 27</w:t>
      </w:r>
      <w:r w:rsidR="00FB1FEA" w:rsidRPr="00FB1FEA">
        <w:rPr>
          <w:rFonts w:cstheme="minorHAnsi"/>
          <w:color w:val="131313"/>
          <w:sz w:val="24"/>
          <w:szCs w:val="24"/>
          <w:vertAlign w:val="superscript"/>
        </w:rPr>
        <w:t>th</w:t>
      </w:r>
      <w:r w:rsidR="00FB1FEA">
        <w:rPr>
          <w:rFonts w:cstheme="minorHAnsi"/>
          <w:color w:val="131313"/>
          <w:sz w:val="24"/>
          <w:szCs w:val="24"/>
        </w:rPr>
        <w:t xml:space="preserve">, 2023 and will feature </w:t>
      </w:r>
      <w:r w:rsidR="00FB1FEA" w:rsidRPr="00FB1FEA">
        <w:rPr>
          <w:rFonts w:cstheme="minorHAnsi"/>
          <w:b/>
          <w:bCs/>
          <w:color w:val="131313"/>
          <w:sz w:val="24"/>
          <w:szCs w:val="24"/>
        </w:rPr>
        <w:t>Gillian Heisz</w:t>
      </w:r>
      <w:r w:rsidR="00FB1FEA">
        <w:rPr>
          <w:rFonts w:cstheme="minorHAnsi"/>
          <w:color w:val="131313"/>
          <w:sz w:val="24"/>
          <w:szCs w:val="24"/>
        </w:rPr>
        <w:t>, Vice President of Finance and Operations, on the topic “The University’s Response to the Auditor General’s Report: Did it Satisfy Bonnie Lysyk?”</w:t>
      </w:r>
    </w:p>
    <w:p w14:paraId="113E1140" w14:textId="22CD03DB" w:rsidR="00FB1FEA" w:rsidRDefault="00FB1FEA" w:rsidP="00FD54AD">
      <w:pPr>
        <w:rPr>
          <w:rFonts w:ascii="Bradley Hand ITC" w:hAnsi="Bradley Hand ITC" w:cstheme="minorHAnsi"/>
          <w:b/>
          <w:bCs/>
          <w:i/>
          <w:iCs/>
          <w:color w:val="131313"/>
          <w:sz w:val="28"/>
          <w:szCs w:val="28"/>
        </w:rPr>
      </w:pPr>
      <w:r w:rsidRPr="00FB1FEA">
        <w:rPr>
          <w:rFonts w:ascii="Bradley Hand ITC" w:hAnsi="Bradley Hand ITC" w:cstheme="minorHAnsi"/>
          <w:b/>
          <w:bCs/>
          <w:i/>
          <w:iCs/>
          <w:color w:val="131313"/>
          <w:sz w:val="28"/>
          <w:szCs w:val="28"/>
        </w:rPr>
        <w:t>Thank you to all members of the Committee!!</w:t>
      </w:r>
    </w:p>
    <w:p w14:paraId="2E19A015" w14:textId="1C15E2F1" w:rsidR="00FB1FEA" w:rsidRPr="00FB1FEA" w:rsidRDefault="00FB1FEA" w:rsidP="00FD54AD">
      <w:pPr>
        <w:rPr>
          <w:rFonts w:ascii="Bradley Hand ITC" w:hAnsi="Bradley Hand ITC" w:cstheme="minorHAnsi"/>
          <w:b/>
          <w:bCs/>
          <w:i/>
          <w:iCs/>
          <w:sz w:val="28"/>
          <w:szCs w:val="28"/>
        </w:rPr>
      </w:pPr>
      <w:r>
        <w:rPr>
          <w:rFonts w:ascii="Bradley Hand ITC" w:hAnsi="Bradley Hand ITC" w:cstheme="minorHAnsi"/>
          <w:b/>
          <w:bCs/>
          <w:i/>
          <w:iCs/>
          <w:color w:val="131313"/>
          <w:sz w:val="28"/>
          <w:szCs w:val="28"/>
        </w:rPr>
        <w:t>Bruce Elman</w:t>
      </w:r>
    </w:p>
    <w:sectPr w:rsidR="00FB1FEA" w:rsidRPr="00FB1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AD"/>
    <w:rsid w:val="00205277"/>
    <w:rsid w:val="00FB1FEA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ABC8"/>
  <w15:chartTrackingRefBased/>
  <w15:docId w15:val="{2CABF2DF-A7CE-4E0F-B3D2-0147DFE9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9nX7J03-_0" TargetMode="External"/><Relationship Id="rId5" Type="http://schemas.openxmlformats.org/officeDocument/2006/relationships/hyperlink" Target="https://www.uwindsor.ca/retirees-association/465/e-bulletins-local-archive" TargetMode="External"/><Relationship Id="rId4" Type="http://schemas.openxmlformats.org/officeDocument/2006/relationships/hyperlink" Target="https://www.uwindsor.ca/retirees-associ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Elman</dc:creator>
  <cp:keywords/>
  <dc:description/>
  <cp:lastModifiedBy>Bruce Elman</cp:lastModifiedBy>
  <cp:revision>1</cp:revision>
  <dcterms:created xsi:type="dcterms:W3CDTF">2023-11-06T01:01:00Z</dcterms:created>
  <dcterms:modified xsi:type="dcterms:W3CDTF">2023-11-06T01:31:00Z</dcterms:modified>
</cp:coreProperties>
</file>