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C1DA" w14:textId="77777777" w:rsidR="003C167F" w:rsidRPr="003C167F" w:rsidRDefault="003C167F" w:rsidP="003C167F">
      <w:pPr>
        <w:jc w:val="right"/>
        <w:rPr>
          <w:rFonts w:ascii="Arial" w:hAnsi="Arial"/>
        </w:rPr>
      </w:pPr>
      <w:r w:rsidRPr="00AD7778">
        <w:rPr>
          <w:rFonts w:ascii="Arial" w:hAnsi="Arial"/>
        </w:rPr>
        <w:t>PLEASE POST</w:t>
      </w:r>
    </w:p>
    <w:p w14:paraId="49E7C493" w14:textId="77777777" w:rsidR="0011768A" w:rsidRDefault="0011768A" w:rsidP="003565A0">
      <w:pPr>
        <w:rPr>
          <w:rFonts w:ascii="Arial" w:hAnsi="Arial"/>
          <w:b/>
        </w:rPr>
      </w:pPr>
      <w:r>
        <w:rPr>
          <w:noProof/>
          <w:lang w:eastAsia="en-CA"/>
        </w:rPr>
        <w:drawing>
          <wp:inline distT="0" distB="0" distL="0" distR="0" wp14:anchorId="0FAAF7A0" wp14:editId="2CEA68AD">
            <wp:extent cx="1844040" cy="708660"/>
            <wp:effectExtent l="0" t="0" r="3810" b="0"/>
            <wp:docPr id="1" name="Picture 1" descr="C:\Users\Kimberly\AppData\Local\Microsoft\Windows\Temporary Internet Files\Content.Word\UW_Logo_2L_ho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berly\AppData\Local\Microsoft\Windows\Temporary Internet Files\Content.Word\UW_Logo_2L_horz.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4040" cy="708660"/>
                    </a:xfrm>
                    <a:prstGeom prst="rect">
                      <a:avLst/>
                    </a:prstGeom>
                    <a:noFill/>
                    <a:ln>
                      <a:noFill/>
                    </a:ln>
                  </pic:spPr>
                </pic:pic>
              </a:graphicData>
            </a:graphic>
          </wp:inline>
        </w:drawing>
      </w:r>
    </w:p>
    <w:p w14:paraId="5B6D2952" w14:textId="77777777" w:rsidR="0011768A" w:rsidRDefault="0011768A" w:rsidP="003C167F">
      <w:pPr>
        <w:jc w:val="center"/>
        <w:rPr>
          <w:rFonts w:ascii="Arial" w:hAnsi="Arial"/>
          <w:b/>
        </w:rPr>
      </w:pPr>
    </w:p>
    <w:p w14:paraId="05D71A8A" w14:textId="77777777" w:rsidR="003C167F" w:rsidRPr="00893556" w:rsidRDefault="003C167F" w:rsidP="003C167F">
      <w:pPr>
        <w:jc w:val="center"/>
        <w:rPr>
          <w:rFonts w:ascii="Arial" w:hAnsi="Arial"/>
          <w:b/>
          <w:sz w:val="22"/>
          <w:szCs w:val="22"/>
        </w:rPr>
      </w:pPr>
      <w:r w:rsidRPr="00893556">
        <w:rPr>
          <w:rFonts w:ascii="Arial" w:hAnsi="Arial"/>
          <w:b/>
          <w:sz w:val="22"/>
          <w:szCs w:val="22"/>
        </w:rPr>
        <w:t>FACULTY OF SCIENCE</w:t>
      </w:r>
    </w:p>
    <w:p w14:paraId="2821DB41" w14:textId="77777777" w:rsidR="003C167F" w:rsidRPr="00893556" w:rsidRDefault="003C167F" w:rsidP="003C167F">
      <w:pPr>
        <w:jc w:val="center"/>
        <w:rPr>
          <w:rFonts w:ascii="Arial" w:hAnsi="Arial"/>
          <w:b/>
          <w:sz w:val="22"/>
          <w:szCs w:val="22"/>
        </w:rPr>
      </w:pPr>
      <w:r w:rsidRPr="00893556">
        <w:rPr>
          <w:rFonts w:ascii="Arial" w:hAnsi="Arial"/>
          <w:b/>
          <w:sz w:val="22"/>
          <w:szCs w:val="22"/>
        </w:rPr>
        <w:t>Department of Physics</w:t>
      </w:r>
      <w:r w:rsidR="00F2599B" w:rsidRPr="00893556">
        <w:rPr>
          <w:rFonts w:ascii="Arial" w:hAnsi="Arial"/>
          <w:b/>
          <w:sz w:val="22"/>
          <w:szCs w:val="22"/>
        </w:rPr>
        <w:t>, University of Windsor</w:t>
      </w:r>
    </w:p>
    <w:p w14:paraId="35E50C27" w14:textId="77777777" w:rsidR="00747A8C" w:rsidRPr="00F2599B" w:rsidRDefault="00747A8C" w:rsidP="00893556">
      <w:pPr>
        <w:rPr>
          <w:rFonts w:ascii="Arial" w:hAnsi="Arial"/>
          <w:b/>
        </w:rPr>
      </w:pPr>
    </w:p>
    <w:p w14:paraId="2F100F35" w14:textId="77777777" w:rsidR="00AA5FEC" w:rsidRDefault="003C167F" w:rsidP="0011768A">
      <w:pPr>
        <w:jc w:val="center"/>
        <w:rPr>
          <w:rFonts w:ascii="Arial" w:hAnsi="Arial"/>
        </w:rPr>
      </w:pPr>
      <w:r w:rsidRPr="003C167F">
        <w:rPr>
          <w:rFonts w:ascii="Arial" w:hAnsi="Arial"/>
        </w:rPr>
        <w:t>ADVERTISEMENT</w:t>
      </w:r>
    </w:p>
    <w:p w14:paraId="16243255" w14:textId="77777777" w:rsidR="001650C7" w:rsidRPr="003C167F" w:rsidRDefault="001650C7" w:rsidP="0011768A">
      <w:pPr>
        <w:jc w:val="center"/>
        <w:rPr>
          <w:rFonts w:ascii="Arial" w:hAnsi="Arial"/>
        </w:rPr>
      </w:pPr>
    </w:p>
    <w:p w14:paraId="05ABA4B3" w14:textId="1888ADE1" w:rsidR="00747A8C" w:rsidRPr="00893556" w:rsidRDefault="001650C7" w:rsidP="005D1CA0">
      <w:pPr>
        <w:jc w:val="center"/>
        <w:rPr>
          <w:rFonts w:ascii="Arial" w:hAnsi="Arial" w:cs="Arial"/>
          <w:b/>
          <w:sz w:val="22"/>
          <w:szCs w:val="22"/>
          <w:u w:val="single"/>
        </w:rPr>
      </w:pPr>
      <w:r w:rsidRPr="00893556">
        <w:rPr>
          <w:rFonts w:ascii="Arial" w:hAnsi="Arial" w:cs="Arial"/>
          <w:b/>
          <w:sz w:val="22"/>
          <w:szCs w:val="22"/>
          <w:u w:val="single"/>
        </w:rPr>
        <w:t>SESSIONAL INSTRUCTOR</w:t>
      </w:r>
      <w:r w:rsidR="00243CAA" w:rsidRPr="00893556">
        <w:rPr>
          <w:rFonts w:ascii="Arial" w:hAnsi="Arial" w:cs="Arial"/>
          <w:b/>
          <w:sz w:val="22"/>
          <w:szCs w:val="22"/>
          <w:u w:val="single"/>
        </w:rPr>
        <w:t>S</w:t>
      </w:r>
      <w:r w:rsidR="00A7514C" w:rsidRPr="00893556">
        <w:rPr>
          <w:rFonts w:ascii="Arial" w:hAnsi="Arial" w:cs="Arial"/>
          <w:b/>
          <w:sz w:val="22"/>
          <w:szCs w:val="22"/>
          <w:u w:val="single"/>
        </w:rPr>
        <w:t xml:space="preserve"> – </w:t>
      </w:r>
      <w:r w:rsidR="00CE3C47" w:rsidRPr="00893556">
        <w:rPr>
          <w:rFonts w:ascii="Arial" w:hAnsi="Arial" w:cs="Arial"/>
          <w:b/>
          <w:sz w:val="22"/>
          <w:szCs w:val="22"/>
          <w:u w:val="single"/>
        </w:rPr>
        <w:t xml:space="preserve">Fall </w:t>
      </w:r>
      <w:r w:rsidR="00893556" w:rsidRPr="00893556">
        <w:rPr>
          <w:rFonts w:ascii="Arial" w:hAnsi="Arial" w:cs="Arial"/>
          <w:b/>
          <w:sz w:val="22"/>
          <w:szCs w:val="22"/>
          <w:u w:val="single"/>
        </w:rPr>
        <w:t>202</w:t>
      </w:r>
      <w:r w:rsidR="004110F5">
        <w:rPr>
          <w:rFonts w:ascii="Arial" w:hAnsi="Arial" w:cs="Arial"/>
          <w:b/>
          <w:sz w:val="22"/>
          <w:szCs w:val="22"/>
          <w:u w:val="single"/>
        </w:rPr>
        <w:t>6</w:t>
      </w:r>
    </w:p>
    <w:p w14:paraId="24DA14E3" w14:textId="77777777" w:rsidR="002A1669" w:rsidRPr="003C167F" w:rsidRDefault="002A1669" w:rsidP="00166BB2">
      <w:pPr>
        <w:jc w:val="both"/>
        <w:rPr>
          <w:rFonts w:ascii="Arial" w:hAnsi="Arial" w:cs="Arial"/>
        </w:rPr>
      </w:pPr>
    </w:p>
    <w:p w14:paraId="5D60023C" w14:textId="77777777" w:rsidR="001E2D4A" w:rsidRPr="00DF34BF" w:rsidRDefault="00166BB2" w:rsidP="00166BB2">
      <w:pPr>
        <w:jc w:val="both"/>
        <w:rPr>
          <w:rFonts w:ascii="Arial" w:hAnsi="Arial"/>
          <w:iCs/>
          <w:sz w:val="22"/>
          <w:szCs w:val="22"/>
        </w:rPr>
      </w:pPr>
      <w:r w:rsidRPr="00DF34BF">
        <w:rPr>
          <w:rFonts w:ascii="Arial" w:hAnsi="Arial"/>
          <w:sz w:val="22"/>
          <w:szCs w:val="22"/>
        </w:rPr>
        <w:t xml:space="preserve">In accordance with Section 54:07 of the 2011-14 Faculty Association Collective Agreement, the Department of Physics </w:t>
      </w:r>
      <w:r w:rsidR="00F2599B" w:rsidRPr="00DF34BF">
        <w:rPr>
          <w:rFonts w:ascii="Arial" w:hAnsi="Arial"/>
          <w:sz w:val="22"/>
          <w:szCs w:val="22"/>
        </w:rPr>
        <w:t xml:space="preserve">at the University of Windsor </w:t>
      </w:r>
      <w:r w:rsidRPr="00DF34BF">
        <w:rPr>
          <w:rFonts w:ascii="Arial" w:hAnsi="Arial"/>
          <w:sz w:val="22"/>
          <w:szCs w:val="22"/>
        </w:rPr>
        <w:t>invites applications from qualified individuals interested in teaching the following courses</w:t>
      </w:r>
      <w:r w:rsidR="003C167F" w:rsidRPr="00DF34BF">
        <w:rPr>
          <w:rFonts w:ascii="Arial" w:hAnsi="Arial"/>
          <w:sz w:val="22"/>
          <w:szCs w:val="22"/>
        </w:rPr>
        <w:t>,</w:t>
      </w:r>
      <w:r w:rsidRPr="00DF34BF">
        <w:rPr>
          <w:rFonts w:ascii="Arial" w:hAnsi="Arial"/>
          <w:sz w:val="22"/>
          <w:szCs w:val="22"/>
        </w:rPr>
        <w:t xml:space="preserve"> </w:t>
      </w:r>
      <w:r w:rsidR="003C167F" w:rsidRPr="00DF34BF">
        <w:rPr>
          <w:rFonts w:ascii="Arial" w:hAnsi="Arial"/>
          <w:iCs/>
          <w:sz w:val="22"/>
          <w:szCs w:val="22"/>
        </w:rPr>
        <w:t>subject to change, sufficient en</w:t>
      </w:r>
      <w:r w:rsidR="003565A0" w:rsidRPr="00DF34BF">
        <w:rPr>
          <w:rFonts w:ascii="Arial" w:hAnsi="Arial"/>
          <w:iCs/>
          <w:sz w:val="22"/>
          <w:szCs w:val="22"/>
        </w:rPr>
        <w:t>rolment, and budgetary approval.</w:t>
      </w:r>
    </w:p>
    <w:p w14:paraId="4742935C" w14:textId="77777777" w:rsidR="003565A0" w:rsidRPr="003565A0" w:rsidRDefault="003565A0" w:rsidP="00166BB2">
      <w:pPr>
        <w:jc w:val="both"/>
        <w:rPr>
          <w:rFonts w:ascii="Arial" w:hAnsi="Arial"/>
          <w:iCs/>
          <w:szCs w:val="20"/>
        </w:rPr>
      </w:pPr>
    </w:p>
    <w:p w14:paraId="601C08E9" w14:textId="77777777" w:rsidR="00243CAA" w:rsidRPr="00C85350" w:rsidRDefault="00243CAA" w:rsidP="00243CAA">
      <w:pPr>
        <w:tabs>
          <w:tab w:val="left" w:pos="1560"/>
          <w:tab w:val="left" w:pos="3402"/>
          <w:tab w:val="left" w:pos="4111"/>
        </w:tabs>
        <w:jc w:val="center"/>
        <w:rPr>
          <w:rFonts w:ascii="Arial" w:hAnsi="Arial" w:cs="Arial"/>
          <w:b/>
          <w:color w:val="FF0000"/>
        </w:rPr>
      </w:pPr>
      <w:r w:rsidRPr="00C85350">
        <w:rPr>
          <w:rFonts w:ascii="Arial" w:hAnsi="Arial" w:cs="Arial"/>
          <w:b/>
          <w:color w:val="FF0000"/>
        </w:rPr>
        <w:t xml:space="preserve">Introductory to Astronomy I     PHYS-1000 </w:t>
      </w:r>
    </w:p>
    <w:p w14:paraId="71A88EAC" w14:textId="77777777" w:rsidR="00C85350" w:rsidRPr="00C85350" w:rsidRDefault="00C85350" w:rsidP="00243CAA">
      <w:pPr>
        <w:tabs>
          <w:tab w:val="left" w:pos="1560"/>
          <w:tab w:val="left" w:pos="3402"/>
          <w:tab w:val="left" w:pos="4111"/>
        </w:tabs>
        <w:jc w:val="center"/>
        <w:rPr>
          <w:rFonts w:ascii="Arial" w:hAnsi="Arial" w:cs="Arial"/>
          <w:b/>
          <w:color w:val="FF0000"/>
        </w:rPr>
      </w:pPr>
    </w:p>
    <w:p w14:paraId="2E8EC057" w14:textId="0155601F" w:rsidR="00243CAA" w:rsidRDefault="00243CAA" w:rsidP="00243CAA">
      <w:pPr>
        <w:tabs>
          <w:tab w:val="left" w:pos="1560"/>
          <w:tab w:val="left" w:pos="3402"/>
          <w:tab w:val="left" w:pos="4111"/>
        </w:tabs>
        <w:jc w:val="center"/>
        <w:rPr>
          <w:rFonts w:ascii="Arial" w:hAnsi="Arial" w:cs="Arial"/>
          <w:b/>
        </w:rPr>
      </w:pPr>
      <w:r>
        <w:rPr>
          <w:rFonts w:ascii="Arial" w:hAnsi="Arial" w:cs="Arial"/>
          <w:b/>
        </w:rPr>
        <w:t xml:space="preserve">Sections: (1) T/R 2:30 – </w:t>
      </w:r>
      <w:r w:rsidR="00772E1A">
        <w:rPr>
          <w:rFonts w:ascii="Arial" w:hAnsi="Arial" w:cs="Arial"/>
          <w:b/>
        </w:rPr>
        <w:t>3</w:t>
      </w:r>
      <w:r>
        <w:rPr>
          <w:rFonts w:ascii="Arial" w:hAnsi="Arial" w:cs="Arial"/>
          <w:b/>
        </w:rPr>
        <w:t>:</w:t>
      </w:r>
      <w:r w:rsidR="00772E1A">
        <w:rPr>
          <w:rFonts w:ascii="Arial" w:hAnsi="Arial" w:cs="Arial"/>
          <w:b/>
        </w:rPr>
        <w:t>2</w:t>
      </w:r>
      <w:r>
        <w:rPr>
          <w:rFonts w:ascii="Arial" w:hAnsi="Arial" w:cs="Arial"/>
          <w:b/>
        </w:rPr>
        <w:t>0</w:t>
      </w:r>
      <w:r w:rsidR="002A38E6">
        <w:rPr>
          <w:rFonts w:ascii="Arial" w:hAnsi="Arial" w:cs="Arial"/>
          <w:b/>
        </w:rPr>
        <w:t>pm</w:t>
      </w:r>
      <w:r>
        <w:rPr>
          <w:rFonts w:ascii="Arial" w:hAnsi="Arial" w:cs="Arial"/>
          <w:b/>
        </w:rPr>
        <w:t xml:space="preserve"> </w:t>
      </w:r>
    </w:p>
    <w:p w14:paraId="3575A073" w14:textId="11D9F56B" w:rsidR="00243CAA" w:rsidRDefault="00243CAA" w:rsidP="00243CAA">
      <w:pPr>
        <w:tabs>
          <w:tab w:val="left" w:pos="1560"/>
          <w:tab w:val="left" w:pos="3402"/>
          <w:tab w:val="left" w:pos="4111"/>
        </w:tabs>
        <w:jc w:val="center"/>
        <w:rPr>
          <w:rFonts w:ascii="Arial" w:hAnsi="Arial" w:cs="Arial"/>
          <w:b/>
        </w:rPr>
      </w:pPr>
      <w:r>
        <w:rPr>
          <w:rFonts w:ascii="Arial" w:hAnsi="Arial" w:cs="Arial"/>
          <w:b/>
        </w:rPr>
        <w:t xml:space="preserve">(2) M/W </w:t>
      </w:r>
      <w:r w:rsidR="00C85350">
        <w:rPr>
          <w:rFonts w:ascii="Arial" w:hAnsi="Arial" w:cs="Arial"/>
          <w:b/>
        </w:rPr>
        <w:t>2:30 – 3:20pm</w:t>
      </w:r>
    </w:p>
    <w:p w14:paraId="7C992341" w14:textId="32B57594" w:rsidR="0011768A" w:rsidRPr="00181849" w:rsidRDefault="00243CAA" w:rsidP="00243CAA">
      <w:pPr>
        <w:tabs>
          <w:tab w:val="left" w:pos="1560"/>
          <w:tab w:val="left" w:pos="3402"/>
          <w:tab w:val="left" w:pos="4111"/>
        </w:tabs>
        <w:jc w:val="center"/>
        <w:rPr>
          <w:rFonts w:ascii="Arial" w:hAnsi="Arial" w:cs="Arial"/>
          <w:b/>
        </w:rPr>
      </w:pPr>
      <w:r>
        <w:rPr>
          <w:rFonts w:ascii="Arial" w:hAnsi="Arial" w:cs="Arial"/>
          <w:b/>
        </w:rPr>
        <w:t>(91) Distance</w:t>
      </w:r>
      <w:r w:rsidR="004110F5">
        <w:rPr>
          <w:rFonts w:ascii="Arial" w:hAnsi="Arial" w:cs="Arial"/>
          <w:b/>
        </w:rPr>
        <w:t xml:space="preserve"> – Asynchronous Remote (in person exam)</w:t>
      </w:r>
    </w:p>
    <w:p w14:paraId="41CE786A" w14:textId="77777777" w:rsidR="005C1C72" w:rsidRDefault="005C1C72" w:rsidP="0012294F">
      <w:pPr>
        <w:tabs>
          <w:tab w:val="left" w:pos="1560"/>
          <w:tab w:val="left" w:pos="3402"/>
          <w:tab w:val="left" w:pos="4111"/>
        </w:tabs>
        <w:rPr>
          <w:rFonts w:ascii="Arial" w:hAnsi="Arial" w:cs="Arial"/>
        </w:rPr>
      </w:pPr>
    </w:p>
    <w:p w14:paraId="597159A0" w14:textId="7149554E" w:rsidR="005C1C72" w:rsidRPr="005C1C72" w:rsidRDefault="007C06F0" w:rsidP="005C1C72">
      <w:pPr>
        <w:tabs>
          <w:tab w:val="left" w:pos="1560"/>
          <w:tab w:val="left" w:pos="3402"/>
          <w:tab w:val="left" w:pos="4111"/>
        </w:tabs>
        <w:rPr>
          <w:rFonts w:ascii="Arial" w:hAnsi="Arial" w:cs="Arial"/>
          <w:b/>
        </w:rPr>
      </w:pPr>
      <w:r>
        <w:rPr>
          <w:rFonts w:ascii="Arial" w:hAnsi="Arial" w:cs="Arial"/>
        </w:rPr>
        <w:t xml:space="preserve">  </w:t>
      </w:r>
      <w:r w:rsidR="005C1C72" w:rsidRPr="005C1C72">
        <w:rPr>
          <w:rFonts w:ascii="Arial" w:hAnsi="Arial" w:cs="Arial"/>
        </w:rPr>
        <w:t>The solar system with emphasis on the results of recent space exploration. This is a descriptive course suitable for the non-scientist. (May be taken by B.Sc. students for credit, but does not count as a Physics course or other science option towards the fulfillment of the requirements for the B.Sc. degree.) (2 lecture hours a week.)</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A94EE9">
        <w:rPr>
          <w:rFonts w:ascii="Arial" w:hAnsi="Arial" w:cs="Arial"/>
          <w:b/>
        </w:rPr>
        <w:t xml:space="preserve">  </w:t>
      </w:r>
      <w:r w:rsidR="00A94EE9">
        <w:rPr>
          <w:rFonts w:ascii="Arial" w:hAnsi="Arial" w:cs="Arial"/>
          <w:b/>
        </w:rPr>
        <w:tab/>
      </w:r>
      <w:r w:rsidR="00A94EE9">
        <w:rPr>
          <w:rFonts w:ascii="Arial" w:hAnsi="Arial" w:cs="Arial"/>
          <w:b/>
        </w:rPr>
        <w:tab/>
      </w:r>
    </w:p>
    <w:p w14:paraId="51349634" w14:textId="5FF3C9E5" w:rsidR="00823857" w:rsidRPr="00DF34BF" w:rsidRDefault="00AA5FEC" w:rsidP="00D71C1D">
      <w:pPr>
        <w:jc w:val="both"/>
        <w:rPr>
          <w:rFonts w:ascii="Arial" w:hAnsi="Arial"/>
          <w:sz w:val="22"/>
          <w:szCs w:val="22"/>
        </w:rPr>
      </w:pPr>
      <w:r w:rsidRPr="00DF34BF">
        <w:rPr>
          <w:rFonts w:ascii="Arial" w:hAnsi="Arial" w:cs="Arial"/>
          <w:sz w:val="22"/>
          <w:szCs w:val="22"/>
        </w:rPr>
        <w:t>Applicat</w:t>
      </w:r>
      <w:r w:rsidR="00386F93" w:rsidRPr="00DF34BF">
        <w:rPr>
          <w:rFonts w:ascii="Arial" w:hAnsi="Arial" w:cs="Arial"/>
          <w:sz w:val="22"/>
          <w:szCs w:val="22"/>
        </w:rPr>
        <w:t xml:space="preserve">ions should be submitted </w:t>
      </w:r>
      <w:r w:rsidR="003565A0" w:rsidRPr="00DF34BF">
        <w:rPr>
          <w:rFonts w:ascii="Arial" w:hAnsi="Arial" w:cs="Arial"/>
          <w:sz w:val="22"/>
          <w:szCs w:val="22"/>
        </w:rPr>
        <w:t xml:space="preserve">by </w:t>
      </w:r>
      <w:r w:rsidR="003713FA">
        <w:rPr>
          <w:rFonts w:ascii="Arial" w:hAnsi="Arial" w:cs="Arial"/>
          <w:b/>
          <w:bCs/>
          <w:sz w:val="22"/>
          <w:szCs w:val="22"/>
        </w:rPr>
        <w:t>Wednesday</w:t>
      </w:r>
      <w:r w:rsidR="00A41C3A">
        <w:rPr>
          <w:rFonts w:ascii="Arial" w:hAnsi="Arial" w:cs="Arial"/>
          <w:b/>
          <w:bCs/>
          <w:sz w:val="22"/>
          <w:szCs w:val="22"/>
        </w:rPr>
        <w:t xml:space="preserve"> Ju</w:t>
      </w:r>
      <w:r w:rsidR="004110F5">
        <w:rPr>
          <w:rFonts w:ascii="Arial" w:hAnsi="Arial" w:cs="Arial"/>
          <w:b/>
          <w:bCs/>
          <w:sz w:val="22"/>
          <w:szCs w:val="22"/>
        </w:rPr>
        <w:t>ly</w:t>
      </w:r>
      <w:r w:rsidR="00036839">
        <w:rPr>
          <w:rFonts w:ascii="Arial" w:hAnsi="Arial" w:cs="Arial"/>
          <w:b/>
          <w:bCs/>
          <w:sz w:val="22"/>
          <w:szCs w:val="22"/>
        </w:rPr>
        <w:t xml:space="preserve"> </w:t>
      </w:r>
      <w:r w:rsidR="004110F5">
        <w:rPr>
          <w:rFonts w:ascii="Arial" w:hAnsi="Arial" w:cs="Arial"/>
          <w:b/>
          <w:bCs/>
          <w:sz w:val="22"/>
          <w:szCs w:val="22"/>
        </w:rPr>
        <w:t>8</w:t>
      </w:r>
      <w:r w:rsidR="00036839">
        <w:rPr>
          <w:rFonts w:ascii="Arial" w:hAnsi="Arial" w:cs="Arial"/>
          <w:b/>
          <w:bCs/>
          <w:sz w:val="22"/>
          <w:szCs w:val="22"/>
        </w:rPr>
        <w:t>th</w:t>
      </w:r>
      <w:r w:rsidR="00A41C3A" w:rsidRPr="00A41C3A">
        <w:rPr>
          <w:rFonts w:ascii="Arial" w:hAnsi="Arial" w:cs="Arial"/>
          <w:b/>
          <w:bCs/>
          <w:sz w:val="22"/>
          <w:szCs w:val="22"/>
          <w:vertAlign w:val="superscript"/>
        </w:rPr>
        <w:t>th</w:t>
      </w:r>
      <w:r w:rsidR="00A41C3A">
        <w:rPr>
          <w:rFonts w:ascii="Arial" w:hAnsi="Arial" w:cs="Arial"/>
          <w:b/>
          <w:bCs/>
          <w:sz w:val="22"/>
          <w:szCs w:val="22"/>
        </w:rPr>
        <w:t>, 202</w:t>
      </w:r>
      <w:r w:rsidR="004110F5">
        <w:rPr>
          <w:rFonts w:ascii="Arial" w:hAnsi="Arial" w:cs="Arial"/>
          <w:b/>
          <w:bCs/>
          <w:sz w:val="22"/>
          <w:szCs w:val="22"/>
        </w:rPr>
        <w:t>6</w:t>
      </w:r>
      <w:r w:rsidR="004D1150" w:rsidRPr="00DF34BF">
        <w:rPr>
          <w:rFonts w:ascii="Arial" w:hAnsi="Arial" w:cs="Arial"/>
          <w:b/>
          <w:sz w:val="22"/>
          <w:szCs w:val="22"/>
        </w:rPr>
        <w:t>,</w:t>
      </w:r>
      <w:r w:rsidR="006623DA" w:rsidRPr="00DF34BF">
        <w:rPr>
          <w:rFonts w:ascii="Arial" w:hAnsi="Arial" w:cs="Arial"/>
          <w:sz w:val="22"/>
          <w:szCs w:val="22"/>
        </w:rPr>
        <w:t xml:space="preserve"> by email to </w:t>
      </w:r>
      <w:r w:rsidR="003C167F" w:rsidRPr="00DF34BF">
        <w:rPr>
          <w:rFonts w:ascii="Arial" w:hAnsi="Arial" w:cs="Arial"/>
          <w:sz w:val="22"/>
          <w:szCs w:val="22"/>
        </w:rPr>
        <w:t xml:space="preserve">Dr. </w:t>
      </w:r>
      <w:r w:rsidR="004110F5">
        <w:rPr>
          <w:rFonts w:ascii="Arial" w:hAnsi="Arial" w:cs="Arial"/>
          <w:sz w:val="22"/>
          <w:szCs w:val="22"/>
        </w:rPr>
        <w:t>TJ Hammond</w:t>
      </w:r>
      <w:r w:rsidR="003C167F" w:rsidRPr="00DF34BF">
        <w:rPr>
          <w:rFonts w:ascii="Arial" w:hAnsi="Arial" w:cs="Arial"/>
          <w:sz w:val="22"/>
          <w:szCs w:val="22"/>
        </w:rPr>
        <w:t xml:space="preserve">, Head, Department of Physics at </w:t>
      </w:r>
      <w:r w:rsidR="00036839">
        <w:rPr>
          <w:rFonts w:ascii="Arial" w:hAnsi="Arial" w:cs="Arial"/>
          <w:b/>
          <w:sz w:val="22"/>
          <w:szCs w:val="22"/>
        </w:rPr>
        <w:t>kimber1@uwindsor.ca</w:t>
      </w:r>
      <w:r w:rsidRPr="00DF34BF">
        <w:rPr>
          <w:rFonts w:ascii="Arial" w:hAnsi="Arial" w:cs="Arial"/>
          <w:sz w:val="22"/>
          <w:szCs w:val="22"/>
        </w:rPr>
        <w:t>.</w:t>
      </w:r>
      <w:r w:rsidR="00D71C1D" w:rsidRPr="00DF34BF">
        <w:rPr>
          <w:rFonts w:ascii="Arial" w:hAnsi="Arial" w:cs="Arial"/>
          <w:sz w:val="22"/>
          <w:szCs w:val="22"/>
        </w:rPr>
        <w:t xml:space="preserve"> </w:t>
      </w:r>
      <w:r w:rsidR="00D71C1D" w:rsidRPr="00DF34BF">
        <w:rPr>
          <w:rFonts w:ascii="Arial" w:hAnsi="Arial"/>
          <w:sz w:val="22"/>
          <w:szCs w:val="22"/>
        </w:rPr>
        <w:t>Please</w:t>
      </w:r>
      <w:r w:rsidR="00166BB2" w:rsidRPr="00DF34BF">
        <w:rPr>
          <w:rFonts w:ascii="Arial" w:hAnsi="Arial"/>
          <w:sz w:val="22"/>
          <w:szCs w:val="22"/>
        </w:rPr>
        <w:t xml:space="preserve"> i</w:t>
      </w:r>
      <w:r w:rsidR="00077168" w:rsidRPr="00DF34BF">
        <w:rPr>
          <w:rFonts w:ascii="Arial" w:hAnsi="Arial"/>
          <w:sz w:val="22"/>
          <w:szCs w:val="22"/>
        </w:rPr>
        <w:t xml:space="preserve">nclude a letter of application </w:t>
      </w:r>
      <w:r w:rsidR="00F2599B" w:rsidRPr="00DF34BF">
        <w:rPr>
          <w:rFonts w:ascii="Arial" w:hAnsi="Arial"/>
          <w:sz w:val="22"/>
          <w:szCs w:val="22"/>
        </w:rPr>
        <w:t>including</w:t>
      </w:r>
      <w:r w:rsidR="00077168" w:rsidRPr="00DF34BF">
        <w:rPr>
          <w:rFonts w:ascii="Arial" w:hAnsi="Arial"/>
          <w:sz w:val="22"/>
          <w:szCs w:val="22"/>
        </w:rPr>
        <w:t xml:space="preserve"> </w:t>
      </w:r>
      <w:r w:rsidR="003C167F" w:rsidRPr="00DF34BF">
        <w:rPr>
          <w:rFonts w:ascii="Arial" w:hAnsi="Arial"/>
          <w:sz w:val="22"/>
          <w:szCs w:val="22"/>
        </w:rPr>
        <w:t>indications of</w:t>
      </w:r>
      <w:r w:rsidR="00077168" w:rsidRPr="00DF34BF">
        <w:rPr>
          <w:rFonts w:ascii="Arial" w:hAnsi="Arial"/>
          <w:sz w:val="22"/>
          <w:szCs w:val="22"/>
        </w:rPr>
        <w:t xml:space="preserve"> </w:t>
      </w:r>
      <w:r w:rsidR="003C167F" w:rsidRPr="00DF34BF">
        <w:rPr>
          <w:rFonts w:ascii="Arial" w:hAnsi="Arial"/>
          <w:sz w:val="22"/>
          <w:szCs w:val="22"/>
        </w:rPr>
        <w:t>previous successful teaching</w:t>
      </w:r>
      <w:r w:rsidR="00077168" w:rsidRPr="00DF34BF">
        <w:rPr>
          <w:rFonts w:ascii="Arial" w:hAnsi="Arial"/>
          <w:sz w:val="22"/>
          <w:szCs w:val="22"/>
        </w:rPr>
        <w:t>.</w:t>
      </w:r>
      <w:r w:rsidR="00166BB2" w:rsidRPr="00DF34BF">
        <w:rPr>
          <w:rFonts w:ascii="Arial" w:hAnsi="Arial"/>
          <w:sz w:val="22"/>
          <w:szCs w:val="22"/>
        </w:rPr>
        <w:t xml:space="preserve"> </w:t>
      </w:r>
      <w:r w:rsidRPr="00DF34BF">
        <w:rPr>
          <w:rFonts w:ascii="Arial" w:hAnsi="Arial"/>
          <w:sz w:val="22"/>
          <w:szCs w:val="22"/>
        </w:rPr>
        <w:t xml:space="preserve">Applicants who have not taught courses offered by the Department of Physics </w:t>
      </w:r>
      <w:r w:rsidR="00166BB2" w:rsidRPr="00DF34BF">
        <w:rPr>
          <w:rFonts w:ascii="Arial" w:hAnsi="Arial"/>
          <w:sz w:val="22"/>
          <w:szCs w:val="22"/>
        </w:rPr>
        <w:t xml:space="preserve">within the last </w:t>
      </w:r>
      <w:r w:rsidR="003C167F" w:rsidRPr="00DF34BF">
        <w:rPr>
          <w:rFonts w:ascii="Arial" w:hAnsi="Arial"/>
          <w:sz w:val="22"/>
          <w:szCs w:val="22"/>
        </w:rPr>
        <w:t>three</w:t>
      </w:r>
      <w:r w:rsidR="00166BB2" w:rsidRPr="00DF34BF">
        <w:rPr>
          <w:rFonts w:ascii="Arial" w:hAnsi="Arial"/>
          <w:sz w:val="22"/>
          <w:szCs w:val="22"/>
        </w:rPr>
        <w:t xml:space="preserve"> years </w:t>
      </w:r>
      <w:r w:rsidRPr="00DF34BF">
        <w:rPr>
          <w:rFonts w:ascii="Arial" w:hAnsi="Arial"/>
          <w:sz w:val="22"/>
          <w:szCs w:val="22"/>
        </w:rPr>
        <w:t>are asked to submit a full C.V.</w:t>
      </w:r>
      <w:r w:rsidR="006623DA" w:rsidRPr="00DF34BF">
        <w:rPr>
          <w:rFonts w:ascii="Arial" w:hAnsi="Arial"/>
          <w:sz w:val="22"/>
          <w:szCs w:val="22"/>
        </w:rPr>
        <w:t xml:space="preserve"> and three </w:t>
      </w:r>
      <w:r w:rsidR="00F2599B" w:rsidRPr="00DF34BF">
        <w:rPr>
          <w:rFonts w:ascii="Arial" w:hAnsi="Arial"/>
          <w:sz w:val="22"/>
          <w:szCs w:val="22"/>
        </w:rPr>
        <w:t xml:space="preserve">current </w:t>
      </w:r>
      <w:r w:rsidR="006623DA" w:rsidRPr="00DF34BF">
        <w:rPr>
          <w:rFonts w:ascii="Arial" w:hAnsi="Arial"/>
          <w:sz w:val="22"/>
          <w:szCs w:val="22"/>
        </w:rPr>
        <w:t>letters of reference</w:t>
      </w:r>
      <w:r w:rsidR="008D1412" w:rsidRPr="00DF34BF">
        <w:rPr>
          <w:rFonts w:ascii="Arial" w:hAnsi="Arial"/>
          <w:sz w:val="22"/>
          <w:szCs w:val="22"/>
        </w:rPr>
        <w:t>.</w:t>
      </w:r>
      <w:r w:rsidR="00823857" w:rsidRPr="00DF34BF">
        <w:rPr>
          <w:rFonts w:ascii="Arial" w:hAnsi="Arial"/>
          <w:sz w:val="22"/>
          <w:szCs w:val="22"/>
        </w:rPr>
        <w:t xml:space="preserve"> </w:t>
      </w:r>
    </w:p>
    <w:p w14:paraId="69731A1C" w14:textId="77777777" w:rsidR="00DF34BF" w:rsidRPr="00DF34BF" w:rsidRDefault="00DF34BF" w:rsidP="00D71C1D">
      <w:pPr>
        <w:jc w:val="both"/>
        <w:rPr>
          <w:rFonts w:ascii="Arial" w:hAnsi="Arial"/>
          <w:sz w:val="22"/>
          <w:szCs w:val="22"/>
        </w:rPr>
      </w:pPr>
    </w:p>
    <w:p w14:paraId="7FBDA079" w14:textId="77777777" w:rsidR="00AA5FEC" w:rsidRPr="00DF34BF" w:rsidRDefault="00AA5FEC" w:rsidP="00166BB2">
      <w:pPr>
        <w:jc w:val="both"/>
        <w:rPr>
          <w:rFonts w:ascii="Arial" w:hAnsi="Arial" w:cs="Arial"/>
          <w:sz w:val="22"/>
          <w:szCs w:val="22"/>
        </w:rPr>
      </w:pPr>
      <w:r w:rsidRPr="00DF34BF">
        <w:rPr>
          <w:rFonts w:ascii="Arial" w:hAnsi="Arial" w:cs="Arial"/>
          <w:sz w:val="22"/>
          <w:szCs w:val="22"/>
        </w:rPr>
        <w:t>The University of Windsor is committed to employment equity and especially welcomes applications for this position from aboriginal peoples, persons with disabilities and members of visible minorities. Applications from women are particularly encouraged.</w:t>
      </w:r>
    </w:p>
    <w:p w14:paraId="28C24F46" w14:textId="77777777" w:rsidR="00F2599B" w:rsidRPr="00DF34BF" w:rsidRDefault="006623DA" w:rsidP="00166BB2">
      <w:pPr>
        <w:pBdr>
          <w:bottom w:val="single" w:sz="12" w:space="1" w:color="auto"/>
        </w:pBdr>
        <w:jc w:val="both"/>
        <w:rPr>
          <w:rFonts w:ascii="Arial" w:hAnsi="Arial" w:cs="Arial"/>
          <w:sz w:val="22"/>
          <w:szCs w:val="22"/>
        </w:rPr>
      </w:pPr>
      <w:r w:rsidRPr="00DF34BF">
        <w:rPr>
          <w:rFonts w:ascii="Arial" w:hAnsi="Arial" w:cs="Arial"/>
          <w:sz w:val="22"/>
          <w:szCs w:val="22"/>
        </w:rPr>
        <w:t xml:space="preserve">For additional </w:t>
      </w:r>
      <w:r w:rsidR="00F2599B" w:rsidRPr="00DF34BF">
        <w:rPr>
          <w:rFonts w:ascii="Arial" w:hAnsi="Arial" w:cs="Arial"/>
          <w:sz w:val="22"/>
          <w:szCs w:val="22"/>
        </w:rPr>
        <w:t>information, contact the Dep</w:t>
      </w:r>
      <w:r w:rsidRPr="00DF34BF">
        <w:rPr>
          <w:rFonts w:ascii="Arial" w:hAnsi="Arial" w:cs="Arial"/>
          <w:sz w:val="22"/>
          <w:szCs w:val="22"/>
        </w:rPr>
        <w:t>t</w:t>
      </w:r>
      <w:r w:rsidR="00F2599B" w:rsidRPr="00DF34BF">
        <w:rPr>
          <w:rFonts w:ascii="Arial" w:hAnsi="Arial" w:cs="Arial"/>
          <w:sz w:val="22"/>
          <w:szCs w:val="22"/>
        </w:rPr>
        <w:t>.</w:t>
      </w:r>
      <w:r w:rsidRPr="00DF34BF">
        <w:rPr>
          <w:rFonts w:ascii="Arial" w:hAnsi="Arial" w:cs="Arial"/>
          <w:sz w:val="22"/>
          <w:szCs w:val="22"/>
        </w:rPr>
        <w:t xml:space="preserve"> of Physics at 519-253-3000 Ext. 2647.</w:t>
      </w:r>
    </w:p>
    <w:p w14:paraId="4167FA16" w14:textId="77777777" w:rsidR="00127963" w:rsidRDefault="00127963" w:rsidP="00166BB2">
      <w:pPr>
        <w:pBdr>
          <w:bottom w:val="single" w:sz="12" w:space="1" w:color="auto"/>
        </w:pBdr>
        <w:jc w:val="both"/>
        <w:rPr>
          <w:rFonts w:ascii="Arial" w:hAnsi="Arial" w:cs="Arial"/>
        </w:rPr>
      </w:pPr>
    </w:p>
    <w:p w14:paraId="4CF1E6AC" w14:textId="77777777" w:rsidR="005E29F5" w:rsidRPr="003C167F" w:rsidRDefault="005E29F5" w:rsidP="00166BB2">
      <w:pPr>
        <w:jc w:val="both"/>
        <w:rPr>
          <w:rFonts w:ascii="Arial" w:hAnsi="Arial" w:cs="Arial"/>
        </w:rPr>
      </w:pPr>
    </w:p>
    <w:p w14:paraId="772B35AA" w14:textId="77777777" w:rsidR="00F2599B" w:rsidRPr="00893556" w:rsidRDefault="00F2599B" w:rsidP="00166BB2">
      <w:pPr>
        <w:jc w:val="both"/>
        <w:rPr>
          <w:rFonts w:ascii="Arial" w:hAnsi="Arial" w:cs="Arial"/>
          <w:sz w:val="22"/>
          <w:szCs w:val="22"/>
        </w:rPr>
      </w:pPr>
      <w:r w:rsidRPr="00893556">
        <w:rPr>
          <w:rFonts w:ascii="Arial" w:hAnsi="Arial" w:cs="Arial"/>
          <w:sz w:val="22"/>
          <w:szCs w:val="22"/>
        </w:rPr>
        <w:t xml:space="preserve">c.c.: </w:t>
      </w:r>
      <w:r w:rsidRPr="00893556">
        <w:rPr>
          <w:rFonts w:ascii="Arial" w:hAnsi="Arial" w:cs="Arial"/>
          <w:sz w:val="22"/>
          <w:szCs w:val="22"/>
        </w:rPr>
        <w:tab/>
        <w:t>Heads/Directors/Chairs, Science Departments</w:t>
      </w:r>
    </w:p>
    <w:p w14:paraId="4FB6AB26" w14:textId="77777777" w:rsidR="00F2599B" w:rsidRPr="00893556" w:rsidRDefault="00F2599B" w:rsidP="00166BB2">
      <w:pPr>
        <w:jc w:val="both"/>
        <w:rPr>
          <w:rFonts w:ascii="Arial" w:hAnsi="Arial" w:cs="Arial"/>
          <w:sz w:val="22"/>
          <w:szCs w:val="22"/>
        </w:rPr>
      </w:pPr>
      <w:r w:rsidRPr="00893556">
        <w:rPr>
          <w:rFonts w:ascii="Arial" w:hAnsi="Arial" w:cs="Arial"/>
          <w:sz w:val="22"/>
          <w:szCs w:val="22"/>
        </w:rPr>
        <w:tab/>
        <w:t>Dean, Faculty of Science</w:t>
      </w:r>
    </w:p>
    <w:p w14:paraId="2DD0BC54" w14:textId="77777777" w:rsidR="00F2599B" w:rsidRPr="00893556" w:rsidRDefault="00F2599B" w:rsidP="00166BB2">
      <w:pPr>
        <w:jc w:val="both"/>
        <w:rPr>
          <w:rFonts w:ascii="Arial" w:hAnsi="Arial" w:cs="Arial"/>
          <w:sz w:val="22"/>
          <w:szCs w:val="22"/>
        </w:rPr>
      </w:pPr>
      <w:r w:rsidRPr="00893556">
        <w:rPr>
          <w:rFonts w:ascii="Arial" w:hAnsi="Arial" w:cs="Arial"/>
          <w:sz w:val="22"/>
          <w:szCs w:val="22"/>
        </w:rPr>
        <w:tab/>
        <w:t>Faculty Association</w:t>
      </w:r>
    </w:p>
    <w:p w14:paraId="3BD5AF18" w14:textId="77777777" w:rsidR="006623DA" w:rsidRPr="003C167F" w:rsidRDefault="00F2599B" w:rsidP="00166BB2">
      <w:pPr>
        <w:jc w:val="both"/>
        <w:rPr>
          <w:rFonts w:ascii="Arial" w:hAnsi="Arial" w:cs="Arial"/>
        </w:rPr>
      </w:pPr>
      <w:r>
        <w:rPr>
          <w:rFonts w:ascii="Arial" w:hAnsi="Arial" w:cs="Arial"/>
        </w:rPr>
        <w:tab/>
        <w:t>V.P. - Academic</w:t>
      </w:r>
    </w:p>
    <w:sectPr w:rsidR="006623DA" w:rsidRPr="003C167F" w:rsidSect="00D71C1D">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FEC"/>
    <w:rsid w:val="00011EDD"/>
    <w:rsid w:val="00036839"/>
    <w:rsid w:val="00077168"/>
    <w:rsid w:val="0011768A"/>
    <w:rsid w:val="0012294F"/>
    <w:rsid w:val="00127963"/>
    <w:rsid w:val="001650C7"/>
    <w:rsid w:val="00166BB2"/>
    <w:rsid w:val="001902AA"/>
    <w:rsid w:val="001D02CB"/>
    <w:rsid w:val="001E12C4"/>
    <w:rsid w:val="001E2D4A"/>
    <w:rsid w:val="00243CAA"/>
    <w:rsid w:val="002A1669"/>
    <w:rsid w:val="002A38E6"/>
    <w:rsid w:val="002D1067"/>
    <w:rsid w:val="002F7FB9"/>
    <w:rsid w:val="003565A0"/>
    <w:rsid w:val="003713FA"/>
    <w:rsid w:val="00375B02"/>
    <w:rsid w:val="003806AD"/>
    <w:rsid w:val="00382455"/>
    <w:rsid w:val="00385A88"/>
    <w:rsid w:val="00386F93"/>
    <w:rsid w:val="003B6227"/>
    <w:rsid w:val="003C167F"/>
    <w:rsid w:val="003D09B1"/>
    <w:rsid w:val="003F2A22"/>
    <w:rsid w:val="003F397A"/>
    <w:rsid w:val="004110F5"/>
    <w:rsid w:val="00426AA7"/>
    <w:rsid w:val="00491B1A"/>
    <w:rsid w:val="004A38D4"/>
    <w:rsid w:val="004D1150"/>
    <w:rsid w:val="004D1A98"/>
    <w:rsid w:val="004E5ED9"/>
    <w:rsid w:val="005069B5"/>
    <w:rsid w:val="005C1C72"/>
    <w:rsid w:val="005D1CA0"/>
    <w:rsid w:val="005E29F5"/>
    <w:rsid w:val="00647F22"/>
    <w:rsid w:val="006623DA"/>
    <w:rsid w:val="006C74C0"/>
    <w:rsid w:val="00745A82"/>
    <w:rsid w:val="00747A8C"/>
    <w:rsid w:val="00772E1A"/>
    <w:rsid w:val="00781F65"/>
    <w:rsid w:val="00790D58"/>
    <w:rsid w:val="007C06F0"/>
    <w:rsid w:val="007C47B0"/>
    <w:rsid w:val="007C6E3C"/>
    <w:rsid w:val="007C78A2"/>
    <w:rsid w:val="00823857"/>
    <w:rsid w:val="0088175A"/>
    <w:rsid w:val="00886A60"/>
    <w:rsid w:val="00893556"/>
    <w:rsid w:val="008D1412"/>
    <w:rsid w:val="008D7AB4"/>
    <w:rsid w:val="009118C4"/>
    <w:rsid w:val="0092485B"/>
    <w:rsid w:val="009A3E36"/>
    <w:rsid w:val="00A41C3A"/>
    <w:rsid w:val="00A524EC"/>
    <w:rsid w:val="00A7514C"/>
    <w:rsid w:val="00A76ABD"/>
    <w:rsid w:val="00A94EE9"/>
    <w:rsid w:val="00AA5FEC"/>
    <w:rsid w:val="00AC7C41"/>
    <w:rsid w:val="00AD7778"/>
    <w:rsid w:val="00B07C67"/>
    <w:rsid w:val="00B14B11"/>
    <w:rsid w:val="00B52836"/>
    <w:rsid w:val="00B663A6"/>
    <w:rsid w:val="00B905BA"/>
    <w:rsid w:val="00C3735B"/>
    <w:rsid w:val="00C415AE"/>
    <w:rsid w:val="00C431F6"/>
    <w:rsid w:val="00C85350"/>
    <w:rsid w:val="00CA1198"/>
    <w:rsid w:val="00CD6A53"/>
    <w:rsid w:val="00CE3C47"/>
    <w:rsid w:val="00CF03EB"/>
    <w:rsid w:val="00D61B54"/>
    <w:rsid w:val="00D71C1D"/>
    <w:rsid w:val="00DB5990"/>
    <w:rsid w:val="00DD2E7D"/>
    <w:rsid w:val="00DF34BF"/>
    <w:rsid w:val="00E239FB"/>
    <w:rsid w:val="00EA0A4E"/>
    <w:rsid w:val="00EC23DC"/>
    <w:rsid w:val="00F2599B"/>
    <w:rsid w:val="00F43426"/>
    <w:rsid w:val="00F445CA"/>
    <w:rsid w:val="00FA6C11"/>
    <w:rsid w:val="00FB1A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6C9AE"/>
  <w15:docId w15:val="{0399E020-A261-4D58-8DFB-04ADB99F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A5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524EC"/>
    <w:rPr>
      <w:rFonts w:ascii="Tahoma" w:hAnsi="Tahoma" w:cs="Tahoma"/>
      <w:sz w:val="16"/>
      <w:szCs w:val="16"/>
    </w:rPr>
  </w:style>
  <w:style w:type="character" w:customStyle="1" w:styleId="BalloonTextChar">
    <w:name w:val="Balloon Text Char"/>
    <w:basedOn w:val="DefaultParagraphFont"/>
    <w:link w:val="BalloonText"/>
    <w:rsid w:val="00A524EC"/>
    <w:rPr>
      <w:rFonts w:ascii="Tahoma" w:hAnsi="Tahoma" w:cs="Tahoma"/>
      <w:sz w:val="16"/>
      <w:szCs w:val="16"/>
      <w:lang w:val="en-CA" w:eastAsia="zh-CN"/>
    </w:rPr>
  </w:style>
  <w:style w:type="paragraph" w:customStyle="1" w:styleId="Default">
    <w:name w:val="Default"/>
    <w:rsid w:val="00166BB2"/>
    <w:pPr>
      <w:widowControl w:val="0"/>
      <w:autoSpaceDE w:val="0"/>
      <w:autoSpaceDN w:val="0"/>
      <w:adjustRightInd w:val="0"/>
    </w:pPr>
    <w:rPr>
      <w:rFonts w:ascii="Arial" w:hAnsi="Arial" w:cs="Arial"/>
      <w:color w:val="000000"/>
      <w:sz w:val="24"/>
      <w:szCs w:val="24"/>
    </w:rPr>
  </w:style>
  <w:style w:type="character" w:styleId="Hyperlink">
    <w:name w:val="Hyperlink"/>
    <w:basedOn w:val="DefaultParagraphFont"/>
    <w:rsid w:val="00D71C1D"/>
    <w:rPr>
      <w:color w:val="0000FF" w:themeColor="hyperlink"/>
      <w:u w:val="single"/>
    </w:rPr>
  </w:style>
  <w:style w:type="character" w:customStyle="1" w:styleId="fci0hk61olg34-2">
    <w:name w:val="fci0hk61olg34-2"/>
    <w:basedOn w:val="DefaultParagraphFont"/>
    <w:rsid w:val="00D71C1D"/>
  </w:style>
  <w:style w:type="paragraph" w:styleId="NormalWeb">
    <w:name w:val="Normal (Web)"/>
    <w:basedOn w:val="Normal"/>
    <w:uiPriority w:val="99"/>
    <w:semiHidden/>
    <w:unhideWhenUsed/>
    <w:rsid w:val="00893556"/>
    <w:rPr>
      <w:rFonts w:eastAsiaTheme="minorHAnsi"/>
      <w:lang w:eastAsia="en-CA"/>
    </w:rPr>
  </w:style>
  <w:style w:type="character" w:styleId="Emphasis">
    <w:name w:val="Emphasis"/>
    <w:basedOn w:val="DefaultParagraphFont"/>
    <w:uiPriority w:val="20"/>
    <w:qFormat/>
    <w:rsid w:val="008935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05983">
      <w:bodyDiv w:val="1"/>
      <w:marLeft w:val="0"/>
      <w:marRight w:val="0"/>
      <w:marTop w:val="0"/>
      <w:marBottom w:val="0"/>
      <w:divBdr>
        <w:top w:val="none" w:sz="0" w:space="0" w:color="auto"/>
        <w:left w:val="none" w:sz="0" w:space="0" w:color="auto"/>
        <w:bottom w:val="none" w:sz="0" w:space="0" w:color="auto"/>
        <w:right w:val="none" w:sz="0" w:space="0" w:color="auto"/>
      </w:divBdr>
    </w:div>
    <w:div w:id="1666010300">
      <w:bodyDiv w:val="1"/>
      <w:marLeft w:val="0"/>
      <w:marRight w:val="0"/>
      <w:marTop w:val="0"/>
      <w:marBottom w:val="0"/>
      <w:divBdr>
        <w:top w:val="none" w:sz="0" w:space="0" w:color="auto"/>
        <w:left w:val="none" w:sz="0" w:space="0" w:color="auto"/>
        <w:bottom w:val="none" w:sz="0" w:space="0" w:color="auto"/>
        <w:right w:val="none" w:sz="0" w:space="0" w:color="auto"/>
      </w:divBdr>
    </w:div>
    <w:div w:id="2130196608">
      <w:bodyDiv w:val="1"/>
      <w:marLeft w:val="0"/>
      <w:marRight w:val="0"/>
      <w:marTop w:val="0"/>
      <w:marBottom w:val="0"/>
      <w:divBdr>
        <w:top w:val="none" w:sz="0" w:space="0" w:color="auto"/>
        <w:left w:val="none" w:sz="0" w:space="0" w:color="auto"/>
        <w:bottom w:val="none" w:sz="0" w:space="0" w:color="auto"/>
        <w:right w:val="none" w:sz="0" w:space="0" w:color="auto"/>
      </w:divBdr>
      <w:divsChild>
        <w:div w:id="379792569">
          <w:marLeft w:val="0"/>
          <w:marRight w:val="0"/>
          <w:marTop w:val="0"/>
          <w:marBottom w:val="0"/>
          <w:divBdr>
            <w:top w:val="none" w:sz="0" w:space="0" w:color="auto"/>
            <w:left w:val="none" w:sz="0" w:space="0" w:color="auto"/>
            <w:bottom w:val="none" w:sz="0" w:space="0" w:color="auto"/>
            <w:right w:val="none" w:sz="0" w:space="0" w:color="auto"/>
          </w:divBdr>
        </w:div>
        <w:div w:id="1249848922">
          <w:marLeft w:val="0"/>
          <w:marRight w:val="0"/>
          <w:marTop w:val="0"/>
          <w:marBottom w:val="0"/>
          <w:divBdr>
            <w:top w:val="none" w:sz="0" w:space="0" w:color="auto"/>
            <w:left w:val="none" w:sz="0" w:space="0" w:color="auto"/>
            <w:bottom w:val="none" w:sz="0" w:space="0" w:color="auto"/>
            <w:right w:val="none" w:sz="0" w:space="0" w:color="auto"/>
          </w:divBdr>
        </w:div>
        <w:div w:id="1532105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1545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Windsor</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 Tu</dc:creator>
  <cp:lastModifiedBy>Kimberly Lefebvre</cp:lastModifiedBy>
  <cp:revision>2</cp:revision>
  <cp:lastPrinted>2019-06-18T14:48:00Z</cp:lastPrinted>
  <dcterms:created xsi:type="dcterms:W3CDTF">2026-07-06T18:31:00Z</dcterms:created>
  <dcterms:modified xsi:type="dcterms:W3CDTF">2026-07-06T18:31:00Z</dcterms:modified>
</cp:coreProperties>
</file>