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BF13" w14:textId="2E5474D0" w:rsidR="00280AEF" w:rsidRPr="00D7446D" w:rsidRDefault="00D7446D" w:rsidP="00280AEF">
      <w:pPr>
        <w:keepLines/>
        <w:jc w:val="both"/>
        <w:rPr>
          <w:rFonts w:asciiTheme="minorHAnsi" w:hAnsiTheme="minorHAnsi" w:cs="Arial"/>
          <w:b/>
          <w:bCs/>
          <w:color w:val="000000"/>
          <w:sz w:val="22"/>
          <w:szCs w:val="22"/>
          <w:u w:val="single"/>
          <w:lang w:eastAsia="en-US"/>
        </w:rPr>
      </w:pPr>
      <w:r w:rsidRPr="00D7446D">
        <w:rPr>
          <w:rFonts w:asciiTheme="minorHAnsi" w:hAnsiTheme="minorHAnsi"/>
          <w:noProof/>
          <w:sz w:val="22"/>
          <w:szCs w:val="22"/>
          <w:lang w:val="en-US" w:eastAsia="en-US"/>
        </w:rPr>
        <mc:AlternateContent>
          <mc:Choice Requires="wps">
            <w:drawing>
              <wp:anchor distT="0" distB="0" distL="114300" distR="114300" simplePos="0" relativeHeight="251659264" behindDoc="0" locked="0" layoutInCell="1" allowOverlap="1" wp14:anchorId="75A85330" wp14:editId="29889063">
                <wp:simplePos x="0" y="0"/>
                <wp:positionH relativeFrom="column">
                  <wp:posOffset>5930314</wp:posOffset>
                </wp:positionH>
                <wp:positionV relativeFrom="paragraph">
                  <wp:posOffset>111955</wp:posOffset>
                </wp:positionV>
                <wp:extent cx="800100" cy="228600"/>
                <wp:effectExtent l="0" t="0" r="12700" b="12700"/>
                <wp:wrapSquare wrapText="bothSides"/>
                <wp:docPr id="2" name="Text Box 2"/>
                <wp:cNvGraphicFramePr/>
                <a:graphic xmlns:a="http://schemas.openxmlformats.org/drawingml/2006/main">
                  <a:graphicData uri="http://schemas.microsoft.com/office/word/2010/wordprocessingShape">
                    <wps:wsp>
                      <wps:cNvSpPr txBox="1"/>
                      <wps:spPr>
                        <a:xfrm>
                          <a:off x="0" y="0"/>
                          <a:ext cx="800100" cy="2286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A80350" w14:textId="405340ED" w:rsidR="00280AEF" w:rsidRPr="003A4D72" w:rsidRDefault="002550E8" w:rsidP="00280AEF">
                            <w:pPr>
                              <w:rPr>
                                <w:rFonts w:asciiTheme="minorHAnsi" w:hAnsiTheme="minorHAnsi"/>
                                <w:b/>
                                <w:sz w:val="22"/>
                                <w:szCs w:val="22"/>
                              </w:rPr>
                            </w:pPr>
                            <w:r>
                              <w:rPr>
                                <w:rFonts w:asciiTheme="minorHAnsi" w:hAnsiTheme="minorHAnsi"/>
                                <w:b/>
                                <w:sz w:val="22"/>
                                <w:szCs w:val="22"/>
                              </w:rPr>
                              <w:t>NA</w:t>
                            </w:r>
                            <w:r w:rsidR="00280AEF">
                              <w:rPr>
                                <w:rFonts w:asciiTheme="minorHAnsi" w:hAnsiTheme="minorHAnsi"/>
                                <w:b/>
                                <w:sz w:val="22"/>
                                <w:szCs w:val="22"/>
                              </w:rPr>
                              <w:t xml:space="preserve"> Form </w:t>
                            </w:r>
                            <w:r w:rsidR="00CA5FF6">
                              <w:rPr>
                                <w:rFonts w:asciiTheme="minorHAnsi" w:hAnsiTheme="minorHAnsi"/>
                                <w:b/>
                                <w:sz w:val="22"/>
                                <w:szCs w:val="2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85330" id="_x0000_t202" coordsize="21600,21600" o:spt="202" path="m,l,21600r21600,l21600,xe">
                <v:stroke joinstyle="miter"/>
                <v:path gradientshapeok="t" o:connecttype="rect"/>
              </v:shapetype>
              <v:shape id="Text Box 2" o:spid="_x0000_s1026" type="#_x0000_t202" style="position:absolute;left:0;text-align:left;margin-left:466.95pt;margin-top:8.8pt;width:6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B0/awIAAFsFAAAOAAAAZHJzL2Uyb0RvYy54bWysVEtvEzEQviPxHyzfySZRKSHKpgqtipCi&#13;&#10;tiJFPTteu7Hweow9yW749Yy9m4dKL0Vcdmc8728es6u2tmynQjTgSj4aDDlTTkJl3HPJfzzefphw&#13;&#10;FlG4SlhwquR7FfnV/P27WeOnagwbsJUKjJy4OG18yTeIfloUUW5ULeIAvHIk1BBqgcSG56IKoiHv&#13;&#10;tS3Gw+Fl0UCofACpYqTXm07I59m/1krivdZRIbMlp9wwf0P+rtO3mM/E9DkIvzGyT0P8Qxa1MI6C&#13;&#10;Hl3dCBRsG8xfrmojA0TQOJBQF6C1kSrXQNWMhi+qWW2EV7kWAif6I0zx/7mVd7uVfwgM2y/QUgMT&#13;&#10;II2P00iPqZ5Whzr9KVNGcoJwf4RNtcgkPU6GlDpJJInG48kl0eSlOBn7EPGrgpolouSBupLBErtl&#13;&#10;xE71oJJiObg11ubOWJceIlhTpbfMpNFQ1zawnaCmYptzpmhnWsR1liqPQB/lVFemcG9Vcmjdd6WZ&#13;&#10;qXJ5r0QQUiqHhyhZO2lpyucthr1+Mu2yeovx0SJHBodH49o4CBnNvDMnYKqfh5R1p08tOas7kdiu&#13;&#10;277fa6j2NAYBug2JXt4aatZSRHwQgVaC+ktrjvf00RaakkNPcbaB8Pu196RPk0pSzhpasZLHX1sR&#13;&#10;FGf2m6MZ/jy6uEg7mZmLj5/GxIRzyfpc4rb1NVDDR3RQvMxk0kd7IHWA+omuwSJFJZFwkmLThBzI&#13;&#10;a+wWn66JVItFVqIt9AKXbuVlcp3gTaP42D6J4Pt5RRr0Ozgso5i+GNtON1k6WGwRtMkznQDuUO2B&#13;&#10;pw3OW9Ffm3QizvmsdbqJ8z8AAAD//wMAUEsDBBQABgAIAAAAIQAFbjdO5AAAAA8BAAAPAAAAZHJz&#13;&#10;L2Rvd25yZXYueG1sTE9Na8JAEL0X+h+WKfRWNzYYm5iNtAahiD2oRXpckzEJzc6G7Krx33c81cvA&#13;&#10;zHvzPtL5YFpxxt41lhSMRwEIpMKWDVUKvnfLlzcQzmsqdWsJFVzRwTx7fEh1UtoLbfC89ZVgEXKJ&#13;&#10;VlB73yVSuqJGo93IdkiMHW1vtOe1r2TZ6wuLm1a+BkEkjW6IHWrd4aLG4nd7Mgo+d9fVZrr4iszq&#13;&#10;I/9Z76XbL/O1Us9PQz7j8T4D4XHw/x9w68D5IeNgB3ui0olWQRyGMVMZmEYgboRgEvPloGASRiCz&#13;&#10;VN73yP4AAAD//wMAUEsBAi0AFAAGAAgAAAAhALaDOJL+AAAA4QEAABMAAAAAAAAAAAAAAAAAAAAA&#13;&#10;AFtDb250ZW50X1R5cGVzXS54bWxQSwECLQAUAAYACAAAACEAOP0h/9YAAACUAQAACwAAAAAAAAAA&#13;&#10;AAAAAAAvAQAAX3JlbHMvLnJlbHNQSwECLQAUAAYACAAAACEADBQdP2sCAABbBQAADgAAAAAAAAAA&#13;&#10;AAAAAAAuAgAAZHJzL2Uyb0RvYy54bWxQSwECLQAUAAYACAAAACEABW43TuQAAAAPAQAADwAAAAAA&#13;&#10;AAAAAAAAAADFBAAAZHJzL2Rvd25yZXYueG1sUEsFBgAAAAAEAAQA8wAAANYFAAAAAA==&#13;&#10;" filled="f" strokecolor="black [3213]">
                <v:textbox>
                  <w:txbxContent>
                    <w:p w14:paraId="11A80350" w14:textId="405340ED" w:rsidR="00280AEF" w:rsidRPr="003A4D72" w:rsidRDefault="002550E8" w:rsidP="00280AEF">
                      <w:pPr>
                        <w:rPr>
                          <w:rFonts w:asciiTheme="minorHAnsi" w:hAnsiTheme="minorHAnsi"/>
                          <w:b/>
                          <w:sz w:val="22"/>
                          <w:szCs w:val="22"/>
                        </w:rPr>
                      </w:pPr>
                      <w:r>
                        <w:rPr>
                          <w:rFonts w:asciiTheme="minorHAnsi" w:hAnsiTheme="minorHAnsi"/>
                          <w:b/>
                          <w:sz w:val="22"/>
                          <w:szCs w:val="22"/>
                        </w:rPr>
                        <w:t>NA</w:t>
                      </w:r>
                      <w:r w:rsidR="00280AEF">
                        <w:rPr>
                          <w:rFonts w:asciiTheme="minorHAnsi" w:hAnsiTheme="minorHAnsi"/>
                          <w:b/>
                          <w:sz w:val="22"/>
                          <w:szCs w:val="22"/>
                        </w:rPr>
                        <w:t xml:space="preserve"> Form </w:t>
                      </w:r>
                      <w:r w:rsidR="00CA5FF6">
                        <w:rPr>
                          <w:rFonts w:asciiTheme="minorHAnsi" w:hAnsiTheme="minorHAnsi"/>
                          <w:b/>
                          <w:sz w:val="22"/>
                          <w:szCs w:val="22"/>
                        </w:rPr>
                        <w:t>3</w:t>
                      </w:r>
                    </w:p>
                  </w:txbxContent>
                </v:textbox>
                <w10:wrap type="square"/>
              </v:shape>
            </w:pict>
          </mc:Fallback>
        </mc:AlternateContent>
      </w:r>
      <w:r w:rsidRPr="00D7446D">
        <w:rPr>
          <w:rFonts w:asciiTheme="minorHAnsi" w:hAnsiTheme="minorHAnsi"/>
          <w:noProof/>
          <w:sz w:val="22"/>
          <w:szCs w:val="22"/>
          <w:lang w:val="en-US" w:eastAsia="en-US"/>
        </w:rPr>
        <mc:AlternateContent>
          <mc:Choice Requires="wps">
            <w:drawing>
              <wp:anchor distT="0" distB="0" distL="114300" distR="114300" simplePos="0" relativeHeight="251660288" behindDoc="0" locked="0" layoutInCell="1" allowOverlap="1" wp14:anchorId="006C37F0" wp14:editId="791223B4">
                <wp:simplePos x="0" y="0"/>
                <wp:positionH relativeFrom="column">
                  <wp:posOffset>-62865</wp:posOffset>
                </wp:positionH>
                <wp:positionV relativeFrom="paragraph">
                  <wp:posOffset>381</wp:posOffset>
                </wp:positionV>
                <wp:extent cx="1905000" cy="724535"/>
                <wp:effectExtent l="0" t="0" r="0" b="12065"/>
                <wp:wrapSquare wrapText="bothSides"/>
                <wp:docPr id="5" name="Text Box 5"/>
                <wp:cNvGraphicFramePr/>
                <a:graphic xmlns:a="http://schemas.openxmlformats.org/drawingml/2006/main">
                  <a:graphicData uri="http://schemas.microsoft.com/office/word/2010/wordprocessingShape">
                    <wps:wsp>
                      <wps:cNvSpPr txBox="1"/>
                      <wps:spPr>
                        <a:xfrm>
                          <a:off x="0" y="0"/>
                          <a:ext cx="1905000" cy="7245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66EEAA" w14:textId="77777777" w:rsidR="00280AEF" w:rsidRDefault="00280AEF" w:rsidP="00280AEF">
                            <w:r w:rsidRPr="004E16F2">
                              <w:rPr>
                                <w:rFonts w:asciiTheme="majorHAnsi" w:hAnsiTheme="majorHAnsi"/>
                                <w:noProof/>
                                <w:sz w:val="22"/>
                                <w:szCs w:val="22"/>
                                <w:lang w:val="en-US" w:eastAsia="en-US"/>
                              </w:rPr>
                              <w:drawing>
                                <wp:inline distT="0" distB="0" distL="0" distR="0" wp14:anchorId="2423F10F" wp14:editId="11E39E93">
                                  <wp:extent cx="1700739" cy="683895"/>
                                  <wp:effectExtent l="0" t="0" r="1270" b="1905"/>
                                  <wp:docPr id="6" name="Picture 6" descr="UW_Logo_2L_horz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_Logo_2L_horz_bl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0739" cy="683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C37F0" id="Text Box 5" o:spid="_x0000_s1027" type="#_x0000_t202" style="position:absolute;left:0;text-align:left;margin-left:-4.95pt;margin-top:.05pt;width:150pt;height: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TqxYQIAADsFAAAOAAAAZHJzL2Uyb0RvYy54bWysVEtvEzEQviPxHyzf6W5CQmnUTRVaBSFF&#13;&#10;bUWKena8drPC6zH2JLvh1zP2bh4ELkVc7PG855sZX9+0tWFb5UMFtuCDi5wzZSWUlX0p+Len+buP&#13;&#10;nAUUthQGrCr4TgV+M3375rpxEzWENZhSeUZObJg0ruBrRDfJsiDXqhbhApyyJNTga4H09C9Z6UVD&#13;&#10;3muTDfP8Q9aAL50HqUIg7l0n5NPkX2sl8UHroJCZglNumE6fzlU8s+m1mLx44daV7NMQ/5BFLSpL&#13;&#10;QQ+u7gQKtvHVH67qSnoIoPFCQp2B1pVUqQaqZpCfVbNcC6dSLQROcAeYwv9zK++3S/foGbafoKUG&#13;&#10;RkAaFyaBmLGeVvs63pQpIzlBuDvAplpkMhpd5eM8J5Ek2eVwNH4/jm6yo7XzAT8rqFkkCu6pLQkt&#13;&#10;sV0E7FT3KjGYhXllTGqNsb8xyGfHUam3vfUx4UThzqhoZexXpVlVprwjI02VujWebQXNg5BSWUwl&#13;&#10;J7+kHbU0xX6NYa8fTbusXmN8sEiRweLBuK4s+ITSWdrl933KutMnqE/qjiS2q5YKP+nnCsodtdlD&#13;&#10;twHByXlFvViIgI/C08hT+2iN8YEObaApOPQUZ2vwP//Gj/o0iSTlrKEVKnj4sRFecWa+WJrRq8Fo&#13;&#10;FHcuPUbjyyE9/KlkdSqxm/oWqCsD+jCcTGTUR7MntYf6mbZ9FqOSSFhJsQuOe/IWu8Wm30Kq2Swp&#13;&#10;0ZY5gQu7dDK6jijHSXtqn4V3/TgiDfI97JdNTM6mstONlhZmGwRdpZGNOHeo9vjThqah73+T+AWc&#13;&#10;vpPW8c+b/gIAAP//AwBQSwMEFAAGAAgAAAAhAC+AE2neAAAADAEAAA8AAABkcnMvZG93bnJldi54&#13;&#10;bWxMT8FuwjAMvU/aP0SetBskVGyipSmahnZlGrBJ3EJj2orGqZpAy9/PnLaL5ednP7+Xr0bXiiv2&#13;&#10;ofGkYTZVIJBKbxuqNOx3H5MFiBANWdN6Qg03DLAqHh9yk1k/0Bdet7ESLEIhMxrqGLtMylDW6EyY&#13;&#10;+g6JuZPvnYkM+0ra3gws7lqZKPUqnWmIP9Smw/cay/P24jR8b06Hn7n6rNbupRv8qCS5VGr9/DSu&#13;&#10;l1zeliAijvHvAu4Z2D8UbOzoL2SDaDVM0pQ373PBbJIqbo4MZ/MEZJHL/yGKXwAAAP//AwBQSwEC&#13;&#10;LQAUAAYACAAAACEAtoM4kv4AAADhAQAAEwAAAAAAAAAAAAAAAAAAAAAAW0NvbnRlbnRfVHlwZXNd&#13;&#10;LnhtbFBLAQItABQABgAIAAAAIQA4/SH/1gAAAJQBAAALAAAAAAAAAAAAAAAAAC8BAABfcmVscy8u&#13;&#10;cmVsc1BLAQItABQABgAIAAAAIQAz1TqxYQIAADsFAAAOAAAAAAAAAAAAAAAAAC4CAABkcnMvZTJv&#13;&#10;RG9jLnhtbFBLAQItABQABgAIAAAAIQAvgBNp3gAAAAwBAAAPAAAAAAAAAAAAAAAAALsEAABkcnMv&#13;&#10;ZG93bnJldi54bWxQSwUGAAAAAAQABADzAAAAxgUAAAAA&#13;&#10;" filled="f" stroked="f">
                <v:textbox>
                  <w:txbxContent>
                    <w:p w14:paraId="0966EEAA" w14:textId="77777777" w:rsidR="00280AEF" w:rsidRDefault="00280AEF" w:rsidP="00280AEF">
                      <w:r w:rsidRPr="004E16F2">
                        <w:rPr>
                          <w:rFonts w:asciiTheme="majorHAnsi" w:hAnsiTheme="majorHAnsi"/>
                          <w:noProof/>
                          <w:sz w:val="22"/>
                          <w:szCs w:val="22"/>
                          <w:lang w:val="en-US" w:eastAsia="en-US"/>
                        </w:rPr>
                        <w:drawing>
                          <wp:inline distT="0" distB="0" distL="0" distR="0" wp14:anchorId="2423F10F" wp14:editId="11E39E93">
                            <wp:extent cx="1700739" cy="683895"/>
                            <wp:effectExtent l="0" t="0" r="1270" b="1905"/>
                            <wp:docPr id="6" name="Picture 6" descr="UW_Logo_2L_horz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_Logo_2L_horz_bl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0739" cy="683895"/>
                                    </a:xfrm>
                                    <a:prstGeom prst="rect">
                                      <a:avLst/>
                                    </a:prstGeom>
                                    <a:noFill/>
                                    <a:ln>
                                      <a:noFill/>
                                    </a:ln>
                                  </pic:spPr>
                                </pic:pic>
                              </a:graphicData>
                            </a:graphic>
                          </wp:inline>
                        </w:drawing>
                      </w:r>
                    </w:p>
                  </w:txbxContent>
                </v:textbox>
                <w10:wrap type="square"/>
              </v:shape>
            </w:pict>
          </mc:Fallback>
        </mc:AlternateContent>
      </w:r>
      <w:r w:rsidR="00280AEF" w:rsidRPr="00D7446D">
        <w:rPr>
          <w:rFonts w:asciiTheme="minorHAnsi" w:hAnsiTheme="minorHAnsi"/>
          <w:noProof/>
          <w:sz w:val="22"/>
          <w:szCs w:val="22"/>
          <w:lang w:val="en-US" w:eastAsia="en-US"/>
        </w:rPr>
        <w:t xml:space="preserve"> </w:t>
      </w:r>
    </w:p>
    <w:p w14:paraId="4B72F094" w14:textId="77777777" w:rsidR="00280AEF" w:rsidRPr="00D7446D" w:rsidRDefault="00280AEF" w:rsidP="00280AEF">
      <w:pPr>
        <w:jc w:val="center"/>
        <w:rPr>
          <w:rFonts w:asciiTheme="minorHAnsi" w:hAnsiTheme="minorHAnsi"/>
          <w:b/>
          <w:sz w:val="22"/>
          <w:szCs w:val="22"/>
        </w:rPr>
      </w:pPr>
    </w:p>
    <w:p w14:paraId="13842BD8" w14:textId="77777777" w:rsidR="00280AEF" w:rsidRPr="00D7446D" w:rsidRDefault="00280AEF" w:rsidP="00280AEF">
      <w:pPr>
        <w:jc w:val="center"/>
        <w:rPr>
          <w:rFonts w:asciiTheme="minorHAnsi" w:hAnsiTheme="minorHAnsi"/>
          <w:b/>
          <w:sz w:val="22"/>
          <w:szCs w:val="22"/>
        </w:rPr>
      </w:pPr>
    </w:p>
    <w:p w14:paraId="0CEF00D0" w14:textId="77777777" w:rsidR="00D7446D" w:rsidRPr="00AA1F9C" w:rsidRDefault="00D7446D" w:rsidP="00280AEF">
      <w:pPr>
        <w:jc w:val="center"/>
        <w:rPr>
          <w:rFonts w:asciiTheme="minorHAnsi" w:hAnsiTheme="minorHAnsi"/>
          <w:b/>
          <w:sz w:val="28"/>
          <w:szCs w:val="28"/>
        </w:rPr>
      </w:pPr>
    </w:p>
    <w:p w14:paraId="1BB08606" w14:textId="77777777" w:rsidR="00D7446D" w:rsidRPr="00D7446D" w:rsidRDefault="00D7446D" w:rsidP="00280AEF">
      <w:pPr>
        <w:jc w:val="center"/>
        <w:rPr>
          <w:rFonts w:asciiTheme="minorHAnsi" w:hAnsiTheme="minorHAnsi"/>
          <w:b/>
          <w:sz w:val="2"/>
          <w:szCs w:val="2"/>
        </w:rPr>
      </w:pPr>
    </w:p>
    <w:p w14:paraId="6C6F7AB3" w14:textId="75AD5647" w:rsidR="002550E8" w:rsidRDefault="002550E8" w:rsidP="00280AEF">
      <w:pPr>
        <w:jc w:val="center"/>
        <w:rPr>
          <w:rFonts w:asciiTheme="minorHAnsi" w:hAnsiTheme="minorHAnsi"/>
          <w:b/>
          <w:sz w:val="24"/>
          <w:szCs w:val="24"/>
          <w:lang w:val="en-US"/>
        </w:rPr>
      </w:pPr>
      <w:r w:rsidRPr="00AC7F58">
        <w:rPr>
          <w:rFonts w:asciiTheme="minorHAnsi" w:hAnsiTheme="minorHAnsi"/>
          <w:b/>
          <w:sz w:val="24"/>
          <w:szCs w:val="24"/>
        </w:rPr>
        <w:t>Procedures for Addressing Student Non-Academic Misconduct</w:t>
      </w:r>
      <w:r w:rsidRPr="00A93EEC">
        <w:rPr>
          <w:rFonts w:asciiTheme="minorHAnsi" w:hAnsiTheme="minorHAnsi"/>
          <w:b/>
          <w:sz w:val="24"/>
          <w:szCs w:val="24"/>
          <w:lang w:val="en-US"/>
        </w:rPr>
        <w:t xml:space="preserve"> </w:t>
      </w:r>
    </w:p>
    <w:p w14:paraId="79E0FC4E" w14:textId="0BC30C6F" w:rsidR="00280AEF" w:rsidRDefault="00280AEF" w:rsidP="00280AEF">
      <w:pPr>
        <w:jc w:val="center"/>
        <w:rPr>
          <w:rFonts w:asciiTheme="minorHAnsi" w:hAnsiTheme="minorHAnsi"/>
          <w:b/>
          <w:sz w:val="24"/>
          <w:szCs w:val="24"/>
          <w:lang w:val="en-US"/>
        </w:rPr>
      </w:pPr>
      <w:r w:rsidRPr="00A93EEC">
        <w:rPr>
          <w:rFonts w:asciiTheme="minorHAnsi" w:hAnsiTheme="minorHAnsi"/>
          <w:b/>
          <w:sz w:val="24"/>
          <w:szCs w:val="24"/>
          <w:lang w:val="en-US"/>
        </w:rPr>
        <w:t xml:space="preserve">FORM </w:t>
      </w:r>
      <w:r w:rsidRPr="00AC7F58">
        <w:rPr>
          <w:rFonts w:asciiTheme="minorHAnsi" w:hAnsiTheme="minorHAnsi"/>
          <w:b/>
          <w:sz w:val="24"/>
          <w:szCs w:val="24"/>
          <w:lang w:val="en-US"/>
        </w:rPr>
        <w:t>FOR STUDENT</w:t>
      </w:r>
    </w:p>
    <w:p w14:paraId="60AA9866" w14:textId="03F0D6FE" w:rsidR="00AC7F58" w:rsidRDefault="00711CF9" w:rsidP="00800501">
      <w:pPr>
        <w:jc w:val="center"/>
        <w:rPr>
          <w:rFonts w:asciiTheme="minorHAnsi" w:hAnsiTheme="minorHAnsi"/>
          <w:b/>
          <w:sz w:val="24"/>
          <w:szCs w:val="24"/>
          <w:lang w:val="en-US"/>
        </w:rPr>
      </w:pPr>
      <w:r>
        <w:rPr>
          <w:rFonts w:asciiTheme="minorHAnsi" w:hAnsiTheme="minorHAnsi"/>
          <w:b/>
          <w:sz w:val="24"/>
          <w:szCs w:val="24"/>
          <w:lang w:val="en-US"/>
        </w:rPr>
        <w:t>Review</w:t>
      </w:r>
      <w:r w:rsidR="002550E8" w:rsidRPr="002550E8">
        <w:rPr>
          <w:rFonts w:asciiTheme="minorHAnsi" w:hAnsiTheme="minorHAnsi"/>
          <w:b/>
          <w:sz w:val="24"/>
          <w:szCs w:val="24"/>
          <w:lang w:val="en-US"/>
        </w:rPr>
        <w:t xml:space="preserve"> </w:t>
      </w:r>
      <w:r w:rsidR="002550E8" w:rsidRPr="00A93EEC">
        <w:rPr>
          <w:rFonts w:asciiTheme="minorHAnsi" w:hAnsiTheme="minorHAnsi"/>
          <w:b/>
          <w:sz w:val="24"/>
          <w:szCs w:val="24"/>
          <w:lang w:val="en-US"/>
        </w:rPr>
        <w:t xml:space="preserve">of </w:t>
      </w:r>
      <w:r>
        <w:rPr>
          <w:rFonts w:asciiTheme="minorHAnsi" w:hAnsiTheme="minorHAnsi"/>
          <w:b/>
          <w:sz w:val="24"/>
          <w:szCs w:val="24"/>
          <w:lang w:val="en-US"/>
        </w:rPr>
        <w:t>Interim Order</w:t>
      </w:r>
      <w:r w:rsidR="002550E8" w:rsidRPr="00A93EEC">
        <w:rPr>
          <w:rFonts w:asciiTheme="minorHAnsi" w:hAnsiTheme="minorHAnsi"/>
          <w:b/>
          <w:sz w:val="24"/>
          <w:szCs w:val="24"/>
          <w:lang w:val="en-US"/>
        </w:rPr>
        <w:t xml:space="preserve"> of </w:t>
      </w:r>
      <w:r w:rsidR="008736AA">
        <w:rPr>
          <w:rFonts w:asciiTheme="minorHAnsi" w:hAnsiTheme="minorHAnsi"/>
          <w:b/>
          <w:sz w:val="24"/>
          <w:szCs w:val="24"/>
          <w:lang w:val="en-US"/>
        </w:rPr>
        <w:t>Associate Vice-President, Student Affairs</w:t>
      </w:r>
      <w:r w:rsidR="00FF34AB">
        <w:rPr>
          <w:rFonts w:asciiTheme="minorHAnsi" w:hAnsiTheme="minorHAnsi"/>
          <w:b/>
          <w:sz w:val="24"/>
          <w:szCs w:val="24"/>
          <w:lang w:val="en-US"/>
        </w:rPr>
        <w:t xml:space="preserve"> (or designate)</w:t>
      </w:r>
      <w:r w:rsidR="00D75C37">
        <w:rPr>
          <w:rFonts w:asciiTheme="minorHAnsi" w:hAnsiTheme="minorHAnsi"/>
          <w:b/>
          <w:sz w:val="24"/>
          <w:szCs w:val="24"/>
          <w:lang w:val="en-US"/>
        </w:rPr>
        <w:t xml:space="preserve"> under Section 9</w:t>
      </w:r>
    </w:p>
    <w:p w14:paraId="263C318F" w14:textId="08F5254A" w:rsidR="00D929BD" w:rsidRPr="00D929BD" w:rsidRDefault="00D929BD" w:rsidP="00AC7F58">
      <w:pPr>
        <w:jc w:val="center"/>
        <w:rPr>
          <w:rFonts w:asciiTheme="minorHAnsi" w:hAnsiTheme="minorHAnsi"/>
          <w:i/>
          <w:sz w:val="20"/>
          <w:szCs w:val="20"/>
          <w:lang w:val="en-US"/>
        </w:rPr>
      </w:pPr>
      <w:r w:rsidRPr="00D929BD">
        <w:rPr>
          <w:rFonts w:asciiTheme="minorHAnsi" w:hAnsiTheme="minorHAnsi"/>
          <w:i/>
          <w:sz w:val="20"/>
          <w:szCs w:val="20"/>
          <w:lang w:val="en-US"/>
        </w:rPr>
        <w:t xml:space="preserve">[to be submitted </w:t>
      </w:r>
      <w:r w:rsidR="00AC7F58">
        <w:rPr>
          <w:rFonts w:asciiTheme="minorHAnsi" w:hAnsiTheme="minorHAnsi" w:cs="Arial"/>
          <w:i/>
          <w:sz w:val="20"/>
          <w:szCs w:val="20"/>
          <w:lang w:eastAsia="en-US"/>
        </w:rPr>
        <w:t>within 14 calendar</w:t>
      </w:r>
      <w:r w:rsidRPr="00D929BD">
        <w:rPr>
          <w:rFonts w:asciiTheme="minorHAnsi" w:hAnsiTheme="minorHAnsi" w:cs="Arial"/>
          <w:i/>
          <w:sz w:val="20"/>
          <w:szCs w:val="20"/>
          <w:lang w:eastAsia="en-US"/>
        </w:rPr>
        <w:t xml:space="preserve"> days of </w:t>
      </w:r>
      <w:r w:rsidR="000D0146">
        <w:rPr>
          <w:rFonts w:asciiTheme="minorHAnsi" w:hAnsiTheme="minorHAnsi" w:cs="Arial"/>
          <w:i/>
          <w:sz w:val="20"/>
          <w:szCs w:val="20"/>
          <w:lang w:eastAsia="en-US"/>
        </w:rPr>
        <w:t xml:space="preserve">having received the </w:t>
      </w:r>
      <w:r w:rsidR="00711CF9">
        <w:rPr>
          <w:rFonts w:asciiTheme="minorHAnsi" w:hAnsiTheme="minorHAnsi" w:cs="Arial"/>
          <w:i/>
          <w:sz w:val="20"/>
          <w:szCs w:val="20"/>
          <w:lang w:eastAsia="en-US"/>
        </w:rPr>
        <w:t>order</w:t>
      </w:r>
      <w:r w:rsidRPr="00D929BD">
        <w:rPr>
          <w:rFonts w:asciiTheme="minorHAnsi" w:hAnsiTheme="minorHAnsi" w:cs="Arial"/>
          <w:i/>
          <w:sz w:val="20"/>
          <w:szCs w:val="20"/>
          <w:lang w:eastAsia="en-US"/>
        </w:rPr>
        <w:t xml:space="preserve"> </w:t>
      </w:r>
      <w:r w:rsidR="000D0146">
        <w:rPr>
          <w:rFonts w:asciiTheme="minorHAnsi" w:hAnsiTheme="minorHAnsi" w:cs="Arial"/>
          <w:i/>
          <w:sz w:val="20"/>
          <w:szCs w:val="20"/>
          <w:lang w:eastAsia="en-US"/>
        </w:rPr>
        <w:t xml:space="preserve">of the </w:t>
      </w:r>
      <w:r w:rsidR="008736AA">
        <w:rPr>
          <w:rFonts w:asciiTheme="minorHAnsi" w:hAnsiTheme="minorHAnsi" w:cs="Arial"/>
          <w:i/>
          <w:sz w:val="20"/>
          <w:szCs w:val="20"/>
          <w:lang w:eastAsia="en-US"/>
        </w:rPr>
        <w:t>Associate Vice-President, Student Affair</w:t>
      </w:r>
      <w:r w:rsidR="00FF34AB">
        <w:rPr>
          <w:rFonts w:asciiTheme="minorHAnsi" w:hAnsiTheme="minorHAnsi" w:cs="Arial"/>
          <w:i/>
          <w:sz w:val="20"/>
          <w:szCs w:val="20"/>
          <w:lang w:eastAsia="en-US"/>
        </w:rPr>
        <w:t>s (or designate)</w:t>
      </w:r>
      <w:r w:rsidRPr="00D929BD">
        <w:rPr>
          <w:rFonts w:asciiTheme="minorHAnsi" w:hAnsiTheme="minorHAnsi" w:cs="Arial"/>
          <w:i/>
          <w:sz w:val="20"/>
          <w:szCs w:val="20"/>
          <w:lang w:eastAsia="en-US"/>
        </w:rPr>
        <w:t>.</w:t>
      </w:r>
      <w:r w:rsidR="000D0146">
        <w:rPr>
          <w:rFonts w:asciiTheme="minorHAnsi" w:hAnsiTheme="minorHAnsi" w:cs="Arial"/>
          <w:i/>
          <w:sz w:val="20"/>
          <w:szCs w:val="20"/>
          <w:lang w:eastAsia="en-US"/>
        </w:rPr>
        <w:t>]</w:t>
      </w:r>
      <w:r w:rsidRPr="00D929BD">
        <w:rPr>
          <w:rFonts w:asciiTheme="minorHAnsi" w:hAnsiTheme="minorHAnsi" w:cs="Arial"/>
          <w:i/>
          <w:sz w:val="20"/>
          <w:szCs w:val="20"/>
          <w:lang w:eastAsia="en-US"/>
        </w:rPr>
        <w:t xml:space="preserve"> </w:t>
      </w:r>
    </w:p>
    <w:p w14:paraId="060C4DA2" w14:textId="6136C0C2" w:rsidR="005E48EC" w:rsidRDefault="005E48EC" w:rsidP="009E56D2">
      <w:pPr>
        <w:jc w:val="both"/>
        <w:rPr>
          <w:rFonts w:asciiTheme="minorHAnsi" w:hAnsiTheme="minorHAnsi"/>
          <w:sz w:val="22"/>
          <w:szCs w:val="22"/>
          <w:lang w:val="en-US"/>
        </w:rPr>
      </w:pPr>
    </w:p>
    <w:p w14:paraId="0C8DACC5" w14:textId="77777777" w:rsidR="0060495A" w:rsidRDefault="0060495A" w:rsidP="009E56D2">
      <w:pPr>
        <w:jc w:val="both"/>
        <w:rPr>
          <w:rFonts w:asciiTheme="minorHAnsi" w:hAnsiTheme="minorHAnsi"/>
          <w:sz w:val="22"/>
          <w:szCs w:val="22"/>
          <w:lang w:val="en-US"/>
        </w:rPr>
      </w:pPr>
    </w:p>
    <w:p w14:paraId="58D76510" w14:textId="3EA22BA4" w:rsidR="00280AEF" w:rsidRPr="00D7446D" w:rsidRDefault="00280AEF" w:rsidP="009E56D2">
      <w:pPr>
        <w:jc w:val="both"/>
        <w:rPr>
          <w:rFonts w:asciiTheme="minorHAnsi" w:hAnsiTheme="minorHAnsi"/>
          <w:sz w:val="22"/>
          <w:szCs w:val="22"/>
          <w:u w:val="single"/>
          <w:lang w:val="en-US"/>
        </w:rPr>
      </w:pPr>
      <w:r w:rsidRPr="00D7446D">
        <w:rPr>
          <w:rFonts w:asciiTheme="minorHAnsi" w:hAnsiTheme="minorHAnsi"/>
          <w:sz w:val="22"/>
          <w:szCs w:val="22"/>
          <w:lang w:val="en-US"/>
        </w:rPr>
        <w:t xml:space="preserve">Name of </w:t>
      </w:r>
      <w:r w:rsidR="00E63377">
        <w:rPr>
          <w:rFonts w:asciiTheme="minorHAnsi" w:hAnsiTheme="minorHAnsi"/>
          <w:sz w:val="22"/>
          <w:szCs w:val="22"/>
          <w:lang w:val="en-US"/>
        </w:rPr>
        <w:t>Student</w:t>
      </w:r>
      <w:r w:rsidRPr="00D7446D">
        <w:rPr>
          <w:rFonts w:asciiTheme="minorHAnsi" w:hAnsiTheme="minorHAnsi"/>
          <w:sz w:val="22"/>
          <w:szCs w:val="22"/>
          <w:lang w:val="en-US"/>
        </w:rPr>
        <w:t xml:space="preserve">: </w:t>
      </w:r>
      <w:sdt>
        <w:sdtPr>
          <w:rPr>
            <w:rStyle w:val="Style1"/>
            <w:rFonts w:asciiTheme="minorHAnsi" w:hAnsiTheme="minorHAnsi"/>
            <w:sz w:val="22"/>
            <w:szCs w:val="22"/>
          </w:rPr>
          <w:id w:val="229304"/>
          <w:placeholder>
            <w:docPart w:val="4E0BE7947F64D2419F73AF598A75D6A8"/>
          </w:placeholder>
          <w:showingPlcHdr/>
        </w:sdtPr>
        <w:sdtEndPr>
          <w:rPr>
            <w:rStyle w:val="DefaultParagraphFont"/>
            <w:b w:val="0"/>
            <w:u w:val="none"/>
            <w:lang w:val="en-US"/>
          </w:rPr>
        </w:sdtEndPr>
        <w:sdtContent>
          <w:r w:rsidRPr="00D7446D">
            <w:rPr>
              <w:rStyle w:val="PlaceholderText"/>
              <w:rFonts w:asciiTheme="minorHAnsi" w:hAnsiTheme="minorHAnsi"/>
              <w:sz w:val="22"/>
              <w:szCs w:val="22"/>
            </w:rPr>
            <w:t>Click here to enter text.</w:t>
          </w:r>
        </w:sdtContent>
      </w:sdt>
    </w:p>
    <w:p w14:paraId="571A6CEC" w14:textId="658CDF0F" w:rsidR="00280AEF" w:rsidRPr="00D7446D" w:rsidRDefault="00280AEF" w:rsidP="009E56D2">
      <w:pPr>
        <w:jc w:val="both"/>
        <w:rPr>
          <w:rFonts w:asciiTheme="minorHAnsi" w:hAnsiTheme="minorHAnsi"/>
          <w:sz w:val="22"/>
          <w:szCs w:val="22"/>
          <w:u w:val="single"/>
          <w:lang w:val="en-US"/>
        </w:rPr>
      </w:pPr>
      <w:r w:rsidRPr="00D7446D">
        <w:rPr>
          <w:rFonts w:asciiTheme="minorHAnsi" w:hAnsiTheme="minorHAnsi"/>
          <w:sz w:val="22"/>
          <w:szCs w:val="22"/>
          <w:lang w:val="en-US"/>
        </w:rPr>
        <w:t>Student ID number</w:t>
      </w:r>
      <w:r w:rsidR="002C07B1">
        <w:rPr>
          <w:rFonts w:asciiTheme="minorHAnsi" w:hAnsiTheme="minorHAnsi"/>
          <w:sz w:val="22"/>
          <w:szCs w:val="22"/>
          <w:lang w:val="en-US"/>
        </w:rPr>
        <w:t xml:space="preserve"> (where appropriate)</w:t>
      </w:r>
      <w:r w:rsidRPr="00D7446D">
        <w:rPr>
          <w:rFonts w:asciiTheme="minorHAnsi" w:hAnsiTheme="minorHAnsi"/>
          <w:sz w:val="22"/>
          <w:szCs w:val="22"/>
          <w:lang w:val="en-US"/>
        </w:rPr>
        <w:t xml:space="preserve">: </w:t>
      </w:r>
      <w:sdt>
        <w:sdtPr>
          <w:rPr>
            <w:rStyle w:val="Style2"/>
            <w:rFonts w:asciiTheme="minorHAnsi" w:hAnsiTheme="minorHAnsi"/>
            <w:sz w:val="22"/>
            <w:szCs w:val="22"/>
          </w:rPr>
          <w:id w:val="229305"/>
          <w:placeholder>
            <w:docPart w:val="4B19EDA417951D4896833065F31749D9"/>
          </w:placeholder>
          <w:showingPlcHdr/>
        </w:sdtPr>
        <w:sdtEndPr>
          <w:rPr>
            <w:rStyle w:val="DefaultParagraphFont"/>
            <w:b w:val="0"/>
            <w:u w:val="none"/>
            <w:lang w:val="en-US"/>
          </w:rPr>
        </w:sdtEndPr>
        <w:sdtContent>
          <w:r w:rsidRPr="00D7446D">
            <w:rPr>
              <w:rStyle w:val="PlaceholderText"/>
              <w:rFonts w:asciiTheme="minorHAnsi" w:hAnsiTheme="minorHAnsi"/>
              <w:sz w:val="22"/>
              <w:szCs w:val="22"/>
            </w:rPr>
            <w:t>Click here to enter text.</w:t>
          </w:r>
        </w:sdtContent>
      </w:sdt>
    </w:p>
    <w:p w14:paraId="43F83DE1" w14:textId="77777777" w:rsidR="009E56D2" w:rsidRPr="00CA2111" w:rsidRDefault="009E56D2" w:rsidP="009E56D2">
      <w:pPr>
        <w:jc w:val="both"/>
        <w:rPr>
          <w:rFonts w:asciiTheme="minorHAnsi" w:hAnsiTheme="minorHAnsi"/>
          <w:sz w:val="18"/>
          <w:szCs w:val="18"/>
          <w:lang w:val="en-US"/>
        </w:rPr>
      </w:pPr>
    </w:p>
    <w:p w14:paraId="69AFD6DF" w14:textId="5CAE3EA2" w:rsidR="00FF34AB" w:rsidRDefault="00711CF9" w:rsidP="009E56D2">
      <w:pPr>
        <w:jc w:val="both"/>
        <w:rPr>
          <w:rFonts w:asciiTheme="minorHAnsi" w:hAnsiTheme="minorHAnsi" w:cstheme="minorHAnsi"/>
          <w:sz w:val="22"/>
          <w:szCs w:val="22"/>
          <w:lang w:val="en-US"/>
        </w:rPr>
      </w:pPr>
      <w:r w:rsidRPr="008736AA">
        <w:rPr>
          <w:rFonts w:asciiTheme="minorHAnsi" w:hAnsiTheme="minorHAnsi" w:cstheme="minorHAnsi"/>
          <w:sz w:val="22"/>
          <w:szCs w:val="22"/>
          <w:lang w:val="en-US"/>
        </w:rPr>
        <w:t>Interim Order</w:t>
      </w:r>
      <w:r w:rsidR="00430ED5" w:rsidRPr="008736AA">
        <w:rPr>
          <w:rFonts w:asciiTheme="minorHAnsi" w:hAnsiTheme="minorHAnsi" w:cstheme="minorHAnsi"/>
          <w:sz w:val="22"/>
          <w:szCs w:val="22"/>
          <w:lang w:val="en-US"/>
        </w:rPr>
        <w:t xml:space="preserve"> of </w:t>
      </w:r>
      <w:r w:rsidR="008736AA" w:rsidRPr="008736AA">
        <w:rPr>
          <w:rFonts w:asciiTheme="minorHAnsi" w:hAnsiTheme="minorHAnsi" w:cstheme="minorHAnsi"/>
          <w:sz w:val="22"/>
          <w:szCs w:val="22"/>
          <w:lang w:val="en-US"/>
        </w:rPr>
        <w:t>Ass</w:t>
      </w:r>
      <w:proofErr w:type="spellStart"/>
      <w:r w:rsidR="008736AA" w:rsidRPr="008736AA">
        <w:rPr>
          <w:rFonts w:asciiTheme="minorHAnsi" w:hAnsiTheme="minorHAnsi" w:cs="Arial"/>
          <w:sz w:val="22"/>
          <w:szCs w:val="22"/>
          <w:lang w:eastAsia="en-US"/>
        </w:rPr>
        <w:t>ociate</w:t>
      </w:r>
      <w:proofErr w:type="spellEnd"/>
      <w:r w:rsidR="008736AA" w:rsidRPr="008736AA">
        <w:rPr>
          <w:rFonts w:asciiTheme="minorHAnsi" w:hAnsiTheme="minorHAnsi" w:cs="Arial"/>
          <w:sz w:val="22"/>
          <w:szCs w:val="22"/>
          <w:lang w:eastAsia="en-US"/>
        </w:rPr>
        <w:t xml:space="preserve"> Vice-President, Student Affairs</w:t>
      </w:r>
      <w:r w:rsidR="008736AA" w:rsidRPr="008736AA">
        <w:rPr>
          <w:rFonts w:asciiTheme="minorHAnsi" w:hAnsiTheme="minorHAnsi" w:cs="Arial"/>
          <w:i/>
          <w:sz w:val="22"/>
          <w:szCs w:val="22"/>
          <w:lang w:eastAsia="en-US"/>
        </w:rPr>
        <w:t xml:space="preserve"> </w:t>
      </w:r>
      <w:r w:rsidR="00FF34AB" w:rsidRPr="008736AA">
        <w:rPr>
          <w:rFonts w:asciiTheme="minorHAnsi" w:hAnsiTheme="minorHAnsi" w:cs="Arial"/>
          <w:sz w:val="22"/>
          <w:szCs w:val="22"/>
          <w:lang w:eastAsia="en-US"/>
        </w:rPr>
        <w:t>(or</w:t>
      </w:r>
      <w:r w:rsidR="00FF34AB" w:rsidRPr="00FF34AB">
        <w:rPr>
          <w:rFonts w:asciiTheme="minorHAnsi" w:hAnsiTheme="minorHAnsi" w:cs="Arial"/>
          <w:sz w:val="22"/>
          <w:szCs w:val="22"/>
          <w:lang w:eastAsia="en-US"/>
        </w:rPr>
        <w:t xml:space="preserve"> designate)</w:t>
      </w:r>
      <w:r w:rsidR="009E56D2" w:rsidRPr="00FF34AB">
        <w:rPr>
          <w:rFonts w:asciiTheme="minorHAnsi" w:hAnsiTheme="minorHAnsi" w:cstheme="minorHAnsi"/>
          <w:sz w:val="22"/>
          <w:szCs w:val="22"/>
          <w:lang w:val="en-US"/>
        </w:rPr>
        <w:t xml:space="preserve">: </w:t>
      </w:r>
    </w:p>
    <w:p w14:paraId="5FBABC58" w14:textId="422D94BC" w:rsidR="009E56D2" w:rsidRPr="00FF34AB" w:rsidRDefault="00000000" w:rsidP="009E56D2">
      <w:pPr>
        <w:jc w:val="both"/>
        <w:rPr>
          <w:rFonts w:asciiTheme="minorHAnsi" w:hAnsiTheme="minorHAnsi" w:cstheme="minorHAnsi"/>
          <w:sz w:val="22"/>
          <w:szCs w:val="22"/>
        </w:rPr>
      </w:pPr>
      <w:sdt>
        <w:sdtPr>
          <w:rPr>
            <w:rStyle w:val="Style3"/>
            <w:rFonts w:asciiTheme="minorHAnsi" w:hAnsiTheme="minorHAnsi" w:cstheme="minorHAnsi"/>
            <w:sz w:val="22"/>
            <w:szCs w:val="22"/>
          </w:rPr>
          <w:id w:val="229306"/>
          <w:placeholder>
            <w:docPart w:val="9408B9D05E740D4699A272E766E3D7B4"/>
          </w:placeholder>
          <w:showingPlcHdr/>
        </w:sdtPr>
        <w:sdtEndPr>
          <w:rPr>
            <w:rStyle w:val="DefaultParagraphFont"/>
            <w:b w:val="0"/>
            <w:u w:val="none"/>
            <w:lang w:val="en-US"/>
          </w:rPr>
        </w:sdtEndPr>
        <w:sdtContent>
          <w:r w:rsidR="009E56D2" w:rsidRPr="00FF34AB">
            <w:rPr>
              <w:rStyle w:val="PlaceholderText"/>
              <w:rFonts w:asciiTheme="minorHAnsi" w:hAnsiTheme="minorHAnsi" w:cstheme="minorHAnsi"/>
              <w:sz w:val="22"/>
              <w:szCs w:val="22"/>
            </w:rPr>
            <w:t>Click here to enter text.</w:t>
          </w:r>
        </w:sdtContent>
      </w:sdt>
    </w:p>
    <w:p w14:paraId="33785298" w14:textId="64849715" w:rsidR="00280AEF" w:rsidRPr="00711CF9" w:rsidRDefault="00280AEF" w:rsidP="009E56D2">
      <w:pPr>
        <w:jc w:val="both"/>
        <w:rPr>
          <w:rFonts w:asciiTheme="minorHAnsi" w:hAnsiTheme="minorHAnsi" w:cstheme="minorHAnsi"/>
          <w:sz w:val="18"/>
          <w:szCs w:val="18"/>
          <w:lang w:val="en-US"/>
        </w:rPr>
      </w:pPr>
    </w:p>
    <w:p w14:paraId="4DA4E7CE" w14:textId="77777777" w:rsidR="005E48EC" w:rsidRPr="00711CF9" w:rsidRDefault="005E48EC" w:rsidP="009E56D2">
      <w:pPr>
        <w:jc w:val="both"/>
        <w:rPr>
          <w:rFonts w:asciiTheme="minorHAnsi" w:hAnsiTheme="minorHAnsi" w:cstheme="minorHAnsi"/>
          <w:sz w:val="18"/>
          <w:szCs w:val="18"/>
          <w:lang w:val="en-US"/>
        </w:rPr>
      </w:pPr>
    </w:p>
    <w:p w14:paraId="7D8E64B2" w14:textId="22F40D31" w:rsidR="00711CF9" w:rsidRPr="00711CF9" w:rsidRDefault="0060495A" w:rsidP="00711CF9">
      <w:pPr>
        <w:jc w:val="both"/>
        <w:rPr>
          <w:rFonts w:asciiTheme="minorHAnsi" w:hAnsiTheme="minorHAnsi" w:cstheme="minorHAnsi"/>
          <w:sz w:val="22"/>
          <w:szCs w:val="22"/>
        </w:rPr>
      </w:pPr>
      <w:r>
        <w:rPr>
          <w:rFonts w:asciiTheme="minorHAnsi" w:hAnsiTheme="minorHAnsi" w:cstheme="minorHAnsi"/>
          <w:b/>
          <w:sz w:val="22"/>
          <w:szCs w:val="22"/>
        </w:rPr>
        <w:t>Explanation as to why the interim order is not appropriate or warranted:</w:t>
      </w:r>
    </w:p>
    <w:sdt>
      <w:sdtPr>
        <w:rPr>
          <w:rStyle w:val="Style5"/>
          <w:rFonts w:asciiTheme="minorHAnsi" w:hAnsiTheme="minorHAnsi" w:cstheme="minorHAnsi"/>
          <w:sz w:val="22"/>
          <w:szCs w:val="22"/>
        </w:rPr>
        <w:id w:val="229294"/>
        <w:placeholder>
          <w:docPart w:val="BA302A56DDC360449B76F1F06229EB5D"/>
        </w:placeholder>
      </w:sdtPr>
      <w:sdtEndPr>
        <w:rPr>
          <w:rStyle w:val="DefaultParagraphFont"/>
          <w:b w:val="0"/>
          <w:u w:val="none"/>
        </w:rPr>
      </w:sdtEndPr>
      <w:sdtContent>
        <w:p w14:paraId="5AB9FFE4" w14:textId="77777777" w:rsidR="00711CF9" w:rsidRPr="00711CF9" w:rsidRDefault="00711CF9" w:rsidP="00711CF9">
          <w:pPr>
            <w:spacing w:line="360" w:lineRule="auto"/>
            <w:jc w:val="both"/>
            <w:rPr>
              <w:rFonts w:asciiTheme="minorHAnsi" w:hAnsiTheme="minorHAnsi" w:cstheme="minorHAnsi"/>
              <w:sz w:val="22"/>
              <w:szCs w:val="22"/>
              <w:u w:val="single"/>
            </w:rPr>
          </w:pPr>
          <w:r w:rsidRPr="00711CF9">
            <w:rPr>
              <w:rStyle w:val="PlaceholderText"/>
              <w:rFonts w:asciiTheme="minorHAnsi" w:hAnsiTheme="minorHAnsi" w:cstheme="minorHAnsi"/>
              <w:sz w:val="22"/>
              <w:szCs w:val="22"/>
            </w:rPr>
            <w:t>Click here to enter text.</w:t>
          </w:r>
        </w:p>
      </w:sdtContent>
    </w:sdt>
    <w:p w14:paraId="2C9AB827" w14:textId="77777777" w:rsidR="00711CF9" w:rsidRPr="00711CF9" w:rsidRDefault="00711CF9" w:rsidP="00711CF9">
      <w:pPr>
        <w:jc w:val="both"/>
        <w:rPr>
          <w:rFonts w:asciiTheme="minorHAnsi" w:hAnsiTheme="minorHAnsi" w:cstheme="minorHAnsi"/>
          <w:b/>
          <w:sz w:val="22"/>
          <w:szCs w:val="22"/>
        </w:rPr>
      </w:pPr>
    </w:p>
    <w:p w14:paraId="4926137B" w14:textId="43D51942" w:rsidR="00711CF9" w:rsidRPr="00711CF9" w:rsidRDefault="00711CF9" w:rsidP="00711CF9">
      <w:pPr>
        <w:spacing w:line="360" w:lineRule="auto"/>
        <w:jc w:val="both"/>
        <w:rPr>
          <w:rFonts w:asciiTheme="minorHAnsi" w:hAnsiTheme="minorHAnsi" w:cstheme="minorHAnsi"/>
          <w:sz w:val="22"/>
          <w:szCs w:val="22"/>
          <w:u w:val="single"/>
        </w:rPr>
      </w:pPr>
    </w:p>
    <w:p w14:paraId="4F3BEB9A" w14:textId="77777777" w:rsidR="00D75C37" w:rsidRDefault="00D75C37" w:rsidP="005E48EC">
      <w:pPr>
        <w:ind w:left="284" w:hanging="284"/>
        <w:rPr>
          <w:rFonts w:asciiTheme="minorHAnsi" w:hAnsiTheme="minorHAnsi" w:cs="Arial"/>
          <w:b/>
          <w:sz w:val="22"/>
          <w:szCs w:val="22"/>
          <w:u w:val="single"/>
          <w:lang w:eastAsia="en-US"/>
        </w:rPr>
      </w:pPr>
    </w:p>
    <w:p w14:paraId="09986119" w14:textId="24E062D2" w:rsidR="009E56D2" w:rsidRPr="00AA1F9C" w:rsidRDefault="00D75C37" w:rsidP="005E48EC">
      <w:pPr>
        <w:ind w:left="284" w:hanging="284"/>
        <w:rPr>
          <w:rFonts w:asciiTheme="minorHAnsi" w:hAnsiTheme="minorHAnsi" w:cs="Arial"/>
          <w:b/>
          <w:sz w:val="22"/>
          <w:szCs w:val="22"/>
          <w:u w:val="single"/>
          <w:lang w:eastAsia="en-US"/>
        </w:rPr>
      </w:pPr>
      <w:r>
        <w:rPr>
          <w:rFonts w:asciiTheme="minorHAnsi" w:hAnsiTheme="minorHAnsi" w:cs="Arial"/>
          <w:b/>
          <w:sz w:val="22"/>
          <w:szCs w:val="22"/>
          <w:u w:val="single"/>
          <w:lang w:eastAsia="en-US"/>
        </w:rPr>
        <w:t>2</w:t>
      </w:r>
      <w:r w:rsidR="00AA1F9C" w:rsidRPr="00AA1F9C">
        <w:rPr>
          <w:rFonts w:asciiTheme="minorHAnsi" w:hAnsiTheme="minorHAnsi" w:cs="Arial"/>
          <w:b/>
          <w:sz w:val="22"/>
          <w:szCs w:val="22"/>
          <w:u w:val="single"/>
          <w:lang w:eastAsia="en-US"/>
        </w:rPr>
        <w:t xml:space="preserve">. </w:t>
      </w:r>
      <w:r w:rsidR="005E48EC">
        <w:rPr>
          <w:rFonts w:asciiTheme="minorHAnsi" w:hAnsiTheme="minorHAnsi" w:cs="Arial"/>
          <w:b/>
          <w:sz w:val="22"/>
          <w:szCs w:val="22"/>
          <w:u w:val="single"/>
          <w:lang w:eastAsia="en-US"/>
        </w:rPr>
        <w:tab/>
      </w:r>
      <w:r w:rsidR="00AA1F9C" w:rsidRPr="00AA1F9C">
        <w:rPr>
          <w:rFonts w:asciiTheme="minorHAnsi" w:hAnsiTheme="minorHAnsi" w:cs="Arial"/>
          <w:b/>
          <w:sz w:val="22"/>
          <w:szCs w:val="22"/>
          <w:u w:val="single"/>
          <w:lang w:eastAsia="en-US"/>
        </w:rPr>
        <w:t>Acknowledgement and Signature</w:t>
      </w:r>
    </w:p>
    <w:tbl>
      <w:tblPr>
        <w:tblStyle w:val="TableGrid"/>
        <w:tblW w:w="10485" w:type="dxa"/>
        <w:tblLook w:val="04A0" w:firstRow="1" w:lastRow="0" w:firstColumn="1" w:lastColumn="0" w:noHBand="0" w:noVBand="1"/>
      </w:tblPr>
      <w:tblGrid>
        <w:gridCol w:w="10485"/>
      </w:tblGrid>
      <w:tr w:rsidR="009E56D2" w14:paraId="5F7D8F1E" w14:textId="77777777" w:rsidTr="00B16F62">
        <w:tc>
          <w:tcPr>
            <w:tcW w:w="10485" w:type="dxa"/>
          </w:tcPr>
          <w:p w14:paraId="4BA04B82" w14:textId="573B2FB8" w:rsidR="009E56D2" w:rsidRDefault="009E56D2" w:rsidP="001438F2">
            <w:pPr>
              <w:rPr>
                <w:rFonts w:asciiTheme="minorHAnsi" w:hAnsiTheme="minorHAnsi"/>
                <w:sz w:val="22"/>
                <w:szCs w:val="22"/>
              </w:rPr>
            </w:pPr>
            <w:r w:rsidRPr="00D7446D">
              <w:rPr>
                <w:rFonts w:asciiTheme="minorHAnsi" w:hAnsiTheme="minorHAnsi"/>
                <w:sz w:val="22"/>
                <w:szCs w:val="22"/>
              </w:rPr>
              <w:t>In signin</w:t>
            </w:r>
            <w:r w:rsidR="00561943">
              <w:rPr>
                <w:rFonts w:asciiTheme="minorHAnsi" w:hAnsiTheme="minorHAnsi"/>
                <w:sz w:val="22"/>
                <w:szCs w:val="22"/>
              </w:rPr>
              <w:t>g this form, I understand that s</w:t>
            </w:r>
            <w:r w:rsidRPr="00D7446D">
              <w:rPr>
                <w:rFonts w:asciiTheme="minorHAnsi" w:hAnsiTheme="minorHAnsi"/>
                <w:sz w:val="22"/>
                <w:szCs w:val="22"/>
              </w:rPr>
              <w:t xml:space="preserve">taff in the University Secretariat will be contacting me to </w:t>
            </w:r>
            <w:r w:rsidR="005E48EC">
              <w:rPr>
                <w:rFonts w:asciiTheme="minorHAnsi" w:hAnsiTheme="minorHAnsi"/>
                <w:sz w:val="22"/>
                <w:szCs w:val="22"/>
              </w:rPr>
              <w:t>coordinate the process.</w:t>
            </w:r>
            <w:r w:rsidRPr="00D7446D">
              <w:rPr>
                <w:rFonts w:asciiTheme="minorHAnsi" w:hAnsiTheme="minorHAnsi"/>
                <w:sz w:val="22"/>
                <w:szCs w:val="22"/>
              </w:rPr>
              <w:t xml:space="preserve"> I understand that I have the right to have an advisor </w:t>
            </w:r>
            <w:r w:rsidRPr="00D7446D">
              <w:rPr>
                <w:rFonts w:asciiTheme="minorHAnsi" w:eastAsiaTheme="minorEastAsia" w:hAnsiTheme="minorHAnsi" w:cs="Calibri"/>
                <w:sz w:val="22"/>
                <w:szCs w:val="22"/>
                <w:lang w:val="en-US" w:eastAsia="en-US"/>
              </w:rPr>
              <w:t xml:space="preserve">or legal counsel assist me throughout this </w:t>
            </w:r>
            <w:r w:rsidR="005E48EC">
              <w:rPr>
                <w:rFonts w:asciiTheme="minorHAnsi" w:eastAsiaTheme="minorEastAsia" w:hAnsiTheme="minorHAnsi" w:cs="Calibri"/>
                <w:sz w:val="22"/>
                <w:szCs w:val="22"/>
                <w:lang w:val="en-US" w:eastAsia="en-US"/>
              </w:rPr>
              <w:t>process</w:t>
            </w:r>
            <w:r w:rsidRPr="00D7446D">
              <w:rPr>
                <w:rFonts w:asciiTheme="minorHAnsi" w:eastAsiaTheme="minorEastAsia" w:hAnsiTheme="minorHAnsi" w:cs="Calibri"/>
                <w:sz w:val="22"/>
                <w:szCs w:val="22"/>
                <w:lang w:val="en-US" w:eastAsia="en-US"/>
              </w:rPr>
              <w:t xml:space="preserve">. </w:t>
            </w:r>
            <w:r>
              <w:rPr>
                <w:rFonts w:asciiTheme="minorHAnsi" w:eastAsiaTheme="minorEastAsia" w:hAnsiTheme="minorHAnsi" w:cs="Calibri"/>
                <w:sz w:val="22"/>
                <w:szCs w:val="22"/>
                <w:lang w:val="en-US" w:eastAsia="en-US"/>
              </w:rPr>
              <w:t>I understand that a</w:t>
            </w:r>
            <w:r w:rsidRPr="00D7446D">
              <w:rPr>
                <w:rFonts w:asciiTheme="minorHAnsi" w:eastAsiaTheme="minorEastAsia" w:hAnsiTheme="minorHAnsi" w:cs="Calibri"/>
                <w:sz w:val="22"/>
                <w:szCs w:val="22"/>
                <w:lang w:val="en-US" w:eastAsia="en-US"/>
              </w:rPr>
              <w:t>n advisor coul</w:t>
            </w:r>
            <w:r>
              <w:rPr>
                <w:rFonts w:asciiTheme="minorHAnsi" w:eastAsiaTheme="minorEastAsia" w:hAnsiTheme="minorHAnsi" w:cs="Calibri"/>
                <w:sz w:val="22"/>
                <w:szCs w:val="22"/>
                <w:lang w:val="en-US" w:eastAsia="en-US"/>
              </w:rPr>
              <w:t>d be a family member or friend and that l</w:t>
            </w:r>
            <w:r w:rsidRPr="00D7446D">
              <w:rPr>
                <w:rFonts w:asciiTheme="minorHAnsi" w:eastAsiaTheme="minorEastAsia" w:hAnsiTheme="minorHAnsi" w:cs="Calibri"/>
                <w:sz w:val="22"/>
                <w:szCs w:val="22"/>
                <w:lang w:val="en-US" w:eastAsia="en-US"/>
              </w:rPr>
              <w:t xml:space="preserve">egal counsel would be a lawyer hired through a law firm or a lawyer obtained, </w:t>
            </w:r>
            <w:r w:rsidRPr="009E56D2">
              <w:rPr>
                <w:rFonts w:asciiTheme="minorHAnsi" w:eastAsiaTheme="minorEastAsia" w:hAnsiTheme="minorHAnsi" w:cs="Calibri"/>
                <w:sz w:val="22"/>
                <w:szCs w:val="22"/>
                <w:u w:val="single"/>
                <w:lang w:val="en-US" w:eastAsia="en-US"/>
              </w:rPr>
              <w:t>at no cost</w:t>
            </w:r>
            <w:r w:rsidRPr="00D7446D">
              <w:rPr>
                <w:rFonts w:asciiTheme="minorHAnsi" w:eastAsiaTheme="minorEastAsia" w:hAnsiTheme="minorHAnsi" w:cs="Calibri"/>
                <w:sz w:val="22"/>
                <w:szCs w:val="22"/>
                <w:lang w:val="en-US" w:eastAsia="en-US"/>
              </w:rPr>
              <w:t>, through Community Legal Aid (CLA) (519-253-</w:t>
            </w:r>
            <w:r w:rsidR="00AA1F9C">
              <w:rPr>
                <w:rFonts w:asciiTheme="minorHAnsi" w:eastAsiaTheme="minorEastAsia" w:hAnsiTheme="minorHAnsi" w:cs="Calibri"/>
                <w:sz w:val="22"/>
                <w:szCs w:val="22"/>
                <w:lang w:val="en-US" w:eastAsia="en-US"/>
              </w:rPr>
              <w:t xml:space="preserve">7150; </w:t>
            </w:r>
            <w:hyperlink r:id="rId11" w:history="1">
              <w:r w:rsidRPr="00D7446D">
                <w:rPr>
                  <w:rFonts w:asciiTheme="minorHAnsi" w:eastAsiaTheme="minorEastAsia" w:hAnsiTheme="minorHAnsi" w:cs="Calibri"/>
                  <w:color w:val="0003FF"/>
                  <w:sz w:val="22"/>
                  <w:szCs w:val="22"/>
                  <w:u w:val="single" w:color="0003FF"/>
                  <w:lang w:val="en-US" w:eastAsia="en-US"/>
                </w:rPr>
                <w:t>cla@uwindsor.ca</w:t>
              </w:r>
            </w:hyperlink>
            <w:r w:rsidRPr="00D7446D">
              <w:rPr>
                <w:rFonts w:asciiTheme="minorHAnsi" w:eastAsiaTheme="minorEastAsia" w:hAnsiTheme="minorHAnsi" w:cs="Calibri"/>
                <w:sz w:val="22"/>
                <w:szCs w:val="22"/>
                <w:lang w:val="en-US" w:eastAsia="en-US"/>
              </w:rPr>
              <w:t>). It is my responsibility to inform the Secretariat if I am being assisted by an advisor or have retained legal counsel. If I choose to be assisted by an advisor/lawyer, I understand that</w:t>
            </w:r>
            <w:r w:rsidRPr="00D7446D">
              <w:rPr>
                <w:rFonts w:asciiTheme="minorHAnsi" w:hAnsiTheme="minorHAnsi" w:cs="Arial"/>
                <w:sz w:val="22"/>
                <w:szCs w:val="22"/>
              </w:rPr>
              <w:t xml:space="preserve"> information regarding my case file</w:t>
            </w:r>
            <w:r>
              <w:rPr>
                <w:rFonts w:asciiTheme="minorHAnsi" w:hAnsiTheme="minorHAnsi" w:cs="Arial"/>
                <w:sz w:val="22"/>
                <w:szCs w:val="22"/>
              </w:rPr>
              <w:t xml:space="preserve"> will</w:t>
            </w:r>
            <w:r w:rsidRPr="00D7446D">
              <w:rPr>
                <w:rFonts w:asciiTheme="minorHAnsi" w:hAnsiTheme="minorHAnsi" w:cs="Arial"/>
                <w:sz w:val="22"/>
                <w:szCs w:val="22"/>
              </w:rPr>
              <w:t xml:space="preserve"> be forwarded to my advisor/lawyer.</w:t>
            </w:r>
          </w:p>
        </w:tc>
      </w:tr>
    </w:tbl>
    <w:p w14:paraId="4843C252" w14:textId="77777777" w:rsidR="00280AEF" w:rsidRPr="00D7446D" w:rsidRDefault="00280AEF">
      <w:pPr>
        <w:rPr>
          <w:rFonts w:asciiTheme="minorHAnsi" w:hAnsiTheme="minorHAnsi"/>
          <w:sz w:val="22"/>
          <w:szCs w:val="22"/>
        </w:rPr>
      </w:pPr>
    </w:p>
    <w:p w14:paraId="100A5194" w14:textId="77777777" w:rsidR="009E3ADD" w:rsidRPr="00D7446D" w:rsidRDefault="009E3ADD">
      <w:pPr>
        <w:rPr>
          <w:rFonts w:asciiTheme="minorHAnsi" w:hAnsiTheme="minorHAnsi"/>
          <w:sz w:val="22"/>
          <w:szCs w:val="22"/>
        </w:rPr>
      </w:pPr>
    </w:p>
    <w:p w14:paraId="379604FE" w14:textId="6982B6D1" w:rsidR="005E48EC" w:rsidRDefault="005E48EC" w:rsidP="005E48EC">
      <w:pPr>
        <w:tabs>
          <w:tab w:val="left" w:pos="5400"/>
        </w:tabs>
        <w:ind w:right="-64"/>
        <w:jc w:val="both"/>
        <w:rPr>
          <w:rFonts w:asciiTheme="minorHAnsi" w:hAnsiTheme="minorHAnsi"/>
          <w:sz w:val="22"/>
          <w:szCs w:val="22"/>
          <w:u w:val="single"/>
          <w:lang w:val="en-US"/>
        </w:rPr>
      </w:pPr>
      <w:r>
        <w:rPr>
          <w:rFonts w:asciiTheme="minorHAnsi" w:hAnsiTheme="minorHAnsi"/>
          <w:sz w:val="22"/>
          <w:szCs w:val="22"/>
          <w:lang w:val="en-US"/>
        </w:rPr>
        <w:t>Name of individual requesting the appeal</w:t>
      </w:r>
      <w:r w:rsidR="00280AEF" w:rsidRPr="00D7446D">
        <w:rPr>
          <w:rFonts w:asciiTheme="minorHAnsi" w:hAnsiTheme="minorHAnsi"/>
          <w:sz w:val="22"/>
          <w:szCs w:val="22"/>
          <w:lang w:val="en-US"/>
        </w:rPr>
        <w:t xml:space="preserve"> (typed or signed) – Please ensure it is legible</w:t>
      </w:r>
      <w:r>
        <w:rPr>
          <w:rFonts w:asciiTheme="minorHAnsi" w:hAnsiTheme="minorHAnsi"/>
          <w:sz w:val="22"/>
          <w:szCs w:val="22"/>
          <w:lang w:val="en-US"/>
        </w:rPr>
        <w:t>: __________________________</w:t>
      </w:r>
    </w:p>
    <w:p w14:paraId="3C36F4CB" w14:textId="1E472232" w:rsidR="0097471D" w:rsidRDefault="009E56D2" w:rsidP="00D75C37">
      <w:pPr>
        <w:tabs>
          <w:tab w:val="left" w:pos="5387"/>
        </w:tabs>
        <w:ind w:right="-64"/>
        <w:jc w:val="both"/>
        <w:rPr>
          <w:rFonts w:asciiTheme="minorHAnsi" w:hAnsiTheme="minorHAnsi"/>
          <w:sz w:val="22"/>
          <w:szCs w:val="22"/>
          <w:lang w:val="en-US"/>
        </w:rPr>
      </w:pPr>
      <w:r w:rsidRPr="009E56D2">
        <w:rPr>
          <w:rFonts w:asciiTheme="minorHAnsi" w:hAnsiTheme="minorHAnsi" w:cs="Arial"/>
          <w:i/>
          <w:sz w:val="18"/>
          <w:szCs w:val="18"/>
        </w:rPr>
        <w:t>[</w:t>
      </w:r>
      <w:r w:rsidR="00280AEF" w:rsidRPr="009E56D2">
        <w:rPr>
          <w:rFonts w:asciiTheme="minorHAnsi" w:hAnsiTheme="minorHAnsi" w:cs="Arial"/>
          <w:i/>
          <w:sz w:val="18"/>
          <w:szCs w:val="18"/>
        </w:rPr>
        <w:t xml:space="preserve">All </w:t>
      </w:r>
      <w:r w:rsidR="00280AEF" w:rsidRPr="009E56D2">
        <w:rPr>
          <w:rFonts w:asciiTheme="minorHAnsi" w:hAnsiTheme="minorHAnsi" w:cs="Arial"/>
          <w:i/>
          <w:sz w:val="18"/>
          <w:szCs w:val="18"/>
          <w:lang w:eastAsia="en-US"/>
        </w:rPr>
        <w:t xml:space="preserve">communications (including signatures, notices, memos, invitations, decisions, etc.) </w:t>
      </w:r>
      <w:r w:rsidR="00280AEF" w:rsidRPr="009E56D2">
        <w:rPr>
          <w:rFonts w:asciiTheme="minorHAnsi" w:hAnsiTheme="minorHAnsi" w:cs="Arial"/>
          <w:b/>
          <w:i/>
          <w:sz w:val="18"/>
          <w:szCs w:val="18"/>
          <w:lang w:eastAsia="en-US"/>
        </w:rPr>
        <w:t>may be electronic</w:t>
      </w:r>
      <w:r w:rsidRPr="009E56D2">
        <w:rPr>
          <w:rFonts w:asciiTheme="minorHAnsi" w:hAnsiTheme="minorHAnsi" w:cs="Arial"/>
          <w:b/>
          <w:i/>
          <w:sz w:val="18"/>
          <w:szCs w:val="18"/>
          <w:lang w:eastAsia="en-US"/>
        </w:rPr>
        <w:t>,</w:t>
      </w:r>
      <w:r w:rsidR="00280AEF" w:rsidRPr="009E56D2">
        <w:rPr>
          <w:rFonts w:asciiTheme="minorHAnsi" w:hAnsiTheme="minorHAnsi" w:cs="Arial"/>
          <w:b/>
          <w:i/>
          <w:sz w:val="18"/>
          <w:szCs w:val="18"/>
          <w:lang w:eastAsia="en-US"/>
        </w:rPr>
        <w:t xml:space="preserve"> sent via the user’s UWindsor emai</w:t>
      </w:r>
      <w:r w:rsidR="001C099F">
        <w:rPr>
          <w:rFonts w:asciiTheme="minorHAnsi" w:hAnsiTheme="minorHAnsi" w:cs="Arial"/>
          <w:b/>
          <w:i/>
          <w:sz w:val="18"/>
          <w:szCs w:val="18"/>
          <w:lang w:eastAsia="en-US"/>
        </w:rPr>
        <w:t>l.</w:t>
      </w:r>
      <w:r w:rsidR="001C099F">
        <w:rPr>
          <w:rFonts w:asciiTheme="minorHAnsi" w:hAnsiTheme="minorHAnsi" w:cs="Arial"/>
          <w:i/>
          <w:sz w:val="18"/>
          <w:szCs w:val="18"/>
          <w:lang w:eastAsia="en-US"/>
        </w:rPr>
        <w:t>]</w:t>
      </w:r>
      <w:r w:rsidR="00280AEF" w:rsidRPr="009E56D2">
        <w:rPr>
          <w:rFonts w:asciiTheme="minorHAnsi" w:hAnsiTheme="minorHAnsi"/>
          <w:sz w:val="18"/>
          <w:szCs w:val="18"/>
          <w:lang w:val="en-US"/>
        </w:rPr>
        <w:tab/>
      </w:r>
      <w:r w:rsidR="00280AEF" w:rsidRPr="009E56D2">
        <w:rPr>
          <w:rFonts w:asciiTheme="minorHAnsi" w:hAnsiTheme="minorHAnsi"/>
          <w:sz w:val="18"/>
          <w:szCs w:val="18"/>
          <w:lang w:val="en-US"/>
        </w:rPr>
        <w:tab/>
      </w:r>
      <w:r w:rsidR="00280AEF" w:rsidRPr="009E56D2">
        <w:rPr>
          <w:rFonts w:asciiTheme="minorHAnsi" w:hAnsiTheme="minorHAnsi"/>
          <w:sz w:val="18"/>
          <w:szCs w:val="18"/>
          <w:lang w:val="en-US"/>
        </w:rPr>
        <w:tab/>
      </w:r>
    </w:p>
    <w:p w14:paraId="1E6B92E1" w14:textId="03325015" w:rsidR="00280AEF" w:rsidRPr="00D7446D" w:rsidRDefault="00280AEF" w:rsidP="00280AEF">
      <w:pPr>
        <w:tabs>
          <w:tab w:val="left" w:pos="4536"/>
          <w:tab w:val="left" w:pos="5387"/>
        </w:tabs>
        <w:jc w:val="both"/>
        <w:rPr>
          <w:rStyle w:val="Style12"/>
          <w:rFonts w:asciiTheme="minorHAnsi" w:hAnsiTheme="minorHAnsi"/>
          <w:sz w:val="22"/>
          <w:szCs w:val="22"/>
        </w:rPr>
      </w:pPr>
      <w:r w:rsidRPr="00D7446D">
        <w:rPr>
          <w:rFonts w:asciiTheme="minorHAnsi" w:hAnsiTheme="minorHAnsi"/>
          <w:sz w:val="22"/>
          <w:szCs w:val="22"/>
          <w:lang w:val="en-US"/>
        </w:rPr>
        <w:t xml:space="preserve">Date: </w:t>
      </w:r>
      <w:sdt>
        <w:sdtPr>
          <w:rPr>
            <w:rStyle w:val="Style12"/>
            <w:rFonts w:asciiTheme="minorHAnsi" w:hAnsiTheme="minorHAnsi"/>
            <w:sz w:val="22"/>
            <w:szCs w:val="22"/>
          </w:rPr>
          <w:id w:val="6142016"/>
          <w:placeholder>
            <w:docPart w:val="6B1F527242C28D439310479D5A7F3AB2"/>
          </w:placeholder>
          <w:showingPlcHdr/>
          <w:date>
            <w:dateFormat w:val="dd/MM/yyyy"/>
            <w:lid w:val="en-CA"/>
            <w:storeMappedDataAs w:val="dateTime"/>
            <w:calendar w:val="gregorian"/>
          </w:date>
        </w:sdtPr>
        <w:sdtEndPr>
          <w:rPr>
            <w:rStyle w:val="DefaultParagraphFont"/>
            <w:u w:val="none"/>
            <w:lang w:val="en-US"/>
          </w:rPr>
        </w:sdtEndPr>
        <w:sdtContent>
          <w:r w:rsidRPr="00D7446D">
            <w:rPr>
              <w:rStyle w:val="PlaceholderText"/>
              <w:rFonts w:asciiTheme="minorHAnsi" w:hAnsiTheme="minorHAnsi"/>
              <w:sz w:val="22"/>
              <w:szCs w:val="22"/>
            </w:rPr>
            <w:t>Click here to enter a date.</w:t>
          </w:r>
        </w:sdtContent>
      </w:sdt>
    </w:p>
    <w:p w14:paraId="686A7168" w14:textId="29F787F8" w:rsidR="0097471D" w:rsidRDefault="0097471D" w:rsidP="00280AEF">
      <w:pPr>
        <w:tabs>
          <w:tab w:val="left" w:pos="4536"/>
          <w:tab w:val="left" w:pos="5387"/>
        </w:tabs>
        <w:jc w:val="both"/>
        <w:rPr>
          <w:rFonts w:asciiTheme="minorHAnsi" w:hAnsiTheme="minorHAnsi"/>
          <w:b/>
          <w:sz w:val="22"/>
          <w:szCs w:val="22"/>
          <w:u w:val="single"/>
          <w:lang w:val="en-US"/>
        </w:rPr>
      </w:pPr>
    </w:p>
    <w:p w14:paraId="18280A97" w14:textId="77777777" w:rsidR="00D75C37" w:rsidRDefault="00D75C37" w:rsidP="00280AEF">
      <w:pPr>
        <w:tabs>
          <w:tab w:val="left" w:pos="4536"/>
          <w:tab w:val="left" w:pos="5387"/>
        </w:tabs>
        <w:jc w:val="both"/>
        <w:rPr>
          <w:rFonts w:asciiTheme="minorHAnsi" w:hAnsiTheme="minorHAnsi"/>
          <w:b/>
          <w:sz w:val="22"/>
          <w:szCs w:val="22"/>
          <w:u w:val="single"/>
          <w:lang w:val="en-US"/>
        </w:rPr>
      </w:pPr>
    </w:p>
    <w:p w14:paraId="1FEE9549" w14:textId="33ABBBDE" w:rsidR="00280AEF" w:rsidRPr="00D7446D" w:rsidRDefault="00D75C37" w:rsidP="00280AEF">
      <w:pPr>
        <w:tabs>
          <w:tab w:val="left" w:pos="4536"/>
          <w:tab w:val="left" w:pos="5387"/>
        </w:tabs>
        <w:jc w:val="both"/>
        <w:rPr>
          <w:rFonts w:asciiTheme="minorHAnsi" w:hAnsiTheme="minorHAnsi"/>
          <w:b/>
          <w:sz w:val="22"/>
          <w:szCs w:val="22"/>
          <w:u w:val="single"/>
          <w:lang w:val="en-US"/>
        </w:rPr>
      </w:pPr>
      <w:r>
        <w:rPr>
          <w:rFonts w:asciiTheme="minorHAnsi" w:hAnsiTheme="minorHAnsi"/>
          <w:b/>
          <w:sz w:val="22"/>
          <w:szCs w:val="22"/>
          <w:u w:val="single"/>
          <w:lang w:val="en-US"/>
        </w:rPr>
        <w:t>3</w:t>
      </w:r>
      <w:r w:rsidR="00AA1F9C">
        <w:rPr>
          <w:rFonts w:asciiTheme="minorHAnsi" w:hAnsiTheme="minorHAnsi"/>
          <w:b/>
          <w:sz w:val="22"/>
          <w:szCs w:val="22"/>
          <w:u w:val="single"/>
          <w:lang w:val="en-US"/>
        </w:rPr>
        <w:t xml:space="preserve">. </w:t>
      </w:r>
      <w:r w:rsidR="00096D32" w:rsidRPr="00D7446D">
        <w:rPr>
          <w:rFonts w:asciiTheme="minorHAnsi" w:hAnsiTheme="minorHAnsi"/>
          <w:b/>
          <w:sz w:val="22"/>
          <w:szCs w:val="22"/>
          <w:u w:val="single"/>
          <w:lang w:val="en-US"/>
        </w:rPr>
        <w:t xml:space="preserve">Complete This Section If You Are Being Assisted </w:t>
      </w:r>
      <w:r w:rsidR="00AA1F9C" w:rsidRPr="00D7446D">
        <w:rPr>
          <w:rFonts w:asciiTheme="minorHAnsi" w:hAnsiTheme="minorHAnsi"/>
          <w:b/>
          <w:sz w:val="22"/>
          <w:szCs w:val="22"/>
          <w:u w:val="single"/>
          <w:lang w:val="en-US"/>
        </w:rPr>
        <w:t>by</w:t>
      </w:r>
      <w:r w:rsidR="00096D32" w:rsidRPr="00D7446D">
        <w:rPr>
          <w:rFonts w:asciiTheme="minorHAnsi" w:hAnsiTheme="minorHAnsi"/>
          <w:b/>
          <w:sz w:val="22"/>
          <w:szCs w:val="22"/>
          <w:u w:val="single"/>
          <w:lang w:val="en-US"/>
        </w:rPr>
        <w:t xml:space="preserve"> an Advisor or Lawyer</w:t>
      </w:r>
    </w:p>
    <w:p w14:paraId="4D919410" w14:textId="64EA1050" w:rsidR="00D7446D" w:rsidRPr="00D7446D" w:rsidRDefault="009E3ADD" w:rsidP="00096D32">
      <w:pPr>
        <w:tabs>
          <w:tab w:val="left" w:pos="5400"/>
        </w:tabs>
        <w:jc w:val="both"/>
        <w:rPr>
          <w:rFonts w:asciiTheme="minorHAnsi" w:hAnsiTheme="minorHAnsi"/>
          <w:sz w:val="22"/>
          <w:szCs w:val="22"/>
          <w:lang w:val="en-US"/>
        </w:rPr>
      </w:pPr>
      <w:r w:rsidRPr="00D7446D">
        <w:rPr>
          <w:rFonts w:asciiTheme="minorHAnsi" w:hAnsiTheme="minorHAnsi"/>
          <w:sz w:val="22"/>
          <w:szCs w:val="22"/>
          <w:lang w:val="en-US"/>
        </w:rPr>
        <w:t>Name of Advisor or Legal Counsel (typed or signed) – Please ensure it is legible:</w:t>
      </w:r>
      <w:r w:rsidRPr="00D7446D">
        <w:rPr>
          <w:rFonts w:asciiTheme="minorHAnsi" w:hAnsiTheme="minorHAnsi"/>
          <w:sz w:val="22"/>
          <w:szCs w:val="22"/>
          <w:u w:val="single"/>
          <w:lang w:val="en-US"/>
        </w:rPr>
        <w:t xml:space="preserve"> </w:t>
      </w:r>
      <w:r w:rsidR="00096D32" w:rsidRPr="00D7446D">
        <w:rPr>
          <w:rFonts w:asciiTheme="minorHAnsi" w:hAnsiTheme="minorHAnsi"/>
          <w:sz w:val="22"/>
          <w:szCs w:val="22"/>
          <w:u w:val="single"/>
          <w:lang w:val="en-US"/>
        </w:rPr>
        <w:tab/>
        <w:t xml:space="preserve">        </w:t>
      </w:r>
      <w:r w:rsidRPr="00D7446D">
        <w:rPr>
          <w:rFonts w:asciiTheme="minorHAnsi" w:hAnsiTheme="minorHAnsi"/>
          <w:sz w:val="22"/>
          <w:szCs w:val="22"/>
          <w:u w:val="single"/>
          <w:lang w:val="en-US"/>
        </w:rPr>
        <w:t xml:space="preserve">                                                 </w:t>
      </w:r>
      <w:r w:rsidRPr="00D7446D">
        <w:rPr>
          <w:rFonts w:asciiTheme="minorHAnsi" w:hAnsiTheme="minorHAnsi"/>
          <w:sz w:val="22"/>
          <w:szCs w:val="22"/>
          <w:lang w:val="en-US"/>
        </w:rPr>
        <w:tab/>
      </w:r>
    </w:p>
    <w:p w14:paraId="1B0D2FF6" w14:textId="4D7DDEB4" w:rsidR="00D7446D" w:rsidRPr="00D7446D" w:rsidRDefault="00D7446D" w:rsidP="00096D32">
      <w:pPr>
        <w:tabs>
          <w:tab w:val="left" w:pos="5400"/>
        </w:tabs>
        <w:jc w:val="both"/>
        <w:rPr>
          <w:rFonts w:asciiTheme="minorHAnsi" w:hAnsiTheme="minorHAnsi"/>
          <w:sz w:val="22"/>
          <w:szCs w:val="22"/>
          <w:lang w:val="en-US"/>
        </w:rPr>
      </w:pPr>
      <w:r w:rsidRPr="00D7446D">
        <w:rPr>
          <w:rFonts w:asciiTheme="minorHAnsi" w:hAnsiTheme="minorHAnsi"/>
          <w:sz w:val="22"/>
          <w:szCs w:val="22"/>
          <w:lang w:val="en-US"/>
        </w:rPr>
        <w:t xml:space="preserve">If assisted by an Advisor, Relationship of Advisor to the Student: </w:t>
      </w:r>
      <w:sdt>
        <w:sdtPr>
          <w:rPr>
            <w:rFonts w:asciiTheme="minorHAnsi" w:hAnsiTheme="minorHAnsi"/>
            <w:sz w:val="22"/>
            <w:szCs w:val="22"/>
            <w:lang w:val="en-US"/>
          </w:rPr>
          <w:id w:val="2565335"/>
          <w:placeholder>
            <w:docPart w:val="03AA7483582F5847AE7E16DC71037F3E"/>
          </w:placeholder>
          <w:showingPlcHdr/>
        </w:sdtPr>
        <w:sdtContent>
          <w:r w:rsidRPr="00D7446D">
            <w:rPr>
              <w:rStyle w:val="PlaceholderText"/>
              <w:rFonts w:asciiTheme="minorHAnsi" w:hAnsiTheme="minorHAnsi"/>
              <w:sz w:val="22"/>
              <w:szCs w:val="22"/>
            </w:rPr>
            <w:t>Click here to enter text.</w:t>
          </w:r>
        </w:sdtContent>
      </w:sdt>
    </w:p>
    <w:p w14:paraId="768B6D5C" w14:textId="0280B97D" w:rsidR="00096D32" w:rsidRPr="00D7446D" w:rsidRDefault="00096D32" w:rsidP="00096D32">
      <w:pPr>
        <w:tabs>
          <w:tab w:val="left" w:pos="5400"/>
        </w:tabs>
        <w:jc w:val="both"/>
        <w:rPr>
          <w:rFonts w:asciiTheme="minorHAnsi" w:hAnsiTheme="minorHAnsi" w:cs="Arial"/>
          <w:sz w:val="22"/>
          <w:szCs w:val="22"/>
        </w:rPr>
      </w:pPr>
      <w:r w:rsidRPr="00D7446D">
        <w:rPr>
          <w:rFonts w:asciiTheme="minorHAnsi" w:hAnsiTheme="minorHAnsi" w:cs="Arial"/>
          <w:sz w:val="22"/>
          <w:szCs w:val="22"/>
        </w:rPr>
        <w:t>Name of Law Firm</w:t>
      </w:r>
      <w:r w:rsidR="00D7446D" w:rsidRPr="00D7446D">
        <w:rPr>
          <w:rFonts w:asciiTheme="minorHAnsi" w:hAnsiTheme="minorHAnsi" w:cs="Arial"/>
          <w:sz w:val="22"/>
          <w:szCs w:val="22"/>
        </w:rPr>
        <w:t>/Organization</w:t>
      </w:r>
      <w:r w:rsidRPr="00D7446D">
        <w:rPr>
          <w:rFonts w:asciiTheme="minorHAnsi" w:hAnsiTheme="minorHAnsi" w:cs="Arial"/>
          <w:sz w:val="22"/>
          <w:szCs w:val="22"/>
        </w:rPr>
        <w:t xml:space="preserve">: </w:t>
      </w:r>
      <w:sdt>
        <w:sdtPr>
          <w:rPr>
            <w:rFonts w:asciiTheme="minorHAnsi" w:hAnsiTheme="minorHAnsi"/>
            <w:sz w:val="22"/>
            <w:szCs w:val="22"/>
            <w:lang w:val="en-US"/>
          </w:rPr>
          <w:id w:val="1147781276"/>
          <w:placeholder>
            <w:docPart w:val="0E76FB284F87F445952CC33EDEF9A0B3"/>
          </w:placeholder>
          <w:showingPlcHdr/>
        </w:sdtPr>
        <w:sdtContent>
          <w:r w:rsidRPr="00D7446D">
            <w:rPr>
              <w:rStyle w:val="PlaceholderText"/>
              <w:rFonts w:asciiTheme="minorHAnsi" w:hAnsiTheme="minorHAnsi"/>
              <w:sz w:val="22"/>
              <w:szCs w:val="22"/>
            </w:rPr>
            <w:t>Click here to enter text.</w:t>
          </w:r>
        </w:sdtContent>
      </w:sdt>
    </w:p>
    <w:p w14:paraId="3164A052" w14:textId="1F589D85" w:rsidR="00096D32" w:rsidRPr="00D7446D" w:rsidRDefault="00096D32" w:rsidP="00096D32">
      <w:pPr>
        <w:tabs>
          <w:tab w:val="left" w:pos="5400"/>
        </w:tabs>
        <w:jc w:val="both"/>
        <w:rPr>
          <w:rFonts w:asciiTheme="minorHAnsi" w:hAnsiTheme="minorHAnsi"/>
          <w:sz w:val="22"/>
          <w:szCs w:val="22"/>
          <w:lang w:val="en-US"/>
        </w:rPr>
      </w:pPr>
      <w:r w:rsidRPr="00D7446D">
        <w:rPr>
          <w:rFonts w:asciiTheme="minorHAnsi" w:hAnsiTheme="minorHAnsi" w:cs="Arial"/>
          <w:sz w:val="22"/>
          <w:szCs w:val="22"/>
        </w:rPr>
        <w:t>Email</w:t>
      </w:r>
      <w:r w:rsidR="00D7446D" w:rsidRPr="00D7446D">
        <w:rPr>
          <w:rFonts w:asciiTheme="minorHAnsi" w:hAnsiTheme="minorHAnsi" w:cs="Arial"/>
          <w:sz w:val="22"/>
          <w:szCs w:val="22"/>
        </w:rPr>
        <w:t xml:space="preserve"> of Law Firm/Organization</w:t>
      </w:r>
      <w:r w:rsidRPr="00D7446D">
        <w:rPr>
          <w:rFonts w:asciiTheme="minorHAnsi" w:hAnsiTheme="minorHAnsi" w:cs="Arial"/>
          <w:sz w:val="22"/>
          <w:szCs w:val="22"/>
        </w:rPr>
        <w:t xml:space="preserve">: </w:t>
      </w:r>
      <w:sdt>
        <w:sdtPr>
          <w:rPr>
            <w:rFonts w:asciiTheme="minorHAnsi" w:hAnsiTheme="minorHAnsi"/>
            <w:sz w:val="22"/>
            <w:szCs w:val="22"/>
            <w:lang w:val="en-US"/>
          </w:rPr>
          <w:id w:val="1080940209"/>
          <w:placeholder>
            <w:docPart w:val="2E26F2F9F9BDE54781F14888D339BF51"/>
          </w:placeholder>
          <w:showingPlcHdr/>
        </w:sdtPr>
        <w:sdtContent>
          <w:r w:rsidRPr="00D7446D">
            <w:rPr>
              <w:rStyle w:val="PlaceholderText"/>
              <w:rFonts w:asciiTheme="minorHAnsi" w:hAnsiTheme="minorHAnsi"/>
              <w:sz w:val="22"/>
              <w:szCs w:val="22"/>
            </w:rPr>
            <w:t>Click here to enter text.</w:t>
          </w:r>
        </w:sdtContent>
      </w:sdt>
    </w:p>
    <w:p w14:paraId="24825274" w14:textId="6749F371" w:rsidR="00D7446D" w:rsidRPr="00D7446D" w:rsidRDefault="00D7446D" w:rsidP="00096D32">
      <w:pPr>
        <w:tabs>
          <w:tab w:val="left" w:pos="5400"/>
        </w:tabs>
        <w:jc w:val="both"/>
        <w:rPr>
          <w:rFonts w:asciiTheme="minorHAnsi" w:hAnsiTheme="minorHAnsi" w:cs="Arial"/>
          <w:sz w:val="22"/>
          <w:szCs w:val="22"/>
        </w:rPr>
      </w:pPr>
      <w:r w:rsidRPr="00D7446D">
        <w:rPr>
          <w:rFonts w:asciiTheme="minorHAnsi" w:hAnsiTheme="minorHAnsi" w:cs="Arial"/>
          <w:sz w:val="22"/>
          <w:szCs w:val="22"/>
        </w:rPr>
        <w:t xml:space="preserve">Address of Law Firm/Organization: </w:t>
      </w:r>
      <w:sdt>
        <w:sdtPr>
          <w:rPr>
            <w:rFonts w:asciiTheme="minorHAnsi" w:hAnsiTheme="minorHAnsi"/>
            <w:sz w:val="22"/>
            <w:szCs w:val="22"/>
            <w:lang w:val="en-US"/>
          </w:rPr>
          <w:id w:val="1833171881"/>
          <w:placeholder>
            <w:docPart w:val="E8C48CFCB13CA24F9BC88B415ACFFFED"/>
          </w:placeholder>
          <w:showingPlcHdr/>
        </w:sdtPr>
        <w:sdtContent>
          <w:r w:rsidRPr="00D7446D">
            <w:rPr>
              <w:rStyle w:val="PlaceholderText"/>
              <w:rFonts w:asciiTheme="minorHAnsi" w:hAnsiTheme="minorHAnsi"/>
              <w:sz w:val="22"/>
              <w:szCs w:val="22"/>
            </w:rPr>
            <w:t>Click here to enter text.</w:t>
          </w:r>
        </w:sdtContent>
      </w:sdt>
    </w:p>
    <w:p w14:paraId="1F04FB66" w14:textId="259FB822" w:rsidR="00096D32" w:rsidRPr="00D7446D" w:rsidRDefault="00096D32" w:rsidP="00096D32">
      <w:pPr>
        <w:tabs>
          <w:tab w:val="left" w:pos="5400"/>
        </w:tabs>
        <w:jc w:val="both"/>
        <w:rPr>
          <w:rFonts w:asciiTheme="minorHAnsi" w:hAnsiTheme="minorHAnsi" w:cs="Arial"/>
          <w:sz w:val="22"/>
          <w:szCs w:val="22"/>
        </w:rPr>
      </w:pPr>
      <w:r w:rsidRPr="00D7446D">
        <w:rPr>
          <w:rFonts w:asciiTheme="minorHAnsi" w:hAnsiTheme="minorHAnsi" w:cs="Arial"/>
          <w:sz w:val="22"/>
          <w:szCs w:val="22"/>
        </w:rPr>
        <w:t>Telephone number</w:t>
      </w:r>
      <w:r w:rsidR="00D7446D" w:rsidRPr="00D7446D">
        <w:rPr>
          <w:rFonts w:asciiTheme="minorHAnsi" w:hAnsiTheme="minorHAnsi" w:cs="Arial"/>
          <w:sz w:val="22"/>
          <w:szCs w:val="22"/>
        </w:rPr>
        <w:t xml:space="preserve"> of Law Firm/Organization</w:t>
      </w:r>
      <w:r w:rsidRPr="00D7446D">
        <w:rPr>
          <w:rFonts w:asciiTheme="minorHAnsi" w:hAnsiTheme="minorHAnsi" w:cs="Arial"/>
          <w:sz w:val="22"/>
          <w:szCs w:val="22"/>
        </w:rPr>
        <w:t xml:space="preserve">: </w:t>
      </w:r>
      <w:sdt>
        <w:sdtPr>
          <w:rPr>
            <w:rFonts w:asciiTheme="minorHAnsi" w:hAnsiTheme="minorHAnsi"/>
            <w:sz w:val="22"/>
            <w:szCs w:val="22"/>
            <w:lang w:val="en-US"/>
          </w:rPr>
          <w:id w:val="71480067"/>
          <w:placeholder>
            <w:docPart w:val="537F3B5D3E00124A82A609CD03882D59"/>
          </w:placeholder>
          <w:showingPlcHdr/>
        </w:sdtPr>
        <w:sdtContent>
          <w:r w:rsidRPr="00D7446D">
            <w:rPr>
              <w:rStyle w:val="PlaceholderText"/>
              <w:rFonts w:asciiTheme="minorHAnsi" w:hAnsiTheme="minorHAnsi"/>
              <w:sz w:val="22"/>
              <w:szCs w:val="22"/>
            </w:rPr>
            <w:t>Click here to enter text.</w:t>
          </w:r>
        </w:sdtContent>
      </w:sdt>
    </w:p>
    <w:p w14:paraId="4E8CB07F" w14:textId="568D9F29" w:rsidR="009E3ADD" w:rsidRPr="009E56D2" w:rsidRDefault="009E56D2" w:rsidP="009E3ADD">
      <w:pPr>
        <w:tabs>
          <w:tab w:val="left" w:pos="4536"/>
          <w:tab w:val="left" w:pos="5387"/>
        </w:tabs>
        <w:jc w:val="both"/>
        <w:rPr>
          <w:rStyle w:val="Style12"/>
          <w:rFonts w:asciiTheme="minorHAnsi" w:hAnsiTheme="minorHAnsi"/>
          <w:b/>
          <w:i/>
          <w:sz w:val="22"/>
          <w:szCs w:val="22"/>
          <w:u w:val="none"/>
        </w:rPr>
      </w:pPr>
      <w:r w:rsidRPr="009E56D2">
        <w:rPr>
          <w:rStyle w:val="Style12"/>
          <w:rFonts w:asciiTheme="minorHAnsi" w:hAnsiTheme="minorHAnsi"/>
          <w:b/>
          <w:i/>
          <w:sz w:val="22"/>
          <w:szCs w:val="22"/>
          <w:u w:val="none"/>
        </w:rPr>
        <w:t>If you do not have an advisor or lawyer at this time, please submit the form without this section completed. If or when you have retained an advisory/lawyer, inform the University Secretariat immediately.</w:t>
      </w:r>
    </w:p>
    <w:p w14:paraId="2BC6502F" w14:textId="77777777" w:rsidR="0097471D" w:rsidRDefault="0097471D" w:rsidP="00D75C37">
      <w:pPr>
        <w:jc w:val="both"/>
        <w:rPr>
          <w:rFonts w:asciiTheme="minorHAnsi" w:hAnsiTheme="minorHAnsi"/>
          <w:b/>
          <w:i/>
          <w:sz w:val="22"/>
          <w:szCs w:val="22"/>
          <w:lang w:val="en-US"/>
        </w:rPr>
      </w:pPr>
    </w:p>
    <w:p w14:paraId="469AE3C1" w14:textId="69E27E8B" w:rsidR="005E48EC" w:rsidRPr="00FF34AB" w:rsidRDefault="00490A02" w:rsidP="00D75C37">
      <w:pPr>
        <w:jc w:val="both"/>
        <w:rPr>
          <w:rFonts w:asciiTheme="minorHAnsi" w:hAnsiTheme="minorHAnsi"/>
          <w:b/>
          <w:i/>
          <w:sz w:val="22"/>
          <w:szCs w:val="22"/>
          <w:lang w:val="en-US"/>
        </w:rPr>
      </w:pPr>
      <w:r>
        <w:rPr>
          <w:rFonts w:asciiTheme="minorHAnsi" w:hAnsiTheme="minorHAnsi"/>
          <w:b/>
          <w:i/>
          <w:sz w:val="22"/>
          <w:szCs w:val="22"/>
          <w:lang w:val="en-US"/>
        </w:rPr>
        <w:t>**</w:t>
      </w:r>
      <w:r w:rsidR="009E3ADD" w:rsidRPr="00D7446D">
        <w:rPr>
          <w:rFonts w:asciiTheme="minorHAnsi" w:hAnsiTheme="minorHAnsi"/>
          <w:b/>
          <w:i/>
          <w:sz w:val="22"/>
          <w:szCs w:val="22"/>
          <w:lang w:val="en-US"/>
        </w:rPr>
        <w:t>This Form is to be s</w:t>
      </w:r>
      <w:r w:rsidR="00280AEF" w:rsidRPr="00D7446D">
        <w:rPr>
          <w:rFonts w:asciiTheme="minorHAnsi" w:hAnsiTheme="minorHAnsi"/>
          <w:b/>
          <w:i/>
          <w:sz w:val="22"/>
          <w:szCs w:val="22"/>
          <w:lang w:val="en-US"/>
        </w:rPr>
        <w:t>ubmitted to the University Secretariat</w:t>
      </w:r>
      <w:r w:rsidR="009E3ADD" w:rsidRPr="00D7446D">
        <w:rPr>
          <w:rFonts w:asciiTheme="minorHAnsi" w:hAnsiTheme="minorHAnsi"/>
          <w:b/>
          <w:i/>
          <w:sz w:val="22"/>
          <w:szCs w:val="22"/>
          <w:lang w:val="en-US"/>
        </w:rPr>
        <w:t>:</w:t>
      </w:r>
      <w:r w:rsidR="00480BC6">
        <w:rPr>
          <w:rFonts w:asciiTheme="minorHAnsi" w:hAnsiTheme="minorHAnsi"/>
          <w:b/>
          <w:i/>
          <w:sz w:val="22"/>
          <w:szCs w:val="22"/>
          <w:lang w:val="en-US"/>
        </w:rPr>
        <w:t xml:space="preserve"> </w:t>
      </w:r>
      <w:hyperlink r:id="rId12" w:history="1">
        <w:r w:rsidR="00480BC6" w:rsidRPr="00493D58">
          <w:rPr>
            <w:rStyle w:val="Hyperlink"/>
            <w:rFonts w:asciiTheme="minorHAnsi" w:hAnsiTheme="minorHAnsi"/>
            <w:b/>
            <w:i/>
            <w:sz w:val="22"/>
            <w:szCs w:val="22"/>
            <w:lang w:val="en-US"/>
          </w:rPr>
          <w:t>usecretariat@uwindsor.ca</w:t>
        </w:r>
      </w:hyperlink>
      <w:r w:rsidR="00280AEF" w:rsidRPr="00D7446D">
        <w:rPr>
          <w:rFonts w:asciiTheme="minorHAnsi" w:hAnsiTheme="minorHAnsi"/>
          <w:b/>
          <w:i/>
          <w:sz w:val="22"/>
          <w:szCs w:val="22"/>
          <w:lang w:val="en-US"/>
        </w:rPr>
        <w:t>.</w:t>
      </w:r>
      <w:r>
        <w:rPr>
          <w:rFonts w:asciiTheme="minorHAnsi" w:hAnsiTheme="minorHAnsi" w:cs="Arial"/>
          <w:b/>
          <w:color w:val="000000"/>
          <w:sz w:val="22"/>
          <w:szCs w:val="22"/>
          <w:lang w:eastAsia="en-US"/>
        </w:rPr>
        <w:t>**</w:t>
      </w:r>
      <w:r w:rsidR="005E48EC">
        <w:rPr>
          <w:rFonts w:asciiTheme="minorHAnsi" w:hAnsiTheme="minorHAnsi" w:cs="Arial"/>
          <w:b/>
          <w:sz w:val="22"/>
          <w:szCs w:val="22"/>
          <w:lang w:eastAsia="en-US"/>
        </w:rPr>
        <w:br w:type="page"/>
      </w:r>
    </w:p>
    <w:p w14:paraId="309F183B" w14:textId="11FA339E" w:rsidR="00FC4B73" w:rsidRPr="00BF3F75" w:rsidRDefault="00FC4B73" w:rsidP="00D929BD">
      <w:pPr>
        <w:ind w:left="426" w:hanging="426"/>
        <w:jc w:val="center"/>
        <w:rPr>
          <w:rFonts w:asciiTheme="minorHAnsi" w:hAnsiTheme="minorHAnsi" w:cs="Arial"/>
          <w:b/>
          <w:sz w:val="22"/>
          <w:szCs w:val="22"/>
          <w:lang w:eastAsia="en-US"/>
        </w:rPr>
      </w:pPr>
      <w:r w:rsidRPr="00BF3F75">
        <w:rPr>
          <w:rFonts w:asciiTheme="minorHAnsi" w:hAnsiTheme="minorHAnsi" w:cs="Arial"/>
          <w:b/>
          <w:sz w:val="22"/>
          <w:szCs w:val="22"/>
          <w:lang w:eastAsia="en-US"/>
        </w:rPr>
        <w:lastRenderedPageBreak/>
        <w:t>APPENDIX</w:t>
      </w:r>
    </w:p>
    <w:p w14:paraId="2C53CF76" w14:textId="6246B4BC" w:rsidR="00D929BD" w:rsidRPr="005E48EC" w:rsidRDefault="00BF3F75" w:rsidP="0097471D">
      <w:pPr>
        <w:ind w:left="426" w:hanging="426"/>
        <w:jc w:val="center"/>
        <w:rPr>
          <w:rFonts w:asciiTheme="minorHAnsi" w:hAnsiTheme="minorHAnsi" w:cs="Arial"/>
          <w:b/>
          <w:sz w:val="22"/>
          <w:szCs w:val="22"/>
          <w:lang w:eastAsia="en-US"/>
        </w:rPr>
      </w:pPr>
      <w:r w:rsidRPr="00BF3F75">
        <w:rPr>
          <w:rFonts w:asciiTheme="minorHAnsi" w:hAnsiTheme="minorHAnsi"/>
          <w:b/>
          <w:sz w:val="22"/>
          <w:szCs w:val="22"/>
        </w:rPr>
        <w:t>Procedures for Addressing Student Non-Academic Misconduct</w:t>
      </w:r>
      <w:r w:rsidRPr="00BF3F75">
        <w:rPr>
          <w:rFonts w:asciiTheme="minorHAnsi" w:hAnsiTheme="minorHAnsi" w:cs="Arial"/>
          <w:b/>
          <w:sz w:val="22"/>
          <w:szCs w:val="22"/>
          <w:lang w:eastAsia="en-US"/>
        </w:rPr>
        <w:t xml:space="preserve"> </w:t>
      </w:r>
      <w:r w:rsidR="00D929BD" w:rsidRPr="00BF3F75">
        <w:rPr>
          <w:rFonts w:asciiTheme="minorHAnsi" w:hAnsiTheme="minorHAnsi" w:cs="Arial"/>
          <w:b/>
          <w:sz w:val="22"/>
          <w:szCs w:val="22"/>
          <w:lang w:eastAsia="en-US"/>
        </w:rPr>
        <w:t>- Excerpt</w:t>
      </w:r>
    </w:p>
    <w:p w14:paraId="264AA30F" w14:textId="03F878CC" w:rsidR="00D929BD" w:rsidRPr="005E48EC" w:rsidRDefault="0097471D" w:rsidP="00D929BD">
      <w:pPr>
        <w:ind w:left="426" w:hanging="426"/>
        <w:jc w:val="center"/>
        <w:rPr>
          <w:rFonts w:asciiTheme="minorHAnsi" w:hAnsiTheme="minorHAnsi" w:cs="Arial"/>
          <w:b/>
          <w:sz w:val="22"/>
          <w:szCs w:val="22"/>
          <w:lang w:eastAsia="en-US"/>
        </w:rPr>
      </w:pPr>
      <w:r>
        <w:rPr>
          <w:rFonts w:asciiTheme="minorHAnsi" w:hAnsiTheme="minorHAnsi" w:cs="Arial"/>
          <w:b/>
          <w:sz w:val="22"/>
          <w:szCs w:val="22"/>
          <w:lang w:eastAsia="en-US"/>
        </w:rPr>
        <w:t>Appeal Provisions</w:t>
      </w:r>
      <w:r w:rsidR="00D75C37">
        <w:rPr>
          <w:rFonts w:asciiTheme="minorHAnsi" w:hAnsiTheme="minorHAnsi" w:cs="Arial"/>
          <w:b/>
          <w:sz w:val="22"/>
          <w:szCs w:val="22"/>
          <w:lang w:eastAsia="en-US"/>
        </w:rPr>
        <w:t xml:space="preserve"> under Section 9</w:t>
      </w:r>
    </w:p>
    <w:p w14:paraId="34787795" w14:textId="6E3ECED2" w:rsidR="0097471D" w:rsidRDefault="0097471D" w:rsidP="0097471D">
      <w:pPr>
        <w:tabs>
          <w:tab w:val="left" w:pos="360"/>
          <w:tab w:val="left" w:pos="1440"/>
        </w:tabs>
        <w:ind w:left="426"/>
        <w:jc w:val="both"/>
        <w:rPr>
          <w:rFonts w:ascii="Calibri" w:eastAsia="MS Mincho" w:hAnsi="Calibri" w:cs="Arial"/>
          <w:b/>
          <w:i/>
          <w:color w:val="000000"/>
          <w:sz w:val="18"/>
          <w:szCs w:val="18"/>
        </w:rPr>
      </w:pPr>
    </w:p>
    <w:p w14:paraId="7A914EA3" w14:textId="77777777" w:rsidR="00D75C37" w:rsidRPr="0097471D" w:rsidRDefault="00D75C37" w:rsidP="0097471D">
      <w:pPr>
        <w:tabs>
          <w:tab w:val="left" w:pos="360"/>
          <w:tab w:val="left" w:pos="1440"/>
        </w:tabs>
        <w:ind w:left="426"/>
        <w:jc w:val="both"/>
        <w:rPr>
          <w:rFonts w:ascii="Calibri" w:eastAsia="MS Mincho" w:hAnsi="Calibri" w:cs="Arial"/>
          <w:b/>
          <w:i/>
          <w:color w:val="000000"/>
          <w:sz w:val="18"/>
          <w:szCs w:val="18"/>
        </w:rPr>
      </w:pPr>
    </w:p>
    <w:p w14:paraId="749E1B30" w14:textId="77777777" w:rsidR="008A6A99" w:rsidRPr="00EA657D" w:rsidRDefault="008A6A99" w:rsidP="008A6A99">
      <w:pPr>
        <w:ind w:left="567" w:hanging="567"/>
        <w:jc w:val="both"/>
        <w:rPr>
          <w:rFonts w:ascii="Calibri" w:eastAsia="Calibri" w:hAnsi="Calibri" w:cs="Calibri"/>
          <w:b/>
          <w:bCs/>
          <w:color w:val="000000"/>
          <w:sz w:val="22"/>
          <w:szCs w:val="22"/>
        </w:rPr>
      </w:pPr>
      <w:r w:rsidRPr="00EA657D">
        <w:rPr>
          <w:rFonts w:ascii="Calibri" w:eastAsia="Calibri" w:hAnsi="Calibri" w:cs="Calibri"/>
          <w:b/>
          <w:bCs/>
          <w:color w:val="000000"/>
          <w:sz w:val="22"/>
          <w:szCs w:val="22"/>
        </w:rPr>
        <w:t>9</w:t>
      </w:r>
      <w:r w:rsidRPr="00EA657D">
        <w:rPr>
          <w:rFonts w:ascii="Calibri" w:eastAsia="Calibri" w:hAnsi="Calibri" w:cs="Calibri"/>
          <w:b/>
          <w:bCs/>
          <w:color w:val="000000"/>
          <w:sz w:val="22"/>
          <w:szCs w:val="22"/>
        </w:rPr>
        <w:tab/>
      </w:r>
      <w:r w:rsidRPr="00EA657D">
        <w:rPr>
          <w:rFonts w:ascii="Calibri" w:eastAsia="Calibri" w:hAnsi="Calibri" w:cs="Calibri"/>
          <w:b/>
          <w:bCs/>
          <w:color w:val="000000"/>
          <w:sz w:val="22"/>
          <w:szCs w:val="22"/>
          <w:u w:val="single"/>
        </w:rPr>
        <w:t xml:space="preserve">Emergency Measures </w:t>
      </w:r>
    </w:p>
    <w:p w14:paraId="7085FFE3" w14:textId="77777777" w:rsidR="008A6A99" w:rsidRPr="009425AC" w:rsidRDefault="008A6A99" w:rsidP="008A6A99">
      <w:pPr>
        <w:jc w:val="both"/>
        <w:rPr>
          <w:rFonts w:ascii="Calibri" w:eastAsia="Calibri" w:hAnsi="Calibri" w:cs="Calibri"/>
          <w:color w:val="000000"/>
          <w:sz w:val="22"/>
          <w:szCs w:val="22"/>
        </w:rPr>
      </w:pPr>
      <w:bookmarkStart w:id="0" w:name="_heading=h.4h042r0" w:colFirst="0" w:colLast="0"/>
      <w:bookmarkEnd w:id="0"/>
    </w:p>
    <w:p w14:paraId="5FB6A69E" w14:textId="77777777" w:rsidR="008A6A99" w:rsidRPr="009425AC" w:rsidRDefault="008A6A99" w:rsidP="008A6A99">
      <w:pPr>
        <w:ind w:left="567" w:hanging="567"/>
        <w:jc w:val="both"/>
        <w:rPr>
          <w:rFonts w:ascii="Calibri" w:eastAsia="Calibri" w:hAnsi="Calibri" w:cs="Calibri"/>
          <w:color w:val="000000"/>
          <w:sz w:val="22"/>
          <w:szCs w:val="22"/>
        </w:rPr>
      </w:pPr>
      <w:bookmarkStart w:id="1" w:name="_heading=h.2w5ecyt" w:colFirst="0" w:colLast="0"/>
      <w:bookmarkEnd w:id="1"/>
      <w:r w:rsidRPr="009425AC">
        <w:rPr>
          <w:rFonts w:ascii="Calibri" w:eastAsia="Calibri" w:hAnsi="Calibri" w:cs="Calibri"/>
          <w:color w:val="000000"/>
          <w:sz w:val="22"/>
          <w:szCs w:val="22"/>
        </w:rPr>
        <w:t>9.1</w:t>
      </w:r>
      <w:r w:rsidRPr="009425AC">
        <w:rPr>
          <w:rFonts w:ascii="Calibri" w:eastAsia="Calibri" w:hAnsi="Calibri" w:cs="Calibri"/>
          <w:color w:val="000000"/>
          <w:sz w:val="22"/>
          <w:szCs w:val="22"/>
        </w:rPr>
        <w:tab/>
        <w:t xml:space="preserve">Cases of Non-Academic Misconduct should be brought to the immediate attention of the </w:t>
      </w:r>
      <w:r>
        <w:rPr>
          <w:rFonts w:ascii="Calibri" w:hAnsi="Calibri" w:cs="Calibri"/>
          <w:color w:val="000000" w:themeColor="text1"/>
          <w:sz w:val="22"/>
          <w:szCs w:val="22"/>
        </w:rPr>
        <w:t>Associate Vice-President, Student Affairs</w:t>
      </w:r>
      <w:r w:rsidRPr="009425AC" w:rsidDel="00E7184F">
        <w:rPr>
          <w:rFonts w:ascii="Calibri" w:eastAsia="Calibri" w:hAnsi="Calibri" w:cs="Calibri"/>
          <w:color w:val="000000"/>
          <w:sz w:val="22"/>
          <w:szCs w:val="22"/>
        </w:rPr>
        <w:t xml:space="preserve"> </w:t>
      </w:r>
      <w:r w:rsidRPr="009425AC">
        <w:rPr>
          <w:rFonts w:asciiTheme="minorHAnsi" w:eastAsia="Calibri" w:hAnsiTheme="minorHAnsi" w:cstheme="minorHAnsi"/>
          <w:sz w:val="22"/>
          <w:szCs w:val="22"/>
        </w:rPr>
        <w:t>(or designate)</w:t>
      </w:r>
      <w:r w:rsidRPr="009425AC">
        <w:rPr>
          <w:rFonts w:asciiTheme="minorHAnsi" w:eastAsia="Calibri" w:hAnsiTheme="minorHAnsi" w:cstheme="minorHAnsi"/>
          <w:color w:val="000000"/>
          <w:sz w:val="22"/>
          <w:szCs w:val="22"/>
        </w:rPr>
        <w:t>, whe</w:t>
      </w:r>
      <w:r w:rsidRPr="009425AC">
        <w:rPr>
          <w:rFonts w:asciiTheme="minorHAnsi" w:eastAsia="Arial" w:hAnsiTheme="minorHAnsi" w:cstheme="minorHAnsi"/>
          <w:color w:val="000000"/>
          <w:sz w:val="22"/>
          <w:szCs w:val="22"/>
        </w:rPr>
        <w:t xml:space="preserve">re it is believed that </w:t>
      </w:r>
      <w:r>
        <w:rPr>
          <w:rFonts w:asciiTheme="minorHAnsi" w:eastAsia="Arial" w:hAnsiTheme="minorHAnsi" w:cstheme="minorHAnsi"/>
          <w:color w:val="000000"/>
          <w:sz w:val="22"/>
          <w:szCs w:val="22"/>
        </w:rPr>
        <w:t xml:space="preserve">the </w:t>
      </w:r>
      <w:proofErr w:type="gramStart"/>
      <w:r w:rsidRPr="009425AC">
        <w:rPr>
          <w:rFonts w:asciiTheme="minorHAnsi" w:eastAsia="Arial" w:hAnsiTheme="minorHAnsi" w:cstheme="minorHAnsi"/>
          <w:color w:val="000000"/>
          <w:sz w:val="22"/>
          <w:szCs w:val="22"/>
        </w:rPr>
        <w:t>Student</w:t>
      </w:r>
      <w:proofErr w:type="gramEnd"/>
      <w:r w:rsidRPr="009425AC">
        <w:rPr>
          <w:rFonts w:asciiTheme="minorHAnsi" w:eastAsia="Arial" w:hAnsiTheme="minorHAnsi" w:cstheme="minorHAnsi"/>
          <w:color w:val="000000"/>
          <w:sz w:val="22"/>
          <w:szCs w:val="22"/>
        </w:rPr>
        <w:t> poses an imminent risk to persons or property</w:t>
      </w:r>
      <w:r w:rsidRPr="009425AC">
        <w:rPr>
          <w:rFonts w:asciiTheme="minorHAnsi" w:eastAsia="Calibri" w:hAnsiTheme="minorHAnsi" w:cstheme="minorHAnsi"/>
          <w:color w:val="000000"/>
          <w:sz w:val="22"/>
          <w:szCs w:val="22"/>
        </w:rPr>
        <w:t>. The</w:t>
      </w:r>
      <w:r w:rsidRPr="009425AC">
        <w:rPr>
          <w:rFonts w:ascii="Calibri" w:eastAsia="Calibri" w:hAnsi="Calibri" w:cs="Calibri"/>
          <w:color w:val="000000"/>
          <w:sz w:val="22"/>
          <w:szCs w:val="22"/>
        </w:rPr>
        <w:t xml:space="preserve"> complaint shall take the form of a verbal, written or email report, including all relevant documentation and reference to all material evidence that is available at that time, and shall be submitted to the </w:t>
      </w:r>
      <w:r>
        <w:rPr>
          <w:rFonts w:ascii="Calibri" w:hAnsi="Calibri" w:cs="Calibri"/>
          <w:color w:val="000000" w:themeColor="text1"/>
          <w:sz w:val="22"/>
          <w:szCs w:val="22"/>
        </w:rPr>
        <w:t>Associate Vice-President, Student Affairs</w:t>
      </w:r>
      <w:r w:rsidRPr="009425AC" w:rsidDel="00E7184F">
        <w:rPr>
          <w:rFonts w:ascii="Calibri" w:eastAsia="Calibri" w:hAnsi="Calibri" w:cs="Calibri"/>
          <w:color w:val="000000"/>
          <w:sz w:val="22"/>
          <w:szCs w:val="22"/>
        </w:rPr>
        <w:t xml:space="preserve"> </w:t>
      </w:r>
      <w:r w:rsidRPr="009425AC">
        <w:rPr>
          <w:rFonts w:asciiTheme="minorHAnsi" w:eastAsia="Calibri" w:hAnsiTheme="minorHAnsi" w:cstheme="minorHAnsi"/>
          <w:sz w:val="22"/>
          <w:szCs w:val="22"/>
        </w:rPr>
        <w:t>(or designate)</w:t>
      </w:r>
      <w:r w:rsidRPr="009425AC">
        <w:rPr>
          <w:rFonts w:ascii="Calibri" w:eastAsia="Calibri" w:hAnsi="Calibri" w:cs="Calibri"/>
          <w:color w:val="000000"/>
          <w:sz w:val="22"/>
          <w:szCs w:val="22"/>
        </w:rPr>
        <w:t xml:space="preserve">. The </w:t>
      </w:r>
      <w:r>
        <w:rPr>
          <w:rFonts w:ascii="Calibri" w:hAnsi="Calibri" w:cs="Calibri"/>
          <w:color w:val="000000" w:themeColor="text1"/>
          <w:sz w:val="22"/>
          <w:szCs w:val="22"/>
        </w:rPr>
        <w:t>Associate Vice-President, Student Affairs</w:t>
      </w:r>
      <w:r w:rsidRPr="009425AC" w:rsidDel="00E7184F">
        <w:rPr>
          <w:rFonts w:ascii="Calibri" w:eastAsia="Calibri" w:hAnsi="Calibri" w:cs="Calibri"/>
          <w:color w:val="000000"/>
          <w:sz w:val="22"/>
          <w:szCs w:val="22"/>
        </w:rPr>
        <w:t xml:space="preserve"> </w:t>
      </w:r>
      <w:r w:rsidRPr="009425AC">
        <w:rPr>
          <w:rFonts w:asciiTheme="minorHAnsi" w:eastAsia="Calibri" w:hAnsiTheme="minorHAnsi" w:cstheme="minorHAnsi"/>
          <w:sz w:val="22"/>
          <w:szCs w:val="22"/>
        </w:rPr>
        <w:t>(or designate)</w:t>
      </w:r>
      <w:r w:rsidRPr="009425AC">
        <w:rPr>
          <w:rFonts w:ascii="Calibri" w:eastAsia="Calibri" w:hAnsi="Calibri" w:cs="Calibri"/>
          <w:color w:val="000000"/>
          <w:sz w:val="22"/>
          <w:szCs w:val="22"/>
        </w:rPr>
        <w:t xml:space="preserve"> shall notify the President immediately upon receipt of such a complaint. </w:t>
      </w:r>
    </w:p>
    <w:p w14:paraId="7D22DEAD" w14:textId="77777777" w:rsidR="008A6A99" w:rsidRPr="009425AC" w:rsidRDefault="008A6A99" w:rsidP="008A6A99">
      <w:pPr>
        <w:ind w:left="567" w:hanging="567"/>
        <w:jc w:val="both"/>
        <w:rPr>
          <w:rFonts w:ascii="Calibri" w:eastAsia="Calibri" w:hAnsi="Calibri" w:cs="Calibri"/>
          <w:color w:val="000000"/>
          <w:sz w:val="22"/>
          <w:szCs w:val="22"/>
        </w:rPr>
      </w:pPr>
    </w:p>
    <w:p w14:paraId="3DC5868A" w14:textId="77777777" w:rsidR="008A6A99" w:rsidRPr="009425AC" w:rsidRDefault="008A6A99" w:rsidP="008A6A99">
      <w:pPr>
        <w:ind w:left="567" w:hanging="567"/>
        <w:jc w:val="both"/>
        <w:rPr>
          <w:rFonts w:ascii="Calibri" w:eastAsia="Calibri" w:hAnsi="Calibri" w:cs="Calibri"/>
          <w:color w:val="000000"/>
          <w:sz w:val="22"/>
          <w:szCs w:val="22"/>
        </w:rPr>
      </w:pPr>
      <w:bookmarkStart w:id="2" w:name="_heading=h.1baon6m" w:colFirst="0" w:colLast="0"/>
      <w:bookmarkEnd w:id="2"/>
      <w:r w:rsidRPr="009425AC">
        <w:rPr>
          <w:rFonts w:ascii="Calibri" w:eastAsia="Calibri" w:hAnsi="Calibri" w:cs="Calibri"/>
          <w:color w:val="000000"/>
          <w:sz w:val="22"/>
          <w:szCs w:val="22"/>
        </w:rPr>
        <w:t>9.2</w:t>
      </w:r>
      <w:r w:rsidRPr="009425AC">
        <w:rPr>
          <w:rFonts w:ascii="Calibri" w:eastAsia="Calibri" w:hAnsi="Calibri" w:cs="Calibri"/>
          <w:color w:val="000000"/>
          <w:sz w:val="22"/>
          <w:szCs w:val="22"/>
        </w:rPr>
        <w:tab/>
        <w:t xml:space="preserve">In cases where the </w:t>
      </w:r>
      <w:r>
        <w:rPr>
          <w:rFonts w:ascii="Calibri" w:hAnsi="Calibri" w:cs="Calibri"/>
          <w:color w:val="000000" w:themeColor="text1"/>
          <w:sz w:val="22"/>
          <w:szCs w:val="22"/>
        </w:rPr>
        <w:t>Associate Vice-President, Student Affairs</w:t>
      </w:r>
      <w:r w:rsidRPr="009425AC" w:rsidDel="00E7184F">
        <w:rPr>
          <w:rFonts w:ascii="Calibri" w:eastAsia="Calibri" w:hAnsi="Calibri" w:cs="Calibri"/>
          <w:color w:val="000000"/>
          <w:sz w:val="22"/>
          <w:szCs w:val="22"/>
        </w:rPr>
        <w:t xml:space="preserve"> </w:t>
      </w:r>
      <w:r w:rsidRPr="009425AC">
        <w:rPr>
          <w:rFonts w:asciiTheme="minorHAnsi" w:eastAsia="Calibri" w:hAnsiTheme="minorHAnsi" w:cstheme="minorHAnsi"/>
          <w:sz w:val="22"/>
          <w:szCs w:val="22"/>
        </w:rPr>
        <w:t>(or designate)</w:t>
      </w:r>
      <w:r w:rsidRPr="009425AC">
        <w:rPr>
          <w:rFonts w:ascii="Calibri" w:eastAsia="Calibri" w:hAnsi="Calibri" w:cs="Calibri"/>
          <w:color w:val="000000"/>
          <w:sz w:val="22"/>
          <w:szCs w:val="22"/>
        </w:rPr>
        <w:t xml:space="preserve"> considers that the Non-Academic Misconduct </w:t>
      </w:r>
      <w:r>
        <w:rPr>
          <w:rFonts w:ascii="Calibri" w:eastAsia="Calibri" w:hAnsi="Calibri" w:cs="Calibri"/>
          <w:color w:val="000000"/>
          <w:sz w:val="22"/>
          <w:szCs w:val="22"/>
        </w:rPr>
        <w:t xml:space="preserve">complaint </w:t>
      </w:r>
      <w:r w:rsidRPr="009425AC">
        <w:rPr>
          <w:rFonts w:ascii="Calibri" w:eastAsia="Calibri" w:hAnsi="Calibri" w:cs="Calibri"/>
          <w:color w:val="000000"/>
          <w:sz w:val="22"/>
          <w:szCs w:val="22"/>
        </w:rPr>
        <w:t xml:space="preserve">presents a reasonable apprehension of risk to persons or property, the </w:t>
      </w:r>
      <w:r>
        <w:rPr>
          <w:rFonts w:ascii="Calibri" w:hAnsi="Calibri" w:cs="Calibri"/>
          <w:color w:val="000000" w:themeColor="text1"/>
          <w:sz w:val="22"/>
          <w:szCs w:val="22"/>
        </w:rPr>
        <w:t>Associate Vice-President, Student Affairs</w:t>
      </w:r>
      <w:r w:rsidRPr="009425AC" w:rsidDel="00E7184F">
        <w:rPr>
          <w:rFonts w:ascii="Calibri" w:eastAsia="Calibri" w:hAnsi="Calibri" w:cs="Calibri"/>
          <w:color w:val="000000"/>
          <w:sz w:val="22"/>
          <w:szCs w:val="22"/>
        </w:rPr>
        <w:t xml:space="preserve"> </w:t>
      </w:r>
      <w:r w:rsidRPr="009425AC">
        <w:rPr>
          <w:rFonts w:asciiTheme="minorHAnsi" w:eastAsia="Calibri" w:hAnsiTheme="minorHAnsi" w:cstheme="minorHAnsi"/>
          <w:sz w:val="22"/>
          <w:szCs w:val="22"/>
        </w:rPr>
        <w:t xml:space="preserve">(or designate) </w:t>
      </w:r>
      <w:r w:rsidRPr="009425AC">
        <w:rPr>
          <w:rFonts w:ascii="Calibri" w:eastAsia="Calibri" w:hAnsi="Calibri" w:cs="Calibri"/>
          <w:color w:val="000000"/>
          <w:sz w:val="22"/>
          <w:szCs w:val="22"/>
        </w:rPr>
        <w:t xml:space="preserve">shall have the right to issue an interim suspension order and/or exclusion from campus order to the Student which shall be in effect until the completion of the investigation and adjudication of the matter under 5.1 above, subject to any review under 9.4. (see paragraph 9.6) </w:t>
      </w:r>
    </w:p>
    <w:p w14:paraId="5DC720FE" w14:textId="77777777" w:rsidR="008A6A99" w:rsidRPr="009425AC" w:rsidRDefault="008A6A99" w:rsidP="008A6A99">
      <w:pPr>
        <w:ind w:left="567"/>
        <w:jc w:val="both"/>
        <w:rPr>
          <w:rFonts w:ascii="Calibri" w:eastAsia="Calibri" w:hAnsi="Calibri" w:cs="Calibri"/>
          <w:color w:val="000000"/>
          <w:sz w:val="22"/>
          <w:szCs w:val="22"/>
        </w:rPr>
      </w:pPr>
    </w:p>
    <w:p w14:paraId="3B498757" w14:textId="77777777" w:rsidR="008A6A99" w:rsidRPr="009425AC" w:rsidRDefault="008A6A99" w:rsidP="008A6A99">
      <w:pPr>
        <w:ind w:left="1134" w:hanging="567"/>
        <w:jc w:val="both"/>
        <w:rPr>
          <w:rFonts w:ascii="Calibri" w:eastAsia="Calibri" w:hAnsi="Calibri" w:cs="Calibri"/>
          <w:color w:val="000000"/>
          <w:sz w:val="22"/>
          <w:szCs w:val="22"/>
        </w:rPr>
      </w:pPr>
      <w:r w:rsidRPr="009425AC">
        <w:rPr>
          <w:rFonts w:ascii="Calibri" w:eastAsia="Calibri" w:hAnsi="Calibri" w:cs="Calibri"/>
          <w:color w:val="000000"/>
          <w:sz w:val="22"/>
          <w:szCs w:val="22"/>
        </w:rPr>
        <w:t>9.2.1</w:t>
      </w:r>
      <w:r w:rsidRPr="009425AC">
        <w:rPr>
          <w:rFonts w:ascii="Calibri" w:eastAsia="Calibri" w:hAnsi="Calibri" w:cs="Calibri"/>
          <w:color w:val="000000"/>
          <w:sz w:val="22"/>
          <w:szCs w:val="22"/>
        </w:rPr>
        <w:tab/>
        <w:t xml:space="preserve">The interim suspension order and/or exclusion from campus order, with reasons, shall be provided in writing to the Student, the Complainant, and to other </w:t>
      </w:r>
      <w:r w:rsidRPr="009425AC">
        <w:rPr>
          <w:rFonts w:ascii="Calibri" w:eastAsia="Calibri" w:hAnsi="Calibri" w:cs="Calibri"/>
          <w:sz w:val="22"/>
          <w:szCs w:val="22"/>
        </w:rPr>
        <w:t>university officials to the extent they require the information to discharge their duties and responsibilities (such as, where there are health and safety considerations) (see paragraph 2).</w:t>
      </w:r>
      <w:r w:rsidRPr="009425AC">
        <w:rPr>
          <w:rFonts w:ascii="Calibri" w:eastAsia="Calibri" w:hAnsi="Calibri" w:cs="Calibri"/>
          <w:color w:val="000000"/>
          <w:sz w:val="22"/>
          <w:szCs w:val="22"/>
        </w:rPr>
        <w:t xml:space="preserve"> The </w:t>
      </w:r>
      <w:proofErr w:type="gramStart"/>
      <w:r w:rsidRPr="009425AC">
        <w:rPr>
          <w:rFonts w:ascii="Calibri" w:eastAsia="Calibri" w:hAnsi="Calibri" w:cs="Calibri"/>
          <w:color w:val="000000"/>
          <w:sz w:val="22"/>
          <w:szCs w:val="22"/>
        </w:rPr>
        <w:t>Student</w:t>
      </w:r>
      <w:proofErr w:type="gramEnd"/>
      <w:r w:rsidRPr="009425AC">
        <w:rPr>
          <w:rFonts w:ascii="Calibri" w:eastAsia="Calibri" w:hAnsi="Calibri" w:cs="Calibri"/>
          <w:color w:val="000000"/>
          <w:sz w:val="22"/>
          <w:szCs w:val="22"/>
        </w:rPr>
        <w:t xml:space="preserve"> shall have </w:t>
      </w:r>
      <w:r>
        <w:rPr>
          <w:rFonts w:ascii="Calibri" w:eastAsia="Calibri" w:hAnsi="Calibri" w:cs="Calibri"/>
          <w:color w:val="000000"/>
          <w:sz w:val="22"/>
          <w:szCs w:val="22"/>
        </w:rPr>
        <w:t>the</w:t>
      </w:r>
      <w:r w:rsidRPr="009425AC">
        <w:rPr>
          <w:rFonts w:ascii="Calibri" w:eastAsia="Calibri" w:hAnsi="Calibri" w:cs="Calibri"/>
          <w:color w:val="000000"/>
          <w:sz w:val="22"/>
          <w:szCs w:val="22"/>
        </w:rPr>
        <w:t xml:space="preserve"> right to seek a review of the order. Information regarding the Student’s right to seek a review of the order and the process for so doing shall be included in the written order issued by the </w:t>
      </w:r>
      <w:r>
        <w:rPr>
          <w:rFonts w:ascii="Calibri" w:hAnsi="Calibri" w:cs="Calibri"/>
          <w:color w:val="000000" w:themeColor="text1"/>
          <w:sz w:val="22"/>
          <w:szCs w:val="22"/>
        </w:rPr>
        <w:t>Associate Vice-President, Student Affairs</w:t>
      </w:r>
      <w:r w:rsidRPr="009425AC" w:rsidDel="00E7184F">
        <w:rPr>
          <w:rFonts w:ascii="Calibri" w:eastAsia="Calibri" w:hAnsi="Calibri" w:cs="Calibri"/>
          <w:color w:val="000000"/>
          <w:sz w:val="22"/>
          <w:szCs w:val="22"/>
        </w:rPr>
        <w:t xml:space="preserve"> </w:t>
      </w:r>
      <w:r w:rsidRPr="009425AC">
        <w:rPr>
          <w:rFonts w:asciiTheme="minorHAnsi" w:eastAsia="Calibri" w:hAnsiTheme="minorHAnsi" w:cstheme="minorHAnsi"/>
          <w:sz w:val="22"/>
          <w:szCs w:val="22"/>
        </w:rPr>
        <w:t>(or designate)</w:t>
      </w:r>
      <w:r w:rsidRPr="009425AC">
        <w:rPr>
          <w:rFonts w:ascii="Calibri" w:eastAsia="Calibri" w:hAnsi="Calibri" w:cs="Calibri"/>
          <w:color w:val="000000"/>
          <w:sz w:val="22"/>
          <w:szCs w:val="22"/>
        </w:rPr>
        <w:t>.</w:t>
      </w:r>
    </w:p>
    <w:p w14:paraId="0ED9F0FF" w14:textId="77777777" w:rsidR="008A6A99" w:rsidRPr="009425AC" w:rsidRDefault="008A6A99" w:rsidP="008A6A99">
      <w:pPr>
        <w:jc w:val="both"/>
        <w:rPr>
          <w:rFonts w:ascii="Calibri" w:eastAsia="Calibri" w:hAnsi="Calibri" w:cs="Calibri"/>
          <w:bCs/>
          <w:color w:val="000000"/>
          <w:sz w:val="22"/>
          <w:szCs w:val="22"/>
        </w:rPr>
      </w:pPr>
    </w:p>
    <w:p w14:paraId="59FF18B0" w14:textId="77777777" w:rsidR="008A6A99" w:rsidRPr="009425AC" w:rsidRDefault="008A6A99" w:rsidP="008A6A99">
      <w:pPr>
        <w:ind w:left="567" w:hanging="567"/>
        <w:jc w:val="both"/>
        <w:rPr>
          <w:rFonts w:ascii="Calibri" w:eastAsia="Calibri" w:hAnsi="Calibri" w:cs="Calibri"/>
          <w:bCs/>
          <w:color w:val="000000"/>
          <w:sz w:val="22"/>
          <w:szCs w:val="22"/>
        </w:rPr>
      </w:pPr>
      <w:r w:rsidRPr="009425AC">
        <w:rPr>
          <w:rFonts w:ascii="Calibri" w:eastAsia="Calibri" w:hAnsi="Calibri" w:cs="Calibri"/>
          <w:bCs/>
          <w:color w:val="000000"/>
          <w:sz w:val="22"/>
          <w:szCs w:val="22"/>
        </w:rPr>
        <w:t>9.3</w:t>
      </w:r>
      <w:r w:rsidRPr="009425AC">
        <w:rPr>
          <w:rFonts w:ascii="Calibri" w:eastAsia="Calibri" w:hAnsi="Calibri" w:cs="Calibri"/>
          <w:bCs/>
          <w:color w:val="000000"/>
          <w:sz w:val="22"/>
          <w:szCs w:val="22"/>
        </w:rPr>
        <w:tab/>
      </w:r>
      <w:sdt>
        <w:sdtPr>
          <w:rPr>
            <w:bCs/>
          </w:rPr>
          <w:tag w:val="goog_rdk_90"/>
          <w:id w:val="599994589"/>
        </w:sdtPr>
        <w:sdtContent/>
      </w:sdt>
      <w:r w:rsidRPr="009425AC">
        <w:rPr>
          <w:rFonts w:ascii="Calibri" w:eastAsia="Calibri" w:hAnsi="Calibri" w:cs="Calibri"/>
          <w:bCs/>
          <w:color w:val="000000"/>
          <w:sz w:val="22"/>
          <w:szCs w:val="22"/>
        </w:rPr>
        <w:t xml:space="preserve">A Student wishing to exercise the right to seek a review of the order under 9.2 shall submit the request for a review in writing with the reasons therefor to the University Secretariat within fourteen calendar days of the decision of the </w:t>
      </w:r>
      <w:r>
        <w:rPr>
          <w:rFonts w:ascii="Calibri" w:hAnsi="Calibri" w:cs="Calibri"/>
          <w:color w:val="000000" w:themeColor="text1"/>
          <w:sz w:val="22"/>
          <w:szCs w:val="22"/>
        </w:rPr>
        <w:t>Associate Vice-President, Student Affairs</w:t>
      </w:r>
      <w:r w:rsidRPr="009425AC" w:rsidDel="00E7184F">
        <w:rPr>
          <w:rFonts w:ascii="Calibri" w:eastAsia="Calibri" w:hAnsi="Calibri" w:cs="Calibri"/>
          <w:bCs/>
          <w:color w:val="000000"/>
          <w:sz w:val="22"/>
          <w:szCs w:val="22"/>
        </w:rPr>
        <w:t xml:space="preserve"> </w:t>
      </w:r>
      <w:r w:rsidRPr="009425AC">
        <w:rPr>
          <w:rFonts w:asciiTheme="minorHAnsi" w:eastAsia="Calibri" w:hAnsiTheme="minorHAnsi" w:cstheme="minorHAnsi"/>
          <w:bCs/>
          <w:sz w:val="22"/>
          <w:szCs w:val="22"/>
        </w:rPr>
        <w:t>(or designate)</w:t>
      </w:r>
      <w:r w:rsidRPr="009425AC">
        <w:rPr>
          <w:rFonts w:ascii="Calibri" w:eastAsia="Calibri" w:hAnsi="Calibri" w:cs="Calibri"/>
          <w:bCs/>
          <w:color w:val="000000"/>
          <w:sz w:val="22"/>
          <w:szCs w:val="22"/>
        </w:rPr>
        <w:t xml:space="preserve">. </w:t>
      </w:r>
    </w:p>
    <w:p w14:paraId="2A62FEAA" w14:textId="77777777" w:rsidR="008A6A99" w:rsidRPr="009425AC" w:rsidRDefault="008A6A99" w:rsidP="008A6A99">
      <w:pPr>
        <w:jc w:val="both"/>
        <w:rPr>
          <w:rFonts w:ascii="Calibri" w:eastAsia="Calibri" w:hAnsi="Calibri" w:cs="Calibri"/>
          <w:bCs/>
          <w:color w:val="000000"/>
          <w:sz w:val="22"/>
          <w:szCs w:val="22"/>
        </w:rPr>
      </w:pPr>
    </w:p>
    <w:p w14:paraId="32D09AB9" w14:textId="77777777" w:rsidR="008A6A99" w:rsidRPr="009425AC" w:rsidRDefault="008A6A99" w:rsidP="008A6A99">
      <w:pPr>
        <w:ind w:left="567" w:hanging="567"/>
        <w:jc w:val="both"/>
        <w:rPr>
          <w:rFonts w:ascii="Calibri" w:eastAsia="Calibri" w:hAnsi="Calibri" w:cs="Calibri"/>
          <w:bCs/>
          <w:color w:val="000000"/>
          <w:sz w:val="22"/>
          <w:szCs w:val="22"/>
        </w:rPr>
      </w:pPr>
      <w:r w:rsidRPr="009425AC">
        <w:rPr>
          <w:rFonts w:ascii="Calibri" w:eastAsia="Calibri" w:hAnsi="Calibri" w:cs="Calibri"/>
          <w:bCs/>
          <w:color w:val="000000"/>
          <w:sz w:val="22"/>
          <w:szCs w:val="22"/>
        </w:rPr>
        <w:t xml:space="preserve">9.4 </w:t>
      </w:r>
      <w:r w:rsidRPr="009425AC">
        <w:rPr>
          <w:rFonts w:ascii="Calibri" w:eastAsia="Calibri" w:hAnsi="Calibri" w:cs="Calibri"/>
          <w:bCs/>
          <w:color w:val="000000"/>
          <w:sz w:val="22"/>
          <w:szCs w:val="22"/>
        </w:rPr>
        <w:tab/>
        <w:t xml:space="preserve">A request for review of an interim suspension order and/or exclusion from campus order shall be submitted to the Adjudicator (or designate) for the sole purpose of determining whether such an order was justified. The </w:t>
      </w:r>
      <w:r>
        <w:rPr>
          <w:rFonts w:ascii="Calibri" w:hAnsi="Calibri" w:cs="Calibri"/>
          <w:color w:val="000000" w:themeColor="text1"/>
          <w:sz w:val="22"/>
          <w:szCs w:val="22"/>
        </w:rPr>
        <w:t>Associate Vice-President, Student Affairs</w:t>
      </w:r>
      <w:r w:rsidRPr="009425AC" w:rsidDel="00E7184F">
        <w:rPr>
          <w:rFonts w:ascii="Calibri" w:eastAsia="Calibri" w:hAnsi="Calibri" w:cs="Calibri"/>
          <w:bCs/>
          <w:color w:val="000000"/>
          <w:sz w:val="22"/>
          <w:szCs w:val="22"/>
        </w:rPr>
        <w:t xml:space="preserve"> </w:t>
      </w:r>
      <w:r w:rsidRPr="009425AC">
        <w:rPr>
          <w:rFonts w:asciiTheme="minorHAnsi" w:eastAsia="Calibri" w:hAnsiTheme="minorHAnsi" w:cstheme="minorHAnsi"/>
          <w:bCs/>
          <w:sz w:val="22"/>
          <w:szCs w:val="22"/>
        </w:rPr>
        <w:t>(or designate)</w:t>
      </w:r>
      <w:r w:rsidRPr="009425AC">
        <w:rPr>
          <w:rFonts w:ascii="Calibri" w:eastAsia="Calibri" w:hAnsi="Calibri" w:cs="Calibri"/>
          <w:bCs/>
          <w:color w:val="000000"/>
          <w:sz w:val="22"/>
          <w:szCs w:val="22"/>
        </w:rPr>
        <w:t xml:space="preserve"> shall be given 7 days to respond to the </w:t>
      </w:r>
      <w:proofErr w:type="gramStart"/>
      <w:r w:rsidRPr="009425AC">
        <w:rPr>
          <w:rFonts w:ascii="Calibri" w:eastAsia="Calibri" w:hAnsi="Calibri" w:cs="Calibri"/>
          <w:bCs/>
          <w:color w:val="000000"/>
          <w:sz w:val="22"/>
          <w:szCs w:val="22"/>
        </w:rPr>
        <w:t>Student’s</w:t>
      </w:r>
      <w:proofErr w:type="gramEnd"/>
      <w:r w:rsidRPr="009425AC">
        <w:rPr>
          <w:rFonts w:ascii="Calibri" w:eastAsia="Calibri" w:hAnsi="Calibri" w:cs="Calibri"/>
          <w:bCs/>
          <w:color w:val="000000"/>
          <w:sz w:val="22"/>
          <w:szCs w:val="22"/>
        </w:rPr>
        <w:t xml:space="preserve"> request for review of the interim suspension order and/or exclusion from campus order. Within 7 days of receiving the </w:t>
      </w:r>
      <w:r>
        <w:rPr>
          <w:rFonts w:ascii="Calibri" w:hAnsi="Calibri" w:cs="Calibri"/>
          <w:color w:val="000000" w:themeColor="text1"/>
          <w:sz w:val="22"/>
          <w:szCs w:val="22"/>
        </w:rPr>
        <w:t>Associate Vice-President, Student Affairs</w:t>
      </w:r>
      <w:r w:rsidRPr="009425AC">
        <w:rPr>
          <w:rFonts w:ascii="Calibri" w:eastAsia="Calibri" w:hAnsi="Calibri" w:cs="Calibri"/>
          <w:bCs/>
          <w:color w:val="000000"/>
          <w:sz w:val="22"/>
          <w:szCs w:val="22"/>
        </w:rPr>
        <w:t xml:space="preserve">’ </w:t>
      </w:r>
      <w:r w:rsidRPr="009425AC">
        <w:rPr>
          <w:rFonts w:asciiTheme="minorHAnsi" w:eastAsia="Calibri" w:hAnsiTheme="minorHAnsi" w:cstheme="minorHAnsi"/>
          <w:bCs/>
          <w:sz w:val="22"/>
          <w:szCs w:val="22"/>
        </w:rPr>
        <w:t xml:space="preserve">(or </w:t>
      </w:r>
      <w:proofErr w:type="spellStart"/>
      <w:r w:rsidRPr="009425AC">
        <w:rPr>
          <w:rFonts w:asciiTheme="minorHAnsi" w:eastAsia="Calibri" w:hAnsiTheme="minorHAnsi" w:cstheme="minorHAnsi"/>
          <w:bCs/>
          <w:sz w:val="22"/>
          <w:szCs w:val="22"/>
        </w:rPr>
        <w:t>designate’s</w:t>
      </w:r>
      <w:proofErr w:type="spellEnd"/>
      <w:r w:rsidRPr="009425AC">
        <w:rPr>
          <w:rFonts w:asciiTheme="minorHAnsi" w:eastAsia="Calibri" w:hAnsiTheme="minorHAnsi" w:cstheme="minorHAnsi"/>
          <w:bCs/>
          <w:sz w:val="22"/>
          <w:szCs w:val="22"/>
        </w:rPr>
        <w:t xml:space="preserve">) </w:t>
      </w:r>
      <w:r w:rsidRPr="009425AC">
        <w:rPr>
          <w:rFonts w:ascii="Calibri" w:eastAsia="Calibri" w:hAnsi="Calibri" w:cs="Calibri"/>
          <w:bCs/>
          <w:color w:val="000000"/>
          <w:sz w:val="22"/>
          <w:szCs w:val="22"/>
        </w:rPr>
        <w:t>response, the Adjudicator (or designate) shall:</w:t>
      </w:r>
    </w:p>
    <w:p w14:paraId="07CC7251" w14:textId="77777777" w:rsidR="008A6A99" w:rsidRPr="009425AC" w:rsidRDefault="008A6A99" w:rsidP="008A6A99">
      <w:pPr>
        <w:ind w:left="993" w:hanging="426"/>
        <w:jc w:val="both"/>
        <w:rPr>
          <w:rFonts w:ascii="Calibri" w:eastAsia="Calibri" w:hAnsi="Calibri" w:cs="Calibri"/>
          <w:bCs/>
          <w:color w:val="000000"/>
          <w:sz w:val="22"/>
          <w:szCs w:val="22"/>
        </w:rPr>
      </w:pPr>
      <w:r w:rsidRPr="009425AC">
        <w:rPr>
          <w:rFonts w:ascii="Calibri" w:eastAsia="Calibri" w:hAnsi="Calibri" w:cs="Calibri"/>
          <w:bCs/>
          <w:color w:val="000000"/>
          <w:sz w:val="22"/>
          <w:szCs w:val="22"/>
        </w:rPr>
        <w:t>a)</w:t>
      </w:r>
      <w:r w:rsidRPr="009425AC">
        <w:rPr>
          <w:rFonts w:ascii="Calibri" w:eastAsia="Calibri" w:hAnsi="Calibri" w:cs="Calibri"/>
          <w:bCs/>
          <w:color w:val="000000"/>
          <w:sz w:val="22"/>
          <w:szCs w:val="22"/>
        </w:rPr>
        <w:tab/>
        <w:t>confirm, with or without amendment, the interim suspension order and/or the exclusion from campus order pending the investigation and adjudication of the matter in accordance with the procedures set out in sections 5 and 6; or</w:t>
      </w:r>
    </w:p>
    <w:p w14:paraId="494A4F5D" w14:textId="77777777" w:rsidR="008A6A99" w:rsidRPr="009425AC" w:rsidRDefault="008A6A99" w:rsidP="008A6A99">
      <w:pPr>
        <w:ind w:left="993" w:hanging="426"/>
        <w:jc w:val="both"/>
        <w:rPr>
          <w:rFonts w:ascii="Calibri" w:eastAsia="Calibri" w:hAnsi="Calibri" w:cs="Calibri"/>
          <w:bCs/>
          <w:color w:val="000000"/>
          <w:sz w:val="22"/>
          <w:szCs w:val="22"/>
        </w:rPr>
      </w:pPr>
      <w:r w:rsidRPr="009425AC">
        <w:rPr>
          <w:rFonts w:ascii="Calibri" w:eastAsia="Calibri" w:hAnsi="Calibri" w:cs="Calibri"/>
          <w:bCs/>
          <w:color w:val="000000"/>
          <w:sz w:val="22"/>
          <w:szCs w:val="22"/>
        </w:rPr>
        <w:t>b)</w:t>
      </w:r>
      <w:r w:rsidRPr="009425AC">
        <w:rPr>
          <w:rFonts w:ascii="Calibri" w:eastAsia="Calibri" w:hAnsi="Calibri" w:cs="Calibri"/>
          <w:bCs/>
          <w:color w:val="000000"/>
          <w:sz w:val="22"/>
          <w:szCs w:val="22"/>
        </w:rPr>
        <w:tab/>
        <w:t>revoke the interim suspension order and/or the exclusion from campus order pending the investigation and adjudication of the matter in accordance with the procedures set out in sections 5 and 6.</w:t>
      </w:r>
    </w:p>
    <w:p w14:paraId="42D376A1" w14:textId="77777777" w:rsidR="008A6A99" w:rsidRPr="009425AC" w:rsidRDefault="008A6A99" w:rsidP="008A6A99">
      <w:pPr>
        <w:ind w:left="567"/>
        <w:jc w:val="both"/>
        <w:rPr>
          <w:rFonts w:ascii="Calibri" w:eastAsia="Calibri" w:hAnsi="Calibri" w:cs="Calibri"/>
          <w:bCs/>
          <w:color w:val="000000"/>
          <w:sz w:val="22"/>
          <w:szCs w:val="22"/>
        </w:rPr>
      </w:pPr>
    </w:p>
    <w:p w14:paraId="457AE225" w14:textId="77777777" w:rsidR="008A6A99" w:rsidRPr="009425AC" w:rsidRDefault="008A6A99" w:rsidP="008A6A99">
      <w:pPr>
        <w:ind w:left="567"/>
        <w:jc w:val="both"/>
        <w:rPr>
          <w:rFonts w:ascii="Calibri" w:eastAsia="Calibri" w:hAnsi="Calibri" w:cs="Calibri"/>
          <w:bCs/>
          <w:color w:val="000000"/>
          <w:sz w:val="22"/>
          <w:szCs w:val="22"/>
        </w:rPr>
      </w:pPr>
      <w:r w:rsidRPr="009425AC">
        <w:rPr>
          <w:rFonts w:ascii="Calibri" w:eastAsia="Calibri" w:hAnsi="Calibri" w:cs="Calibri"/>
          <w:bCs/>
          <w:color w:val="000000"/>
          <w:sz w:val="22"/>
          <w:szCs w:val="22"/>
        </w:rPr>
        <w:t>The Decision of the Adjudicator (or designate) to confirm, confirm with amendment, or revoke the interim suspension order and/or exclusion from campus order under this section 9 requires the approval of the President to be final and binding.</w:t>
      </w:r>
    </w:p>
    <w:p w14:paraId="16426F40" w14:textId="77777777" w:rsidR="008A6A99" w:rsidRPr="009425AC" w:rsidRDefault="008A6A99" w:rsidP="008A6A99">
      <w:pPr>
        <w:ind w:left="567" w:hanging="567"/>
        <w:jc w:val="both"/>
        <w:rPr>
          <w:rFonts w:ascii="Calibri" w:eastAsia="Calibri" w:hAnsi="Calibri" w:cs="Calibri"/>
          <w:bCs/>
          <w:color w:val="000000"/>
          <w:sz w:val="22"/>
          <w:szCs w:val="22"/>
        </w:rPr>
      </w:pPr>
    </w:p>
    <w:p w14:paraId="0DB29A82" w14:textId="77777777" w:rsidR="008A6A99" w:rsidRPr="009425AC" w:rsidRDefault="008A6A99" w:rsidP="008A6A99">
      <w:pPr>
        <w:numPr>
          <w:ilvl w:val="1"/>
          <w:numId w:val="3"/>
        </w:numPr>
        <w:pBdr>
          <w:top w:val="nil"/>
          <w:left w:val="nil"/>
          <w:bottom w:val="nil"/>
          <w:right w:val="nil"/>
          <w:between w:val="nil"/>
        </w:pBdr>
        <w:autoSpaceDE w:val="0"/>
        <w:autoSpaceDN w:val="0"/>
        <w:adjustRightInd w:val="0"/>
        <w:ind w:left="567" w:hanging="567"/>
        <w:jc w:val="both"/>
        <w:rPr>
          <w:rFonts w:ascii="Calibri" w:eastAsia="Calibri" w:hAnsi="Calibri" w:cs="Calibri"/>
          <w:bCs/>
          <w:color w:val="000000"/>
          <w:sz w:val="22"/>
          <w:szCs w:val="22"/>
        </w:rPr>
      </w:pPr>
      <w:r w:rsidRPr="009425AC">
        <w:rPr>
          <w:rFonts w:ascii="Calibri" w:eastAsia="Calibri" w:hAnsi="Calibri" w:cs="Calibri"/>
          <w:bCs/>
          <w:color w:val="000000"/>
          <w:sz w:val="22"/>
          <w:szCs w:val="22"/>
        </w:rPr>
        <w:t>A request for a review under 9.4 by the Adjudicator (or designate) of an interim suspension order and/or exclusion from campus orde</w:t>
      </w:r>
      <w:sdt>
        <w:sdtPr>
          <w:rPr>
            <w:bCs/>
          </w:rPr>
          <w:tag w:val="goog_rdk_91"/>
          <w:id w:val="1310828650"/>
        </w:sdtPr>
        <w:sdtContent/>
      </w:sdt>
      <w:r w:rsidRPr="009425AC">
        <w:rPr>
          <w:rFonts w:ascii="Calibri" w:eastAsia="Calibri" w:hAnsi="Calibri" w:cs="Calibri"/>
          <w:bCs/>
          <w:color w:val="000000"/>
          <w:sz w:val="22"/>
          <w:szCs w:val="22"/>
        </w:rPr>
        <w:t xml:space="preserve">r shall not pause or stay the implementation of the decision of </w:t>
      </w:r>
      <w:r>
        <w:rPr>
          <w:rFonts w:ascii="Calibri" w:hAnsi="Calibri" w:cs="Calibri"/>
          <w:color w:val="000000" w:themeColor="text1"/>
          <w:sz w:val="22"/>
          <w:szCs w:val="22"/>
        </w:rPr>
        <w:t>Associate Vice-President, Student Affairs</w:t>
      </w:r>
      <w:r w:rsidRPr="009425AC" w:rsidDel="00E7184F">
        <w:rPr>
          <w:rFonts w:ascii="Calibri" w:eastAsia="Calibri" w:hAnsi="Calibri" w:cs="Calibri"/>
          <w:bCs/>
          <w:color w:val="000000"/>
          <w:sz w:val="22"/>
          <w:szCs w:val="22"/>
        </w:rPr>
        <w:t xml:space="preserve"> </w:t>
      </w:r>
      <w:r w:rsidRPr="009425AC">
        <w:rPr>
          <w:rFonts w:asciiTheme="minorHAnsi" w:eastAsia="Calibri" w:hAnsiTheme="minorHAnsi" w:cstheme="minorHAnsi"/>
          <w:bCs/>
          <w:sz w:val="22"/>
          <w:szCs w:val="22"/>
        </w:rPr>
        <w:t>(or designate)</w:t>
      </w:r>
      <w:r w:rsidRPr="009425AC">
        <w:rPr>
          <w:rFonts w:ascii="Calibri" w:eastAsia="Calibri" w:hAnsi="Calibri" w:cs="Calibri"/>
          <w:bCs/>
          <w:color w:val="000000"/>
          <w:sz w:val="22"/>
          <w:szCs w:val="22"/>
        </w:rPr>
        <w:t>, except where the Adjudicator (or designate) otherwise orders in response to a specific request from the Student contained in the notice seeking a review of the order.</w:t>
      </w:r>
    </w:p>
    <w:p w14:paraId="17DE1FCE" w14:textId="77777777" w:rsidR="008A6A99" w:rsidRPr="009425AC" w:rsidRDefault="008A6A99" w:rsidP="008A6A99">
      <w:pPr>
        <w:jc w:val="both"/>
        <w:rPr>
          <w:rFonts w:ascii="Calibri" w:eastAsia="Calibri" w:hAnsi="Calibri" w:cs="Calibri"/>
          <w:bCs/>
          <w:color w:val="000000"/>
          <w:sz w:val="22"/>
          <w:szCs w:val="22"/>
        </w:rPr>
      </w:pPr>
    </w:p>
    <w:p w14:paraId="3F76EC9D" w14:textId="77777777" w:rsidR="008A6A99" w:rsidRPr="009425AC" w:rsidRDefault="008A6A99" w:rsidP="008A6A99">
      <w:pPr>
        <w:ind w:left="567" w:hanging="567"/>
        <w:jc w:val="both"/>
        <w:rPr>
          <w:rFonts w:ascii="Calibri" w:eastAsia="Calibri" w:hAnsi="Calibri" w:cs="Calibri"/>
          <w:bCs/>
          <w:color w:val="000000"/>
          <w:sz w:val="22"/>
          <w:szCs w:val="22"/>
        </w:rPr>
      </w:pPr>
      <w:r w:rsidRPr="009425AC">
        <w:rPr>
          <w:rFonts w:ascii="Calibri" w:eastAsia="Calibri" w:hAnsi="Calibri" w:cs="Calibri"/>
          <w:bCs/>
          <w:color w:val="000000"/>
          <w:sz w:val="22"/>
          <w:szCs w:val="22"/>
        </w:rPr>
        <w:t>9.6</w:t>
      </w:r>
      <w:r w:rsidRPr="009425AC">
        <w:rPr>
          <w:rFonts w:ascii="Calibri" w:eastAsia="Calibri" w:hAnsi="Calibri" w:cs="Calibri"/>
          <w:bCs/>
          <w:color w:val="000000"/>
          <w:sz w:val="22"/>
          <w:szCs w:val="22"/>
        </w:rPr>
        <w:tab/>
        <w:t xml:space="preserve">Regardless of whether the </w:t>
      </w:r>
      <w:proofErr w:type="gramStart"/>
      <w:r w:rsidRPr="009425AC">
        <w:rPr>
          <w:rFonts w:ascii="Calibri" w:eastAsia="Calibri" w:hAnsi="Calibri" w:cs="Calibri"/>
          <w:bCs/>
          <w:color w:val="000000"/>
          <w:sz w:val="22"/>
          <w:szCs w:val="22"/>
        </w:rPr>
        <w:t>Student</w:t>
      </w:r>
      <w:proofErr w:type="gramEnd"/>
      <w:r w:rsidRPr="009425AC">
        <w:rPr>
          <w:rFonts w:ascii="Calibri" w:eastAsia="Calibri" w:hAnsi="Calibri" w:cs="Calibri"/>
          <w:bCs/>
          <w:color w:val="000000"/>
          <w:sz w:val="22"/>
          <w:szCs w:val="22"/>
        </w:rPr>
        <w:t xml:space="preserve"> seeks a review of the order under 9.2, the alleged non-academic misconduct case that led to the interim suspension order and/or exclusion from campus order shall be investigated and </w:t>
      </w:r>
      <w:r w:rsidRPr="009425AC">
        <w:rPr>
          <w:rFonts w:ascii="Calibri" w:eastAsia="Calibri" w:hAnsi="Calibri" w:cs="Calibri"/>
          <w:bCs/>
          <w:color w:val="000000"/>
          <w:sz w:val="22"/>
          <w:szCs w:val="22"/>
        </w:rPr>
        <w:lastRenderedPageBreak/>
        <w:t xml:space="preserve">adjudicated in accordance with the procedures set out in sections 5 (Procedures in Cases of Non-Academic Misconduct) and 6 (Appeal Procedures). </w:t>
      </w:r>
    </w:p>
    <w:p w14:paraId="41D7974A" w14:textId="77777777" w:rsidR="0097471D" w:rsidRPr="0097471D" w:rsidRDefault="0097471D" w:rsidP="0097471D">
      <w:pPr>
        <w:tabs>
          <w:tab w:val="left" w:pos="360"/>
          <w:tab w:val="left" w:pos="1440"/>
        </w:tabs>
        <w:ind w:left="426"/>
        <w:jc w:val="both"/>
        <w:rPr>
          <w:rFonts w:ascii="Calibri" w:eastAsia="MS Mincho" w:hAnsi="Calibri" w:cs="Arial"/>
          <w:b/>
          <w:i/>
          <w:color w:val="000000"/>
          <w:sz w:val="18"/>
          <w:szCs w:val="18"/>
        </w:rPr>
      </w:pPr>
    </w:p>
    <w:p w14:paraId="7E84234D" w14:textId="77777777" w:rsidR="00C54AC4" w:rsidRPr="001B5427" w:rsidRDefault="00C54AC4" w:rsidP="00C54AC4">
      <w:pPr>
        <w:ind w:left="426" w:hanging="426"/>
        <w:jc w:val="both"/>
        <w:rPr>
          <w:rFonts w:ascii="Calibri" w:eastAsia="Calibri" w:hAnsi="Calibri" w:cs="Calibri"/>
          <w:b/>
          <w:bCs/>
          <w:sz w:val="22"/>
          <w:szCs w:val="22"/>
          <w:u w:val="single"/>
        </w:rPr>
      </w:pPr>
      <w:r w:rsidRPr="001B5427">
        <w:rPr>
          <w:rFonts w:ascii="Calibri" w:eastAsia="Calibri" w:hAnsi="Calibri" w:cs="Calibri"/>
          <w:b/>
          <w:bCs/>
          <w:sz w:val="22"/>
          <w:szCs w:val="22"/>
        </w:rPr>
        <w:t>5.1</w:t>
      </w:r>
      <w:r w:rsidRPr="001B5427">
        <w:rPr>
          <w:rFonts w:ascii="Calibri" w:eastAsia="Calibri" w:hAnsi="Calibri" w:cs="Calibri"/>
          <w:b/>
          <w:bCs/>
          <w:sz w:val="22"/>
          <w:szCs w:val="22"/>
        </w:rPr>
        <w:tab/>
      </w:r>
      <w:sdt>
        <w:sdtPr>
          <w:rPr>
            <w:b/>
            <w:bCs/>
          </w:rPr>
          <w:tag w:val="goog_rdk_61"/>
          <w:id w:val="-1092928390"/>
        </w:sdtPr>
        <w:sdtContent/>
      </w:sdt>
      <w:r w:rsidRPr="001B5427">
        <w:rPr>
          <w:rFonts w:ascii="Calibri" w:eastAsia="Calibri" w:hAnsi="Calibri" w:cs="Calibri"/>
          <w:b/>
          <w:bCs/>
          <w:sz w:val="22"/>
          <w:szCs w:val="22"/>
          <w:u w:val="single"/>
        </w:rPr>
        <w:t xml:space="preserve">Step 1 – Review and Decision by </w:t>
      </w:r>
      <w:r>
        <w:rPr>
          <w:rFonts w:ascii="Calibri" w:hAnsi="Calibri" w:cs="Calibri"/>
          <w:b/>
          <w:bCs/>
          <w:color w:val="000000" w:themeColor="text1"/>
          <w:sz w:val="22"/>
          <w:szCs w:val="22"/>
          <w:u w:val="single"/>
        </w:rPr>
        <w:t xml:space="preserve">Associate Vice-President, Student Affairs </w:t>
      </w:r>
      <w:r w:rsidRPr="001B5427">
        <w:rPr>
          <w:rFonts w:asciiTheme="minorHAnsi" w:eastAsia="Calibri" w:hAnsiTheme="minorHAnsi" w:cstheme="minorHAnsi"/>
          <w:b/>
          <w:bCs/>
          <w:sz w:val="22"/>
          <w:szCs w:val="22"/>
          <w:u w:val="single"/>
        </w:rPr>
        <w:t>(or designate)</w:t>
      </w:r>
    </w:p>
    <w:p w14:paraId="2E4B3F01" w14:textId="77777777" w:rsidR="00C54AC4" w:rsidRDefault="00C54AC4" w:rsidP="00C54AC4">
      <w:pPr>
        <w:ind w:left="426" w:hanging="426"/>
        <w:jc w:val="both"/>
        <w:rPr>
          <w:rFonts w:ascii="Calibri" w:eastAsia="Calibri" w:hAnsi="Calibri" w:cs="Calibri"/>
          <w:b/>
          <w:sz w:val="22"/>
          <w:szCs w:val="22"/>
          <w:u w:val="single"/>
        </w:rPr>
      </w:pPr>
    </w:p>
    <w:p w14:paraId="17BCD0C6" w14:textId="77777777" w:rsidR="00C54AC4" w:rsidRPr="00E7184F" w:rsidRDefault="00C54AC4" w:rsidP="00C54AC4">
      <w:pPr>
        <w:ind w:left="426"/>
        <w:jc w:val="both"/>
        <w:rPr>
          <w:rFonts w:ascii="Calibri" w:eastAsia="Calibri" w:hAnsi="Calibri" w:cs="Calibri"/>
          <w:sz w:val="22"/>
          <w:szCs w:val="22"/>
          <w:u w:val="single"/>
        </w:rPr>
      </w:pPr>
      <w:r>
        <w:rPr>
          <w:rFonts w:ascii="Calibri" w:hAnsi="Calibri" w:cs="Calibri"/>
          <w:color w:val="000000" w:themeColor="text1"/>
          <w:sz w:val="22"/>
          <w:szCs w:val="22"/>
          <w:u w:val="single"/>
        </w:rPr>
        <w:t>Associate Vice-President, Student Affairs</w:t>
      </w:r>
      <w:r w:rsidRPr="00E7184F">
        <w:rPr>
          <w:rFonts w:ascii="Calibri" w:hAnsi="Calibri" w:cs="Calibri"/>
          <w:color w:val="000000" w:themeColor="text1"/>
          <w:sz w:val="22"/>
          <w:szCs w:val="22"/>
          <w:u w:val="single"/>
        </w:rPr>
        <w:t xml:space="preserve"> </w:t>
      </w:r>
      <w:r w:rsidRPr="00E7184F">
        <w:rPr>
          <w:rFonts w:asciiTheme="minorHAnsi" w:eastAsia="Calibri" w:hAnsiTheme="minorHAnsi" w:cstheme="minorHAnsi"/>
          <w:sz w:val="22"/>
          <w:szCs w:val="22"/>
          <w:u w:val="single"/>
        </w:rPr>
        <w:t>(or designate)</w:t>
      </w:r>
      <w:r w:rsidRPr="00E7184F">
        <w:rPr>
          <w:rFonts w:ascii="Calibri" w:eastAsia="Calibri" w:hAnsi="Calibri" w:cs="Calibri"/>
          <w:color w:val="000000"/>
          <w:sz w:val="22"/>
          <w:szCs w:val="22"/>
          <w:u w:val="single"/>
        </w:rPr>
        <w:t xml:space="preserve"> – </w:t>
      </w:r>
      <w:r w:rsidRPr="00E7184F">
        <w:rPr>
          <w:rFonts w:ascii="Calibri" w:eastAsia="Calibri" w:hAnsi="Calibri" w:cs="Calibri"/>
          <w:sz w:val="22"/>
          <w:szCs w:val="22"/>
          <w:u w:val="single"/>
        </w:rPr>
        <w:t>Investigation</w:t>
      </w:r>
    </w:p>
    <w:p w14:paraId="41A1F360" w14:textId="77777777" w:rsidR="00C54AC4" w:rsidRPr="001B5427" w:rsidRDefault="00C54AC4" w:rsidP="00C54AC4">
      <w:pPr>
        <w:ind w:left="426"/>
        <w:jc w:val="both"/>
        <w:rPr>
          <w:rFonts w:ascii="Calibri" w:eastAsia="Calibri" w:hAnsi="Calibri" w:cs="Calibri"/>
          <w:i/>
          <w:sz w:val="22"/>
          <w:szCs w:val="22"/>
        </w:rPr>
      </w:pPr>
    </w:p>
    <w:p w14:paraId="7D029398" w14:textId="77777777" w:rsidR="00C54AC4" w:rsidRPr="001B5427" w:rsidRDefault="00C54AC4" w:rsidP="00C54AC4">
      <w:pPr>
        <w:pBdr>
          <w:top w:val="nil"/>
          <w:left w:val="nil"/>
          <w:bottom w:val="nil"/>
          <w:right w:val="nil"/>
          <w:between w:val="nil"/>
        </w:pBdr>
        <w:ind w:left="993" w:hanging="567"/>
        <w:jc w:val="both"/>
        <w:rPr>
          <w:rFonts w:ascii="Calibri" w:eastAsia="Calibri" w:hAnsi="Calibri" w:cs="Calibri"/>
          <w:bCs/>
          <w:color w:val="000000"/>
          <w:sz w:val="22"/>
          <w:szCs w:val="22"/>
        </w:rPr>
      </w:pPr>
      <w:bookmarkStart w:id="3" w:name="_heading=h.3whwml4" w:colFirst="0" w:colLast="0"/>
      <w:bookmarkEnd w:id="3"/>
      <w:r w:rsidRPr="001B5427">
        <w:rPr>
          <w:rFonts w:ascii="Calibri" w:eastAsia="Calibri" w:hAnsi="Calibri" w:cs="Calibri"/>
          <w:color w:val="000000"/>
          <w:sz w:val="22"/>
          <w:szCs w:val="22"/>
        </w:rPr>
        <w:t>5.1.1</w:t>
      </w:r>
      <w:r w:rsidRPr="001B5427">
        <w:rPr>
          <w:rFonts w:ascii="Calibri" w:eastAsia="Calibri" w:hAnsi="Calibri" w:cs="Calibri"/>
          <w:color w:val="000000"/>
          <w:sz w:val="22"/>
          <w:szCs w:val="22"/>
        </w:rPr>
        <w:tab/>
        <w:t xml:space="preserve">The </w:t>
      </w:r>
      <w:r>
        <w:rPr>
          <w:rFonts w:ascii="Calibri" w:hAnsi="Calibri" w:cs="Calibri"/>
          <w:color w:val="000000" w:themeColor="text1"/>
          <w:sz w:val="22"/>
          <w:szCs w:val="22"/>
        </w:rPr>
        <w:t>Associate Vice-President, Student Affairs</w:t>
      </w:r>
      <w:r w:rsidRPr="00E7184F">
        <w:rPr>
          <w:rFonts w:ascii="Calibri" w:hAnsi="Calibri" w:cs="Calibri"/>
          <w:color w:val="000000" w:themeColor="text1"/>
          <w:sz w:val="22"/>
          <w:szCs w:val="22"/>
          <w:u w:val="single"/>
        </w:rPr>
        <w:t xml:space="preserve"> </w:t>
      </w:r>
      <w:r w:rsidRPr="001B5427">
        <w:rPr>
          <w:rFonts w:ascii="Calibri" w:eastAsia="Calibri" w:hAnsi="Calibri" w:cs="Calibri"/>
          <w:bCs/>
          <w:color w:val="000000"/>
          <w:sz w:val="22"/>
          <w:szCs w:val="22"/>
        </w:rPr>
        <w:t xml:space="preserve">(or designated investigator) shall </w:t>
      </w:r>
      <w:sdt>
        <w:sdtPr>
          <w:rPr>
            <w:bCs/>
          </w:rPr>
          <w:tag w:val="goog_rdk_62"/>
          <w:id w:val="1374504100"/>
        </w:sdtPr>
        <w:sdtContent/>
      </w:sdt>
      <w:r w:rsidRPr="001B5427">
        <w:rPr>
          <w:rFonts w:ascii="Calibri" w:eastAsia="Calibri" w:hAnsi="Calibri" w:cs="Calibri"/>
          <w:bCs/>
          <w:color w:val="000000"/>
          <w:sz w:val="22"/>
          <w:szCs w:val="22"/>
        </w:rPr>
        <w:t xml:space="preserve">investigate complaints forwarded by the Intake Coordinator. </w:t>
      </w:r>
    </w:p>
    <w:p w14:paraId="66E539BC" w14:textId="77777777" w:rsidR="00C54AC4" w:rsidRDefault="00C54AC4" w:rsidP="00C54AC4">
      <w:pPr>
        <w:pBdr>
          <w:top w:val="nil"/>
          <w:left w:val="nil"/>
          <w:bottom w:val="nil"/>
          <w:right w:val="nil"/>
          <w:between w:val="nil"/>
        </w:pBdr>
        <w:ind w:left="993" w:hanging="567"/>
        <w:jc w:val="both"/>
        <w:rPr>
          <w:rFonts w:ascii="Calibri" w:eastAsia="Calibri" w:hAnsi="Calibri" w:cs="Calibri"/>
          <w:color w:val="000000"/>
          <w:sz w:val="22"/>
          <w:szCs w:val="22"/>
        </w:rPr>
      </w:pPr>
    </w:p>
    <w:p w14:paraId="02E4C362" w14:textId="77777777" w:rsidR="00C54AC4" w:rsidRPr="001B5427" w:rsidRDefault="00C54AC4" w:rsidP="00C54AC4">
      <w:pPr>
        <w:pBdr>
          <w:top w:val="nil"/>
          <w:left w:val="nil"/>
          <w:bottom w:val="nil"/>
          <w:right w:val="nil"/>
          <w:between w:val="nil"/>
        </w:pBdr>
        <w:ind w:left="993"/>
        <w:jc w:val="both"/>
        <w:rPr>
          <w:rFonts w:ascii="Calibri" w:eastAsia="Calibri" w:hAnsi="Calibri" w:cs="Calibri"/>
          <w:color w:val="000000"/>
          <w:sz w:val="22"/>
          <w:szCs w:val="22"/>
        </w:rPr>
      </w:pPr>
      <w:proofErr w:type="gramStart"/>
      <w:r w:rsidRPr="001B5427">
        <w:rPr>
          <w:rFonts w:ascii="Calibri" w:eastAsia="Calibri" w:hAnsi="Calibri" w:cs="Calibri"/>
          <w:color w:val="000000"/>
          <w:sz w:val="22"/>
          <w:szCs w:val="22"/>
        </w:rPr>
        <w:t>During the course of</w:t>
      </w:r>
      <w:proofErr w:type="gramEnd"/>
      <w:r w:rsidRPr="001B5427">
        <w:rPr>
          <w:rFonts w:ascii="Calibri" w:eastAsia="Calibri" w:hAnsi="Calibri" w:cs="Calibri"/>
          <w:color w:val="000000"/>
          <w:sz w:val="22"/>
          <w:szCs w:val="22"/>
        </w:rPr>
        <w:t xml:space="preserve"> the investigation, new allegations may be identified in addition to the original complaint. The </w:t>
      </w:r>
      <w:proofErr w:type="gramStart"/>
      <w:r w:rsidRPr="001B5427">
        <w:rPr>
          <w:rFonts w:ascii="Calibri" w:eastAsia="Calibri" w:hAnsi="Calibri" w:cs="Calibri"/>
          <w:color w:val="000000"/>
          <w:sz w:val="22"/>
          <w:szCs w:val="22"/>
        </w:rPr>
        <w:t>Student</w:t>
      </w:r>
      <w:proofErr w:type="gramEnd"/>
      <w:r w:rsidRPr="001B5427">
        <w:rPr>
          <w:rFonts w:ascii="Calibri" w:eastAsia="Calibri" w:hAnsi="Calibri" w:cs="Calibri"/>
          <w:color w:val="000000"/>
          <w:sz w:val="22"/>
          <w:szCs w:val="22"/>
        </w:rPr>
        <w:t xml:space="preserve"> will be informed of any new allegations raised against them and provided the opportunity to respond. Allegations against other students also may come to light. In such cases,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Calibri" w:eastAsia="Calibri" w:hAnsi="Calibri" w:cs="Calibri"/>
          <w:color w:val="000000"/>
          <w:sz w:val="22"/>
          <w:szCs w:val="22"/>
        </w:rPr>
        <w:t xml:space="preserve">(or designated investigator) will notify the Intake Coordinator where there are new complaints and may consolidate the matters as part of the initial investigation. The Intake Coordinator will ensure that the appropriate documentation is filed per paragraph 4. </w:t>
      </w:r>
    </w:p>
    <w:p w14:paraId="1D28312A" w14:textId="77777777" w:rsidR="00C54AC4" w:rsidRDefault="00C54AC4" w:rsidP="00C54AC4">
      <w:pPr>
        <w:pBdr>
          <w:top w:val="nil"/>
          <w:left w:val="nil"/>
          <w:bottom w:val="nil"/>
          <w:right w:val="nil"/>
          <w:between w:val="nil"/>
        </w:pBdr>
        <w:ind w:left="993"/>
        <w:jc w:val="both"/>
        <w:rPr>
          <w:rFonts w:ascii="Calibri" w:eastAsia="Calibri" w:hAnsi="Calibri" w:cs="Calibri"/>
          <w:color w:val="000000"/>
          <w:sz w:val="22"/>
          <w:szCs w:val="22"/>
        </w:rPr>
      </w:pPr>
    </w:p>
    <w:p w14:paraId="29F2D255" w14:textId="77777777" w:rsidR="00C54AC4" w:rsidRDefault="00C54AC4" w:rsidP="00C54AC4">
      <w:pPr>
        <w:pBdr>
          <w:top w:val="nil"/>
          <w:left w:val="nil"/>
          <w:bottom w:val="nil"/>
          <w:right w:val="nil"/>
          <w:between w:val="nil"/>
        </w:pBdr>
        <w:ind w:left="993" w:hanging="567"/>
        <w:jc w:val="both"/>
        <w:rPr>
          <w:rFonts w:ascii="Calibri" w:eastAsia="Calibri" w:hAnsi="Calibri" w:cs="Calibri"/>
          <w:color w:val="000000"/>
          <w:sz w:val="22"/>
          <w:szCs w:val="22"/>
        </w:rPr>
      </w:pPr>
      <w:r>
        <w:rPr>
          <w:rFonts w:ascii="Calibri" w:eastAsia="Calibri" w:hAnsi="Calibri" w:cs="Calibri"/>
          <w:color w:val="000000"/>
          <w:sz w:val="22"/>
          <w:szCs w:val="22"/>
        </w:rPr>
        <w:t>5.1.2</w:t>
      </w:r>
      <w:r>
        <w:rPr>
          <w:rFonts w:ascii="Calibri" w:eastAsia="Calibri" w:hAnsi="Calibri" w:cs="Calibri"/>
          <w:color w:val="000000"/>
          <w:sz w:val="22"/>
          <w:szCs w:val="22"/>
        </w:rPr>
        <w:tab/>
        <w:t>As part of the investigation:</w:t>
      </w:r>
    </w:p>
    <w:p w14:paraId="637BC897" w14:textId="77777777" w:rsidR="00C54AC4" w:rsidRDefault="00C54AC4" w:rsidP="00C54AC4">
      <w:pPr>
        <w:pBdr>
          <w:top w:val="nil"/>
          <w:left w:val="nil"/>
          <w:bottom w:val="nil"/>
          <w:right w:val="nil"/>
          <w:between w:val="nil"/>
        </w:pBdr>
        <w:ind w:left="1418" w:hanging="425"/>
        <w:jc w:val="both"/>
        <w:rPr>
          <w:rFonts w:ascii="Calibri" w:eastAsia="Calibri" w:hAnsi="Calibri" w:cs="Calibri"/>
          <w:b/>
          <w:color w:val="000000"/>
          <w:sz w:val="22"/>
          <w:szCs w:val="22"/>
        </w:rPr>
      </w:pPr>
      <w:r w:rsidRPr="001B5427">
        <w:rPr>
          <w:rFonts w:ascii="Calibri" w:eastAsia="Calibri" w:hAnsi="Calibri" w:cs="Calibri"/>
          <w:color w:val="000000"/>
          <w:sz w:val="22"/>
          <w:szCs w:val="22"/>
        </w:rPr>
        <w:t>(a)</w:t>
      </w:r>
      <w:r>
        <w:rPr>
          <w:rFonts w:ascii="Calibri" w:eastAsia="Calibri" w:hAnsi="Calibri" w:cs="Calibri"/>
          <w:color w:val="000000"/>
          <w:sz w:val="22"/>
          <w:szCs w:val="22"/>
        </w:rPr>
        <w:t xml:space="preserve"> </w:t>
      </w:r>
      <w:r>
        <w:rPr>
          <w:rFonts w:ascii="Calibri" w:eastAsia="Calibri" w:hAnsi="Calibri" w:cs="Calibri"/>
          <w:color w:val="000000"/>
          <w:sz w:val="22"/>
          <w:szCs w:val="22"/>
        </w:rPr>
        <w:tab/>
        <w:t xml:space="preserve">The </w:t>
      </w:r>
      <w:r>
        <w:rPr>
          <w:rFonts w:ascii="Calibri" w:hAnsi="Calibri" w:cs="Calibri"/>
          <w:color w:val="000000" w:themeColor="text1"/>
          <w:sz w:val="22"/>
          <w:szCs w:val="22"/>
        </w:rPr>
        <w:t>Associate Vice-President, Student Affairs</w:t>
      </w:r>
      <w:r w:rsidDel="00E7184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(or designate) (or designated investigator) </w:t>
      </w:r>
      <w:r w:rsidRPr="00E7184F">
        <w:rPr>
          <w:rFonts w:ascii="Calibri" w:eastAsia="Calibri" w:hAnsi="Calibri" w:cs="Calibri"/>
          <w:color w:val="000000"/>
          <w:sz w:val="22"/>
          <w:szCs w:val="22"/>
        </w:rPr>
        <w:t>shall</w:t>
      </w:r>
      <w:r w:rsidRPr="00E7184F">
        <w:rPr>
          <w:rFonts w:ascii="Calibri" w:eastAsia="Calibri" w:hAnsi="Calibri" w:cs="Calibri"/>
          <w:b/>
          <w:color w:val="000000"/>
          <w:sz w:val="22"/>
          <w:szCs w:val="22"/>
        </w:rPr>
        <w:t xml:space="preserve"> </w:t>
      </w:r>
      <w:r w:rsidRPr="00E7184F">
        <w:rPr>
          <w:rFonts w:ascii="Calibri" w:eastAsia="Calibri" w:hAnsi="Calibri" w:cs="Calibri"/>
          <w:bCs/>
          <w:color w:val="000000"/>
          <w:sz w:val="22"/>
          <w:szCs w:val="22"/>
        </w:rPr>
        <w:t>meet</w:t>
      </w:r>
      <w:r w:rsidRPr="001B5427">
        <w:rPr>
          <w:rFonts w:ascii="Calibri" w:eastAsia="Calibri" w:hAnsi="Calibri" w:cs="Calibri"/>
          <w:bCs/>
          <w:color w:val="000000"/>
          <w:sz w:val="22"/>
          <w:szCs w:val="22"/>
        </w:rPr>
        <w:t xml:space="preserve"> firstly with the Complainant to clarify any aspects of the complaint (including gathering all relevant documents, asking for any witnesses, </w:t>
      </w:r>
      <w:r w:rsidRPr="001B5427">
        <w:rPr>
          <w:rFonts w:ascii="Calibri" w:eastAsia="Calibri" w:hAnsi="Calibri" w:cs="Calibri"/>
          <w:bCs/>
          <w:i/>
          <w:iCs/>
          <w:color w:val="000000"/>
          <w:sz w:val="22"/>
          <w:szCs w:val="22"/>
        </w:rPr>
        <w:t>etc</w:t>
      </w:r>
      <w:r w:rsidRPr="001B5427">
        <w:rPr>
          <w:rFonts w:ascii="Calibri" w:eastAsia="Calibri" w:hAnsi="Calibri" w:cs="Calibri"/>
          <w:bCs/>
          <w:color w:val="000000"/>
          <w:sz w:val="22"/>
          <w:szCs w:val="22"/>
        </w:rPr>
        <w:t xml:space="preserve">.), review the confidentiality clause (paragraph 2 above), review the investigation process, and review the options for proceeding to a resolution as outlined under 5.1.5 below. In advance of the meeting with the Complainant,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bCs/>
          <w:color w:val="000000"/>
          <w:sz w:val="22"/>
          <w:szCs w:val="22"/>
        </w:rPr>
        <w:t xml:space="preserve"> </w:t>
      </w:r>
      <w:r w:rsidRPr="001B5427">
        <w:rPr>
          <w:rFonts w:ascii="Calibri" w:eastAsia="Calibri" w:hAnsi="Calibri" w:cs="Calibri"/>
          <w:bCs/>
          <w:color w:val="000000"/>
          <w:sz w:val="22"/>
          <w:szCs w:val="22"/>
        </w:rPr>
        <w:t>(or designated investigator) shall inform the Complainant of their right to have an Advisor present at the meeting.</w:t>
      </w:r>
    </w:p>
    <w:p w14:paraId="1ECB2E29" w14:textId="77777777" w:rsidR="00C54AC4" w:rsidRDefault="00C54AC4" w:rsidP="00C54AC4">
      <w:pPr>
        <w:pBdr>
          <w:top w:val="nil"/>
          <w:left w:val="nil"/>
          <w:bottom w:val="nil"/>
          <w:right w:val="nil"/>
          <w:between w:val="nil"/>
        </w:pBdr>
        <w:ind w:left="1418" w:hanging="425"/>
        <w:rPr>
          <w:rFonts w:ascii="Calibri" w:eastAsia="Calibri" w:hAnsi="Calibri" w:cs="Calibri"/>
          <w:b/>
          <w:color w:val="000000"/>
          <w:sz w:val="22"/>
          <w:szCs w:val="22"/>
        </w:rPr>
      </w:pPr>
    </w:p>
    <w:p w14:paraId="73B6A48C" w14:textId="77777777" w:rsidR="00C54AC4" w:rsidRPr="00FC6D8A" w:rsidRDefault="00C54AC4" w:rsidP="00C54AC4">
      <w:pPr>
        <w:pStyle w:val="ListParagraph"/>
        <w:pBdr>
          <w:top w:val="nil"/>
          <w:left w:val="nil"/>
          <w:bottom w:val="nil"/>
          <w:right w:val="nil"/>
          <w:between w:val="nil"/>
        </w:pBdr>
        <w:ind w:left="1417" w:hanging="425"/>
        <w:jc w:val="both"/>
        <w:rPr>
          <w:rFonts w:ascii="Calibri" w:eastAsia="Calibri" w:hAnsi="Calibri" w:cs="Calibri"/>
          <w:b/>
          <w:bCs/>
          <w:color w:val="000000"/>
          <w:sz w:val="22"/>
          <w:szCs w:val="22"/>
        </w:rPr>
      </w:pPr>
      <w:r w:rsidRPr="001B5427">
        <w:rPr>
          <w:rFonts w:ascii="Calibri" w:eastAsia="Calibri" w:hAnsi="Calibri" w:cs="Calibri"/>
          <w:bCs/>
          <w:color w:val="000000"/>
          <w:sz w:val="22"/>
          <w:szCs w:val="22"/>
        </w:rPr>
        <w:t>(b)</w:t>
      </w:r>
      <w:r w:rsidRPr="00FC6D8A">
        <w:rPr>
          <w:rFonts w:ascii="Calibri" w:eastAsia="Calibri" w:hAnsi="Calibri" w:cs="Calibri"/>
          <w:b/>
          <w:color w:val="000000"/>
          <w:sz w:val="22"/>
          <w:szCs w:val="22"/>
        </w:rPr>
        <w:tab/>
      </w:r>
      <w:r w:rsidRPr="00FC6D8A">
        <w:rPr>
          <w:rFonts w:ascii="Calibri" w:eastAsia="Calibri" w:hAnsi="Calibri" w:cs="Calibri"/>
          <w:color w:val="000000"/>
          <w:sz w:val="22"/>
          <w:szCs w:val="22"/>
        </w:rPr>
        <w:t xml:space="preserve">The </w:t>
      </w:r>
      <w:r>
        <w:rPr>
          <w:rFonts w:ascii="Calibri" w:hAnsi="Calibri" w:cs="Calibri"/>
          <w:color w:val="000000" w:themeColor="text1"/>
          <w:sz w:val="22"/>
          <w:szCs w:val="22"/>
        </w:rPr>
        <w:t>Associate Vice-President, Student Affairs</w:t>
      </w:r>
      <w:r w:rsidRPr="00FC6D8A" w:rsidDel="00E7184F">
        <w:rPr>
          <w:rFonts w:ascii="Calibri" w:eastAsia="Calibri" w:hAnsi="Calibri" w:cs="Calibri"/>
          <w:color w:val="000000"/>
          <w:sz w:val="22"/>
          <w:szCs w:val="22"/>
        </w:rPr>
        <w:t xml:space="preserve"> </w:t>
      </w:r>
      <w:r w:rsidRPr="00FC6D8A">
        <w:rPr>
          <w:rFonts w:ascii="Calibri" w:eastAsia="Calibri" w:hAnsi="Calibri" w:cs="Calibri"/>
          <w:color w:val="000000"/>
          <w:sz w:val="22"/>
          <w:szCs w:val="22"/>
        </w:rPr>
        <w:t xml:space="preserve">(or designate) (or designated investigator) shall </w:t>
      </w:r>
      <w:r w:rsidRPr="001B5427">
        <w:rPr>
          <w:rFonts w:ascii="Calibri" w:eastAsia="Calibri" w:hAnsi="Calibri" w:cs="Calibri"/>
          <w:bCs/>
          <w:color w:val="000000"/>
          <w:sz w:val="22"/>
          <w:szCs w:val="22"/>
        </w:rPr>
        <w:t>then</w:t>
      </w:r>
      <w:r w:rsidRPr="00FC6D8A">
        <w:rPr>
          <w:rFonts w:ascii="Calibri" w:eastAsia="Calibri" w:hAnsi="Calibri" w:cs="Calibri"/>
          <w:b/>
          <w:color w:val="000000"/>
          <w:sz w:val="22"/>
          <w:szCs w:val="22"/>
        </w:rPr>
        <w:t xml:space="preserve"> </w:t>
      </w:r>
      <w:r w:rsidRPr="00FC6D8A">
        <w:rPr>
          <w:rFonts w:ascii="Calibri" w:eastAsia="Calibri" w:hAnsi="Calibri" w:cs="Calibri"/>
          <w:color w:val="000000"/>
          <w:sz w:val="22"/>
          <w:szCs w:val="22"/>
        </w:rPr>
        <w:t xml:space="preserve">request a meeting with the </w:t>
      </w:r>
      <w:proofErr w:type="gramStart"/>
      <w:r w:rsidRPr="00FC6D8A">
        <w:rPr>
          <w:rFonts w:ascii="Calibri" w:eastAsia="Calibri" w:hAnsi="Calibri" w:cs="Calibri"/>
          <w:color w:val="000000"/>
          <w:sz w:val="22"/>
          <w:szCs w:val="22"/>
        </w:rPr>
        <w:t>Student</w:t>
      </w:r>
      <w:proofErr w:type="gramEnd"/>
      <w:r w:rsidRPr="00FC6D8A">
        <w:rPr>
          <w:rFonts w:ascii="Calibri" w:eastAsia="Calibri" w:hAnsi="Calibri" w:cs="Calibri"/>
          <w:color w:val="000000"/>
          <w:sz w:val="22"/>
          <w:szCs w:val="22"/>
        </w:rPr>
        <w:t xml:space="preserve">. </w:t>
      </w:r>
      <w:r w:rsidRPr="001B5427">
        <w:rPr>
          <w:rFonts w:ascii="Calibri" w:eastAsia="Calibri" w:hAnsi="Calibri" w:cs="Calibri"/>
          <w:color w:val="000000"/>
          <w:sz w:val="22"/>
          <w:szCs w:val="22"/>
        </w:rPr>
        <w:t xml:space="preserve">Included in the request for a meeting,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Calibri" w:eastAsia="Calibri" w:hAnsi="Calibri" w:cs="Calibri"/>
          <w:color w:val="000000"/>
          <w:sz w:val="22"/>
          <w:szCs w:val="22"/>
        </w:rPr>
        <w:t xml:space="preserve">(or designated investigator) shall inform the </w:t>
      </w:r>
      <w:proofErr w:type="gramStart"/>
      <w:r w:rsidRPr="001B5427">
        <w:rPr>
          <w:rFonts w:ascii="Calibri" w:eastAsia="Calibri" w:hAnsi="Calibri" w:cs="Calibri"/>
          <w:color w:val="000000"/>
          <w:sz w:val="22"/>
          <w:szCs w:val="22"/>
        </w:rPr>
        <w:t>Student</w:t>
      </w:r>
      <w:proofErr w:type="gramEnd"/>
      <w:r w:rsidRPr="001B5427">
        <w:rPr>
          <w:rFonts w:ascii="Calibri" w:eastAsia="Calibri" w:hAnsi="Calibri" w:cs="Calibri"/>
          <w:color w:val="000000"/>
          <w:sz w:val="22"/>
          <w:szCs w:val="22"/>
        </w:rPr>
        <w:t xml:space="preserve"> of the purpose of the meeting and their right to have an Advisor present at this </w:t>
      </w:r>
      <w:proofErr w:type="gramStart"/>
      <w:r w:rsidRPr="001B5427">
        <w:rPr>
          <w:rFonts w:ascii="Calibri" w:eastAsia="Calibri" w:hAnsi="Calibri" w:cs="Calibri"/>
          <w:color w:val="000000"/>
          <w:sz w:val="22"/>
          <w:szCs w:val="22"/>
        </w:rPr>
        <w:t>meeting, and</w:t>
      </w:r>
      <w:proofErr w:type="gramEnd"/>
      <w:r w:rsidRPr="001B5427">
        <w:rPr>
          <w:rFonts w:ascii="Calibri" w:eastAsia="Calibri" w:hAnsi="Calibri" w:cs="Calibri"/>
          <w:color w:val="000000"/>
          <w:sz w:val="22"/>
          <w:szCs w:val="22"/>
        </w:rPr>
        <w:t xml:space="preserve"> shall provide the </w:t>
      </w:r>
      <w:proofErr w:type="gramStart"/>
      <w:r w:rsidRPr="001B5427">
        <w:rPr>
          <w:rFonts w:ascii="Calibri" w:eastAsia="Calibri" w:hAnsi="Calibri" w:cs="Calibri"/>
          <w:color w:val="000000"/>
          <w:sz w:val="22"/>
          <w:szCs w:val="22"/>
        </w:rPr>
        <w:t>Student</w:t>
      </w:r>
      <w:proofErr w:type="gramEnd"/>
      <w:r w:rsidRPr="001B5427">
        <w:rPr>
          <w:rFonts w:ascii="Calibri" w:eastAsia="Calibri" w:hAnsi="Calibri" w:cs="Calibri"/>
          <w:color w:val="000000"/>
          <w:sz w:val="22"/>
          <w:szCs w:val="22"/>
        </w:rPr>
        <w:t xml:space="preserve"> with details of the complaint.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Calibri" w:eastAsia="Calibri" w:hAnsi="Calibri" w:cs="Calibri"/>
          <w:color w:val="000000"/>
          <w:sz w:val="22"/>
          <w:szCs w:val="22"/>
        </w:rPr>
        <w:t xml:space="preserve">(or designated investigator) will also review, at the meeting, the confidentiality clause (paragraph 2 above), the investigation process including interviewing of witnesses, and the options for proceeding to a resolution as outlined under 5.1.5 below. This shall be done in in advance of the </w:t>
      </w:r>
      <w:proofErr w:type="gramStart"/>
      <w:r w:rsidRPr="001B5427">
        <w:rPr>
          <w:rFonts w:ascii="Calibri" w:eastAsia="Calibri" w:hAnsi="Calibri" w:cs="Calibri"/>
          <w:color w:val="000000"/>
          <w:sz w:val="22"/>
          <w:szCs w:val="22"/>
        </w:rPr>
        <w:t>Student</w:t>
      </w:r>
      <w:proofErr w:type="gramEnd"/>
      <w:r w:rsidRPr="001B5427">
        <w:rPr>
          <w:rFonts w:ascii="Calibri" w:eastAsia="Calibri" w:hAnsi="Calibri" w:cs="Calibri"/>
          <w:color w:val="000000"/>
          <w:sz w:val="22"/>
          <w:szCs w:val="22"/>
        </w:rPr>
        <w:t xml:space="preserve"> being questioned on any aspects of the complaint.</w:t>
      </w:r>
      <w:r w:rsidRPr="00FC6D8A">
        <w:rPr>
          <w:rFonts w:ascii="Calibri" w:eastAsia="Calibri" w:hAnsi="Calibri" w:cs="Calibri"/>
          <w:b/>
          <w:bCs/>
          <w:color w:val="000000"/>
          <w:sz w:val="22"/>
          <w:szCs w:val="22"/>
        </w:rPr>
        <w:t xml:space="preserve"> </w:t>
      </w:r>
    </w:p>
    <w:p w14:paraId="40D37DE7" w14:textId="77777777" w:rsidR="00C54AC4" w:rsidRDefault="00C54AC4" w:rsidP="00C54AC4">
      <w:pPr>
        <w:pBdr>
          <w:top w:val="nil"/>
          <w:left w:val="nil"/>
          <w:bottom w:val="nil"/>
          <w:right w:val="nil"/>
          <w:between w:val="nil"/>
        </w:pBdr>
        <w:jc w:val="both"/>
        <w:rPr>
          <w:rFonts w:ascii="Calibri" w:eastAsia="Calibri" w:hAnsi="Calibri" w:cs="Calibri"/>
          <w:color w:val="000000"/>
          <w:sz w:val="22"/>
          <w:szCs w:val="22"/>
        </w:rPr>
      </w:pPr>
    </w:p>
    <w:p w14:paraId="0C91E81A" w14:textId="77777777" w:rsidR="00C54AC4" w:rsidRPr="008B537A" w:rsidRDefault="00C54AC4" w:rsidP="00C54AC4">
      <w:pPr>
        <w:pBdr>
          <w:top w:val="nil"/>
          <w:left w:val="nil"/>
          <w:bottom w:val="nil"/>
          <w:right w:val="nil"/>
          <w:between w:val="nil"/>
        </w:pBdr>
        <w:ind w:left="1418"/>
        <w:jc w:val="both"/>
        <w:rPr>
          <w:rFonts w:ascii="Calibri" w:eastAsia="Calibri" w:hAnsi="Calibri" w:cs="Calibri"/>
          <w:color w:val="000000"/>
          <w:sz w:val="22"/>
          <w:szCs w:val="22"/>
        </w:rPr>
      </w:pPr>
      <w:r>
        <w:rPr>
          <w:rFonts w:ascii="Calibri" w:eastAsia="Calibri" w:hAnsi="Calibri" w:cs="Calibri"/>
          <w:color w:val="000000"/>
          <w:sz w:val="22"/>
          <w:szCs w:val="22"/>
        </w:rPr>
        <w:t xml:space="preserve">In cases where the </w:t>
      </w:r>
      <w:proofErr w:type="gramStart"/>
      <w:r>
        <w:rPr>
          <w:rFonts w:ascii="Calibri" w:eastAsia="Calibri" w:hAnsi="Calibri" w:cs="Calibri"/>
          <w:color w:val="000000"/>
          <w:sz w:val="22"/>
          <w:szCs w:val="22"/>
        </w:rPr>
        <w:t>Student</w:t>
      </w:r>
      <w:proofErr w:type="gramEnd"/>
      <w:r>
        <w:rPr>
          <w:rFonts w:ascii="Calibri" w:eastAsia="Calibri" w:hAnsi="Calibri" w:cs="Calibri"/>
          <w:color w:val="000000"/>
          <w:sz w:val="22"/>
          <w:szCs w:val="22"/>
        </w:rPr>
        <w:t xml:space="preserve"> does not respond to the request for a meeting or chooses not to meet with the </w:t>
      </w:r>
      <w:r>
        <w:rPr>
          <w:rFonts w:ascii="Calibri" w:hAnsi="Calibri" w:cs="Calibri"/>
          <w:color w:val="000000" w:themeColor="text1"/>
          <w:sz w:val="22"/>
          <w:szCs w:val="22"/>
        </w:rPr>
        <w:t>Associate Vice-President, Student Affairs</w:t>
      </w:r>
      <w:r w:rsidDel="00E7184F">
        <w:rPr>
          <w:rFonts w:ascii="Calibri" w:eastAsia="Calibri" w:hAnsi="Calibri" w:cs="Calibri"/>
          <w:color w:val="000000"/>
          <w:sz w:val="22"/>
          <w:szCs w:val="22"/>
        </w:rPr>
        <w:t xml:space="preserve"> </w:t>
      </w:r>
      <w:r w:rsidRPr="008B537A">
        <w:rPr>
          <w:rFonts w:asciiTheme="minorHAnsi" w:eastAsia="Calibri" w:hAnsiTheme="minorHAnsi" w:cstheme="minorHAnsi"/>
          <w:sz w:val="22"/>
          <w:szCs w:val="22"/>
        </w:rPr>
        <w:t>(or designate) (</w:t>
      </w:r>
      <w:r w:rsidRPr="008B537A">
        <w:rPr>
          <w:rFonts w:ascii="Calibri" w:eastAsia="Calibri" w:hAnsi="Calibri" w:cs="Calibri"/>
          <w:color w:val="000000"/>
          <w:sz w:val="22"/>
          <w:szCs w:val="22"/>
        </w:rPr>
        <w:t xml:space="preserve">or with a designated Investigator), the </w:t>
      </w:r>
      <w:proofErr w:type="gramStart"/>
      <w:r w:rsidRPr="008B537A">
        <w:rPr>
          <w:rFonts w:ascii="Calibri" w:eastAsia="Calibri" w:hAnsi="Calibri" w:cs="Calibri"/>
          <w:color w:val="000000"/>
          <w:sz w:val="22"/>
          <w:szCs w:val="22"/>
        </w:rPr>
        <w:t>Student</w:t>
      </w:r>
      <w:proofErr w:type="gramEnd"/>
      <w:r w:rsidRPr="008B537A">
        <w:rPr>
          <w:rFonts w:ascii="Calibri" w:eastAsia="Calibri" w:hAnsi="Calibri" w:cs="Calibri"/>
          <w:color w:val="000000"/>
          <w:sz w:val="22"/>
          <w:szCs w:val="22"/>
        </w:rPr>
        <w:t xml:space="preserve"> shall be informed in writing that the </w:t>
      </w:r>
      <w:r>
        <w:rPr>
          <w:rFonts w:ascii="Calibri" w:hAnsi="Calibri" w:cs="Calibri"/>
          <w:color w:val="000000" w:themeColor="text1"/>
          <w:sz w:val="22"/>
          <w:szCs w:val="22"/>
        </w:rPr>
        <w:t>Associate Vice-President, Student Affairs</w:t>
      </w:r>
      <w:r w:rsidRPr="008B537A">
        <w:rPr>
          <w:rFonts w:ascii="Calibri" w:eastAsia="Calibri" w:hAnsi="Calibri" w:cs="Calibri"/>
          <w:color w:val="000000"/>
          <w:sz w:val="22"/>
          <w:szCs w:val="22"/>
        </w:rPr>
        <w:t xml:space="preserve"> </w:t>
      </w:r>
      <w:r w:rsidRPr="008B537A">
        <w:rPr>
          <w:rFonts w:asciiTheme="minorHAnsi" w:eastAsia="Calibri" w:hAnsiTheme="minorHAnsi" w:cstheme="minorHAnsi"/>
          <w:sz w:val="22"/>
          <w:szCs w:val="22"/>
        </w:rPr>
        <w:t xml:space="preserve">(or designate) </w:t>
      </w:r>
      <w:r w:rsidRPr="008B537A">
        <w:rPr>
          <w:rFonts w:ascii="Calibri" w:eastAsia="Calibri" w:hAnsi="Calibri" w:cs="Calibri"/>
          <w:color w:val="000000"/>
          <w:sz w:val="22"/>
          <w:szCs w:val="22"/>
        </w:rPr>
        <w:t xml:space="preserve">will be required to </w:t>
      </w:r>
      <w:proofErr w:type="gramStart"/>
      <w:r w:rsidRPr="008B537A">
        <w:rPr>
          <w:rFonts w:ascii="Calibri" w:eastAsia="Calibri" w:hAnsi="Calibri" w:cs="Calibri"/>
          <w:color w:val="000000"/>
          <w:sz w:val="22"/>
          <w:szCs w:val="22"/>
        </w:rPr>
        <w:t>make a decision</w:t>
      </w:r>
      <w:proofErr w:type="gramEnd"/>
      <w:r w:rsidRPr="008B537A">
        <w:rPr>
          <w:rFonts w:ascii="Calibri" w:eastAsia="Calibri" w:hAnsi="Calibri" w:cs="Calibri"/>
          <w:color w:val="000000"/>
          <w:sz w:val="22"/>
          <w:szCs w:val="22"/>
        </w:rPr>
        <w:t xml:space="preserve"> without the </w:t>
      </w:r>
      <w:proofErr w:type="gramStart"/>
      <w:r w:rsidRPr="008B537A">
        <w:rPr>
          <w:rFonts w:ascii="Calibri" w:eastAsia="Calibri" w:hAnsi="Calibri" w:cs="Calibri"/>
          <w:color w:val="000000"/>
          <w:sz w:val="22"/>
          <w:szCs w:val="22"/>
        </w:rPr>
        <w:t>Student’s</w:t>
      </w:r>
      <w:proofErr w:type="gramEnd"/>
      <w:r w:rsidRPr="008B537A">
        <w:rPr>
          <w:rFonts w:ascii="Calibri" w:eastAsia="Calibri" w:hAnsi="Calibri" w:cs="Calibri"/>
          <w:color w:val="000000"/>
          <w:sz w:val="22"/>
          <w:szCs w:val="22"/>
        </w:rPr>
        <w:t xml:space="preserve"> input.  No finding of misconduct or disciplinary penalty shall be imposed based solely upon the failure of the </w:t>
      </w:r>
      <w:proofErr w:type="gramStart"/>
      <w:r w:rsidRPr="008B537A">
        <w:rPr>
          <w:rFonts w:ascii="Calibri" w:eastAsia="Calibri" w:hAnsi="Calibri" w:cs="Calibri"/>
          <w:color w:val="000000"/>
          <w:sz w:val="22"/>
          <w:szCs w:val="22"/>
        </w:rPr>
        <w:t>Student</w:t>
      </w:r>
      <w:proofErr w:type="gramEnd"/>
      <w:r w:rsidRPr="008B537A">
        <w:rPr>
          <w:rFonts w:ascii="Calibri" w:eastAsia="Calibri" w:hAnsi="Calibri" w:cs="Calibri"/>
          <w:color w:val="000000"/>
          <w:sz w:val="22"/>
          <w:szCs w:val="22"/>
        </w:rPr>
        <w:t xml:space="preserve"> to meet with the </w:t>
      </w:r>
      <w:r>
        <w:rPr>
          <w:rFonts w:ascii="Calibri" w:hAnsi="Calibri" w:cs="Calibri"/>
          <w:color w:val="000000" w:themeColor="text1"/>
          <w:sz w:val="22"/>
          <w:szCs w:val="22"/>
        </w:rPr>
        <w:t>Associate Vice-President, Student Affairs</w:t>
      </w:r>
      <w:r w:rsidRPr="008B537A" w:rsidDel="00E7184F">
        <w:rPr>
          <w:rFonts w:ascii="Calibri" w:eastAsia="Calibri" w:hAnsi="Calibri" w:cs="Calibri"/>
          <w:color w:val="000000"/>
          <w:sz w:val="22"/>
          <w:szCs w:val="22"/>
        </w:rPr>
        <w:t xml:space="preserve"> </w:t>
      </w:r>
      <w:r w:rsidRPr="008B537A">
        <w:rPr>
          <w:rFonts w:asciiTheme="minorHAnsi" w:eastAsia="Calibri" w:hAnsiTheme="minorHAnsi" w:cstheme="minorHAnsi"/>
          <w:sz w:val="22"/>
          <w:szCs w:val="22"/>
        </w:rPr>
        <w:t xml:space="preserve">(or designate) </w:t>
      </w:r>
      <w:r w:rsidRPr="008B537A">
        <w:rPr>
          <w:rFonts w:ascii="Calibri" w:eastAsia="Calibri" w:hAnsi="Calibri" w:cs="Calibri"/>
          <w:color w:val="000000"/>
          <w:sz w:val="22"/>
          <w:szCs w:val="22"/>
        </w:rPr>
        <w:t>(or with a designated Investigator).</w:t>
      </w:r>
    </w:p>
    <w:p w14:paraId="5481F779" w14:textId="77777777" w:rsidR="00C54AC4" w:rsidRPr="008B537A" w:rsidRDefault="00C54AC4" w:rsidP="00C54AC4">
      <w:pPr>
        <w:jc w:val="both"/>
        <w:rPr>
          <w:rFonts w:ascii="Calibri" w:eastAsia="Calibri" w:hAnsi="Calibri" w:cs="Calibri"/>
          <w:sz w:val="22"/>
          <w:szCs w:val="22"/>
        </w:rPr>
      </w:pPr>
    </w:p>
    <w:p w14:paraId="18FFC87B" w14:textId="77777777" w:rsidR="00C54AC4" w:rsidRDefault="00C54AC4" w:rsidP="00C54AC4">
      <w:pPr>
        <w:pStyle w:val="WFNumSty4L4"/>
        <w:spacing w:after="0"/>
        <w:rPr>
          <w:rFonts w:eastAsia="Calibri"/>
          <w:color w:val="000000"/>
        </w:rPr>
      </w:pPr>
      <w:r w:rsidRPr="008B537A">
        <w:rPr>
          <w:rFonts w:eastAsia="Calibri"/>
        </w:rPr>
        <w:t xml:space="preserve">Where the investigation has been assigned to an Investigator, the </w:t>
      </w:r>
      <w:r>
        <w:rPr>
          <w:rFonts w:cs="Calibri"/>
          <w:color w:val="000000" w:themeColor="text1"/>
          <w:szCs w:val="22"/>
        </w:rPr>
        <w:t>Associate Vice-President, Student Affairs</w:t>
      </w:r>
      <w:r w:rsidRPr="008B537A">
        <w:rPr>
          <w:rFonts w:eastAsia="Calibri"/>
        </w:rPr>
        <w:t xml:space="preserve"> (or designate) following receipt of the Investigator’s report, also may ask any questions of the Investigator, the Complainant, the Student, and/or any witnesses separately. The </w:t>
      </w:r>
      <w:r>
        <w:rPr>
          <w:rFonts w:cs="Calibri"/>
          <w:color w:val="000000" w:themeColor="text1"/>
          <w:szCs w:val="22"/>
        </w:rPr>
        <w:t>Associate Vice-President, Student Affairs</w:t>
      </w:r>
      <w:r w:rsidRPr="008B537A" w:rsidDel="00E7184F">
        <w:rPr>
          <w:rFonts w:eastAsia="Calibri"/>
        </w:rPr>
        <w:t xml:space="preserve"> </w:t>
      </w:r>
      <w:r w:rsidRPr="008B537A">
        <w:rPr>
          <w:rFonts w:eastAsia="Calibri"/>
        </w:rPr>
        <w:t>(or designate) shall make a record of any new evidence presented during this stage and shall append the information to the Investi</w:t>
      </w:r>
      <w:r>
        <w:rPr>
          <w:rFonts w:eastAsia="Calibri"/>
        </w:rPr>
        <w:t>gator’s report. The Complainant and the Student will be given the opportunity to respond to, or question any</w:t>
      </w:r>
      <w:r w:rsidRPr="00FC0ADF">
        <w:rPr>
          <w:rFonts w:eastAsia="Calibri"/>
          <w:b/>
          <w:bCs/>
        </w:rPr>
        <w:t>,</w:t>
      </w:r>
      <w:r>
        <w:rPr>
          <w:rFonts w:eastAsia="Calibri"/>
        </w:rPr>
        <w:t xml:space="preserve"> new information before the decision is rendered.</w:t>
      </w:r>
      <w:r>
        <w:rPr>
          <w:rFonts w:eastAsia="Calibri"/>
          <w:color w:val="000000"/>
        </w:rPr>
        <w:t xml:space="preserve"> </w:t>
      </w:r>
    </w:p>
    <w:p w14:paraId="27BAE343" w14:textId="77777777" w:rsidR="00C54AC4" w:rsidRDefault="00C54AC4" w:rsidP="00C54AC4">
      <w:pPr>
        <w:rPr>
          <w:rFonts w:ascii="Calibri" w:eastAsia="Calibri" w:hAnsi="Calibri" w:cs="Calibri"/>
          <w:b/>
          <w:bCs/>
          <w:color w:val="000000"/>
          <w:sz w:val="22"/>
          <w:szCs w:val="22"/>
          <w:highlight w:val="yellow"/>
          <w:u w:val="single"/>
        </w:rPr>
      </w:pPr>
    </w:p>
    <w:p w14:paraId="47AD4D3E" w14:textId="77777777" w:rsidR="00C54AC4" w:rsidRDefault="00C54AC4" w:rsidP="00C54AC4">
      <w:pPr>
        <w:rPr>
          <w:rFonts w:ascii="Calibri" w:hAnsi="Calibri" w:cs="Calibri"/>
          <w:color w:val="000000" w:themeColor="text1"/>
          <w:sz w:val="22"/>
          <w:szCs w:val="22"/>
          <w:u w:val="single"/>
        </w:rPr>
      </w:pPr>
      <w:r>
        <w:rPr>
          <w:rFonts w:ascii="Calibri" w:hAnsi="Calibri" w:cs="Calibri"/>
          <w:color w:val="000000" w:themeColor="text1"/>
          <w:sz w:val="22"/>
          <w:szCs w:val="22"/>
          <w:u w:val="single"/>
        </w:rPr>
        <w:br w:type="page"/>
      </w:r>
    </w:p>
    <w:p w14:paraId="5E791D70" w14:textId="77777777" w:rsidR="00C54AC4" w:rsidRPr="001B5427" w:rsidRDefault="00C54AC4" w:rsidP="00C54AC4">
      <w:pPr>
        <w:ind w:left="426"/>
        <w:jc w:val="both"/>
        <w:rPr>
          <w:rFonts w:ascii="Calibri" w:eastAsia="Calibri" w:hAnsi="Calibri" w:cs="Calibri"/>
          <w:sz w:val="22"/>
          <w:szCs w:val="22"/>
          <w:u w:val="single"/>
        </w:rPr>
      </w:pPr>
      <w:r>
        <w:rPr>
          <w:rFonts w:ascii="Calibri" w:hAnsi="Calibri" w:cs="Calibri"/>
          <w:color w:val="000000" w:themeColor="text1"/>
          <w:sz w:val="22"/>
          <w:szCs w:val="22"/>
          <w:u w:val="single"/>
        </w:rPr>
        <w:lastRenderedPageBreak/>
        <w:t>Associate Vice-President, Student Affairs</w:t>
      </w:r>
      <w:r w:rsidRPr="001B5427" w:rsidDel="00E7184F">
        <w:rPr>
          <w:rFonts w:ascii="Calibri" w:eastAsia="Calibri" w:hAnsi="Calibri" w:cs="Calibri"/>
          <w:color w:val="000000"/>
          <w:sz w:val="22"/>
          <w:szCs w:val="22"/>
          <w:u w:val="single"/>
        </w:rPr>
        <w:t xml:space="preserve"> </w:t>
      </w:r>
      <w:r w:rsidRPr="001B5427">
        <w:rPr>
          <w:rFonts w:asciiTheme="minorHAnsi" w:eastAsia="Calibri" w:hAnsiTheme="minorHAnsi" w:cstheme="minorHAnsi"/>
          <w:sz w:val="22"/>
          <w:szCs w:val="22"/>
          <w:u w:val="single"/>
        </w:rPr>
        <w:t>(or designate)</w:t>
      </w:r>
      <w:r w:rsidRPr="001B5427">
        <w:rPr>
          <w:rFonts w:ascii="Calibri" w:eastAsia="Calibri" w:hAnsi="Calibri" w:cs="Calibri"/>
          <w:color w:val="000000"/>
          <w:sz w:val="22"/>
          <w:szCs w:val="22"/>
          <w:u w:val="single"/>
        </w:rPr>
        <w:t xml:space="preserve"> – </w:t>
      </w:r>
      <w:r w:rsidRPr="001B5427">
        <w:rPr>
          <w:rFonts w:ascii="Calibri" w:eastAsia="Calibri" w:hAnsi="Calibri" w:cs="Calibri"/>
          <w:sz w:val="22"/>
          <w:szCs w:val="22"/>
          <w:u w:val="single"/>
        </w:rPr>
        <w:t>Consultation</w:t>
      </w:r>
    </w:p>
    <w:p w14:paraId="676B2A53" w14:textId="77777777" w:rsidR="00C54AC4" w:rsidRPr="001B5427" w:rsidRDefault="00C54AC4" w:rsidP="00C54AC4">
      <w:pPr>
        <w:ind w:left="426"/>
        <w:jc w:val="both"/>
        <w:rPr>
          <w:rFonts w:ascii="Calibri" w:eastAsia="Calibri" w:hAnsi="Calibri" w:cs="Calibri"/>
          <w:color w:val="000000"/>
          <w:sz w:val="22"/>
          <w:szCs w:val="22"/>
          <w:u w:val="single"/>
        </w:rPr>
      </w:pPr>
    </w:p>
    <w:p w14:paraId="1543ADC9" w14:textId="77777777" w:rsidR="00C54AC4" w:rsidRPr="001B5427" w:rsidRDefault="00C54AC4" w:rsidP="00C54AC4">
      <w:pPr>
        <w:ind w:left="993" w:hanging="567"/>
        <w:jc w:val="both"/>
        <w:rPr>
          <w:rFonts w:asciiTheme="minorHAnsi" w:eastAsia="Calibri" w:hAnsiTheme="minorHAnsi" w:cstheme="minorHAnsi"/>
          <w:color w:val="000000"/>
          <w:sz w:val="22"/>
          <w:szCs w:val="22"/>
        </w:rPr>
      </w:pPr>
      <w:r w:rsidRPr="001B5427">
        <w:rPr>
          <w:rFonts w:ascii="Calibri" w:eastAsia="Calibri" w:hAnsi="Calibri" w:cs="Calibri"/>
          <w:sz w:val="22"/>
          <w:szCs w:val="22"/>
        </w:rPr>
        <w:t>5.1.3</w:t>
      </w:r>
      <w:r w:rsidRPr="001B5427">
        <w:rPr>
          <w:rFonts w:ascii="Calibri" w:eastAsia="Calibri" w:hAnsi="Calibri" w:cs="Calibri"/>
          <w:sz w:val="22"/>
          <w:szCs w:val="22"/>
        </w:rPr>
        <w:tab/>
      </w:r>
      <w:r w:rsidRPr="001B5427">
        <w:rPr>
          <w:rFonts w:asciiTheme="minorHAnsi" w:eastAsia="Calibri" w:hAnsiTheme="minorHAnsi" w:cstheme="minorHAnsi"/>
          <w:sz w:val="22"/>
          <w:szCs w:val="22"/>
        </w:rPr>
        <w:t xml:space="preserve">Throughout this investigation and adjudication stage, the </w:t>
      </w:r>
      <w:r>
        <w:rPr>
          <w:rFonts w:ascii="Calibri" w:hAnsi="Calibri" w:cs="Calibri"/>
          <w:color w:val="000000" w:themeColor="text1"/>
          <w:sz w:val="22"/>
          <w:szCs w:val="22"/>
        </w:rPr>
        <w:t>Associate Vice-President, Student Affairs</w:t>
      </w:r>
      <w:r w:rsidRPr="001B5427" w:rsidDel="00E7184F">
        <w:rPr>
          <w:rFonts w:asciiTheme="minorHAnsi" w:eastAsia="Calibri" w:hAnsiTheme="minorHAnsi" w:cstheme="minorHAnsi"/>
          <w:sz w:val="22"/>
          <w:szCs w:val="22"/>
        </w:rPr>
        <w:t xml:space="preserve"> </w:t>
      </w:r>
      <w:r w:rsidRPr="001B5427">
        <w:rPr>
          <w:rFonts w:asciiTheme="minorHAnsi" w:eastAsia="Calibri" w:hAnsiTheme="minorHAnsi" w:cstheme="minorHAnsi"/>
          <w:sz w:val="22"/>
          <w:szCs w:val="22"/>
        </w:rPr>
        <w:t xml:space="preserve">(or designate) may also consult with the Non-Academic Misconduct Advisory Team which will receive and review information, free from </w:t>
      </w:r>
      <w:r w:rsidRPr="001B5427">
        <w:rPr>
          <w:rFonts w:asciiTheme="minorHAnsi" w:eastAsia="Calibri" w:hAnsiTheme="minorHAnsi" w:cstheme="minorHAnsi"/>
          <w:color w:val="000000"/>
          <w:sz w:val="22"/>
          <w:szCs w:val="22"/>
        </w:rPr>
        <w:t xml:space="preserve">any identifying information, for the sole purpose of providing advice to the </w:t>
      </w:r>
      <w:r>
        <w:rPr>
          <w:rFonts w:ascii="Calibri" w:hAnsi="Calibri" w:cs="Calibri"/>
          <w:color w:val="000000" w:themeColor="text1"/>
          <w:sz w:val="22"/>
          <w:szCs w:val="22"/>
        </w:rPr>
        <w:t>Associate Vice-President, Student Affairs</w:t>
      </w:r>
      <w:r w:rsidRPr="001B5427" w:rsidDel="00E7184F">
        <w:rPr>
          <w:rFonts w:asciiTheme="minorHAnsi" w:eastAsia="Calibri" w:hAnsiTheme="minorHAnsi" w:cstheme="minorHAnsi"/>
          <w:sz w:val="22"/>
          <w:szCs w:val="22"/>
        </w:rPr>
        <w:t xml:space="preserve"> </w:t>
      </w:r>
      <w:r w:rsidRPr="001B5427">
        <w:rPr>
          <w:rFonts w:asciiTheme="minorHAnsi" w:eastAsia="Calibri" w:hAnsiTheme="minorHAnsi" w:cstheme="minorHAnsi"/>
          <w:sz w:val="22"/>
          <w:szCs w:val="22"/>
        </w:rPr>
        <w:t>(or designate)</w:t>
      </w:r>
      <w:r w:rsidRPr="001B5427">
        <w:rPr>
          <w:rFonts w:asciiTheme="minorHAnsi" w:eastAsia="Calibri" w:hAnsiTheme="minorHAnsi" w:cstheme="minorHAnsi"/>
          <w:color w:val="000000"/>
          <w:sz w:val="22"/>
          <w:szCs w:val="22"/>
        </w:rPr>
        <w:t>.</w:t>
      </w:r>
    </w:p>
    <w:p w14:paraId="606EC69E" w14:textId="77777777" w:rsidR="00C54AC4" w:rsidRPr="00965DA2" w:rsidRDefault="00C54AC4" w:rsidP="00C54AC4">
      <w:pPr>
        <w:ind w:left="993" w:hanging="567"/>
        <w:jc w:val="both"/>
        <w:rPr>
          <w:rFonts w:asciiTheme="minorHAnsi" w:eastAsia="Calibri" w:hAnsiTheme="minorHAnsi" w:cstheme="minorHAnsi"/>
          <w:sz w:val="22"/>
          <w:szCs w:val="22"/>
        </w:rPr>
      </w:pPr>
    </w:p>
    <w:p w14:paraId="14C689FF" w14:textId="77777777" w:rsidR="00C54AC4" w:rsidRDefault="00C54AC4" w:rsidP="00C54AC4">
      <w:pPr>
        <w:ind w:left="993" w:hanging="567"/>
        <w:jc w:val="both"/>
        <w:rPr>
          <w:rFonts w:ascii="Calibri" w:eastAsia="Calibri" w:hAnsi="Calibri" w:cs="Calibri"/>
          <w:color w:val="000000"/>
          <w:sz w:val="22"/>
          <w:szCs w:val="22"/>
        </w:rPr>
      </w:pPr>
      <w:r>
        <w:rPr>
          <w:rFonts w:ascii="Calibri" w:eastAsia="Calibri" w:hAnsi="Calibri" w:cs="Calibri"/>
          <w:color w:val="000000"/>
          <w:sz w:val="22"/>
          <w:szCs w:val="22"/>
        </w:rPr>
        <w:t>5.1.4</w:t>
      </w:r>
      <w:r>
        <w:rPr>
          <w:rFonts w:ascii="Calibri" w:eastAsia="Calibri" w:hAnsi="Calibri" w:cs="Calibri"/>
          <w:color w:val="000000"/>
          <w:sz w:val="22"/>
          <w:szCs w:val="22"/>
        </w:rPr>
        <w:tab/>
      </w:r>
      <w:r w:rsidRPr="001B5427">
        <w:rPr>
          <w:rFonts w:ascii="Calibri" w:eastAsia="Calibri" w:hAnsi="Calibri" w:cs="Calibri"/>
          <w:color w:val="000000"/>
          <w:sz w:val="22"/>
          <w:szCs w:val="22"/>
        </w:rPr>
        <w:t xml:space="preserve">In any case </w:t>
      </w:r>
      <w:r w:rsidRPr="001B5427">
        <w:rPr>
          <w:rFonts w:asciiTheme="minorHAnsi" w:hAnsiTheme="minorHAnsi" w:cstheme="minorHAnsi"/>
          <w:sz w:val="22"/>
          <w:szCs w:val="22"/>
        </w:rPr>
        <w:t xml:space="preserve">where the </w:t>
      </w:r>
      <w:r>
        <w:rPr>
          <w:rFonts w:ascii="Calibri" w:hAnsi="Calibri" w:cs="Calibri"/>
          <w:color w:val="000000" w:themeColor="text1"/>
          <w:sz w:val="22"/>
          <w:szCs w:val="22"/>
        </w:rPr>
        <w:t>Associate Vice-President, Student Affairs</w:t>
      </w:r>
      <w:r w:rsidRPr="001B5427" w:rsidDel="00E7184F">
        <w:rPr>
          <w:rFonts w:asciiTheme="minorHAnsi" w:eastAsia="Calibri" w:hAnsiTheme="minorHAnsi" w:cstheme="minorHAnsi"/>
          <w:color w:val="000000"/>
          <w:sz w:val="22"/>
          <w:szCs w:val="22"/>
        </w:rPr>
        <w:t xml:space="preserve"> </w:t>
      </w:r>
      <w:r w:rsidRPr="001B5427">
        <w:rPr>
          <w:rFonts w:asciiTheme="minorHAnsi" w:eastAsia="Calibri" w:hAnsiTheme="minorHAnsi" w:cstheme="minorHAnsi"/>
          <w:sz w:val="22"/>
          <w:szCs w:val="22"/>
        </w:rPr>
        <w:t>(or designate</w:t>
      </w:r>
      <w:r w:rsidRPr="001B5427">
        <w:rPr>
          <w:rFonts w:asciiTheme="minorHAnsi" w:hAnsiTheme="minorHAnsi" w:cstheme="minorHAnsi"/>
          <w:sz w:val="22"/>
          <w:szCs w:val="22"/>
        </w:rPr>
        <w:t xml:space="preserve">) does not have specific training or wishes assistance, particularly in the case of sexual misconduct matters, an Investigator </w:t>
      </w:r>
      <w:r w:rsidRPr="001B5427">
        <w:rPr>
          <w:rFonts w:asciiTheme="minorHAnsi" w:eastAsia="Calibri" w:hAnsiTheme="minorHAnsi" w:cstheme="minorHAnsi"/>
          <w:color w:val="000000"/>
          <w:sz w:val="22"/>
          <w:szCs w:val="22"/>
        </w:rPr>
        <w:t xml:space="preserve">specifically trained in dealing with the matter in question will be identified to conduct the investigation. </w:t>
      </w:r>
      <w:r w:rsidRPr="001B5427">
        <w:rPr>
          <w:rFonts w:ascii="Calibri" w:eastAsia="Calibri" w:hAnsi="Calibri" w:cs="Calibri"/>
          <w:color w:val="000000"/>
          <w:sz w:val="22"/>
          <w:szCs w:val="22"/>
        </w:rPr>
        <w:t xml:space="preserve">The investigator shall follow the procedures under paragraph 5.1.2 and submit their report to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(or designate)</w:t>
      </w:r>
      <w:r w:rsidRPr="001B5427">
        <w:rPr>
          <w:rFonts w:ascii="Calibri" w:eastAsia="Calibri" w:hAnsi="Calibri" w:cs="Calibri"/>
          <w:color w:val="000000"/>
          <w:sz w:val="22"/>
          <w:szCs w:val="22"/>
        </w:rPr>
        <w:t>.</w:t>
      </w:r>
      <w:r>
        <w:rPr>
          <w:rFonts w:ascii="Calibri" w:eastAsia="Calibri" w:hAnsi="Calibri" w:cs="Calibri"/>
          <w:color w:val="000000"/>
          <w:sz w:val="22"/>
          <w:szCs w:val="22"/>
        </w:rPr>
        <w:t xml:space="preserve"> </w:t>
      </w:r>
    </w:p>
    <w:p w14:paraId="1FA8B303" w14:textId="77777777" w:rsidR="00C54AC4" w:rsidRDefault="00C54AC4" w:rsidP="00C54AC4">
      <w:pPr>
        <w:jc w:val="both"/>
        <w:rPr>
          <w:rFonts w:ascii="Calibri" w:eastAsia="Calibri" w:hAnsi="Calibri" w:cs="Calibri"/>
          <w:sz w:val="22"/>
          <w:szCs w:val="22"/>
        </w:rPr>
      </w:pPr>
    </w:p>
    <w:p w14:paraId="25E8367C" w14:textId="77777777" w:rsidR="00C54AC4" w:rsidRPr="00FE0EEB" w:rsidRDefault="00C54AC4" w:rsidP="00C54AC4">
      <w:pPr>
        <w:ind w:left="993" w:hanging="567"/>
        <w:jc w:val="both"/>
        <w:rPr>
          <w:rFonts w:ascii="Calibri" w:eastAsia="Calibri" w:hAnsi="Calibri" w:cs="Calibri"/>
          <w:b/>
          <w:bCs/>
          <w:sz w:val="22"/>
          <w:szCs w:val="22"/>
        </w:rPr>
      </w:pPr>
      <w:bookmarkStart w:id="4" w:name="_heading=h.2bn6wsx" w:colFirst="0" w:colLast="0"/>
      <w:bookmarkEnd w:id="4"/>
      <w:r>
        <w:rPr>
          <w:rFonts w:ascii="Calibri" w:eastAsia="Calibri" w:hAnsi="Calibri" w:cs="Calibri"/>
          <w:sz w:val="22"/>
          <w:szCs w:val="22"/>
        </w:rPr>
        <w:tab/>
      </w:r>
      <w:sdt>
        <w:sdtPr>
          <w:tag w:val="goog_rdk_64"/>
          <w:id w:val="-1748172600"/>
        </w:sdtPr>
        <w:sdtContent/>
      </w:sdt>
      <w:r>
        <w:rPr>
          <w:rFonts w:ascii="Calibri" w:eastAsia="Calibri" w:hAnsi="Calibri" w:cs="Calibri"/>
          <w:sz w:val="22"/>
          <w:szCs w:val="22"/>
        </w:rPr>
        <w:t xml:space="preserve">The </w:t>
      </w:r>
      <w:r w:rsidRPr="001B5427">
        <w:rPr>
          <w:rFonts w:ascii="Calibri" w:eastAsia="Calibri" w:hAnsi="Calibri" w:cs="Calibri"/>
          <w:sz w:val="22"/>
          <w:szCs w:val="22"/>
        </w:rPr>
        <w:t xml:space="preserve">investigation shall be completed within </w:t>
      </w:r>
      <w:sdt>
        <w:sdtPr>
          <w:tag w:val="goog_rdk_65"/>
          <w:id w:val="1280762259"/>
        </w:sdtPr>
        <w:sdtContent/>
      </w:sdt>
      <w:r w:rsidRPr="001B5427">
        <w:rPr>
          <w:rFonts w:ascii="Calibri" w:eastAsia="Calibri" w:hAnsi="Calibri" w:cs="Calibri"/>
          <w:sz w:val="22"/>
          <w:szCs w:val="22"/>
        </w:rPr>
        <w:t xml:space="preserve">60 calendar days of having received the complaint. In extenuating circumstances,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sz w:val="22"/>
          <w:szCs w:val="22"/>
        </w:rPr>
        <w:t xml:space="preserve"> </w:t>
      </w:r>
      <w:r w:rsidRPr="001B5427">
        <w:rPr>
          <w:rFonts w:asciiTheme="minorHAnsi" w:eastAsia="Calibri" w:hAnsiTheme="minorHAnsi" w:cstheme="minorHAnsi"/>
          <w:sz w:val="22"/>
          <w:szCs w:val="22"/>
        </w:rPr>
        <w:t xml:space="preserve">(or designate) </w:t>
      </w:r>
      <w:r w:rsidRPr="001B5427">
        <w:rPr>
          <w:rFonts w:ascii="Calibri" w:eastAsia="Calibri" w:hAnsi="Calibri" w:cs="Calibri"/>
          <w:sz w:val="22"/>
          <w:szCs w:val="22"/>
        </w:rPr>
        <w:t>has the power to extend this deadline when the interests of justice warrant or where no substantial prejudice would result.</w:t>
      </w:r>
    </w:p>
    <w:p w14:paraId="587EF5F5" w14:textId="77777777" w:rsidR="00C54AC4" w:rsidRDefault="00C54AC4" w:rsidP="00C54AC4">
      <w:pPr>
        <w:ind w:left="993" w:hanging="567"/>
        <w:jc w:val="both"/>
        <w:rPr>
          <w:rFonts w:ascii="Calibri" w:eastAsia="Calibri" w:hAnsi="Calibri" w:cs="Calibri"/>
          <w:sz w:val="22"/>
          <w:szCs w:val="22"/>
        </w:rPr>
      </w:pPr>
    </w:p>
    <w:p w14:paraId="19AE99B7" w14:textId="77777777" w:rsidR="00C54AC4" w:rsidRPr="001B5427" w:rsidRDefault="00C54AC4" w:rsidP="00C54AC4">
      <w:pPr>
        <w:tabs>
          <w:tab w:val="left" w:pos="2552"/>
          <w:tab w:val="left" w:pos="2868"/>
        </w:tabs>
        <w:ind w:left="426"/>
        <w:jc w:val="both"/>
        <w:rPr>
          <w:rFonts w:ascii="Calibri" w:eastAsia="Calibri" w:hAnsi="Calibri" w:cs="Calibri"/>
          <w:color w:val="000000"/>
          <w:sz w:val="22"/>
          <w:szCs w:val="22"/>
          <w:u w:val="single"/>
        </w:rPr>
      </w:pPr>
      <w:r>
        <w:rPr>
          <w:rFonts w:ascii="Calibri" w:hAnsi="Calibri" w:cs="Calibri"/>
          <w:color w:val="000000" w:themeColor="text1"/>
          <w:sz w:val="22"/>
          <w:szCs w:val="22"/>
          <w:u w:val="single"/>
        </w:rPr>
        <w:t>Associate Vice-President, Student Affairs</w:t>
      </w:r>
      <w:r w:rsidRPr="001B5427">
        <w:rPr>
          <w:rFonts w:asciiTheme="minorHAnsi" w:eastAsia="Calibri" w:hAnsiTheme="minorHAnsi" w:cstheme="minorHAnsi"/>
          <w:color w:val="000000"/>
          <w:sz w:val="22"/>
          <w:szCs w:val="22"/>
          <w:u w:val="single"/>
        </w:rPr>
        <w:t xml:space="preserve"> </w:t>
      </w:r>
      <w:r w:rsidRPr="001B5427">
        <w:rPr>
          <w:rFonts w:asciiTheme="minorHAnsi" w:eastAsia="Calibri" w:hAnsiTheme="minorHAnsi" w:cstheme="minorHAnsi"/>
          <w:sz w:val="22"/>
          <w:szCs w:val="22"/>
          <w:u w:val="single"/>
        </w:rPr>
        <w:t>(or designate)</w:t>
      </w:r>
      <w:r w:rsidRPr="001B5427">
        <w:rPr>
          <w:rFonts w:ascii="Calibri" w:eastAsia="Calibri" w:hAnsi="Calibri" w:cs="Calibri"/>
          <w:color w:val="000000"/>
          <w:sz w:val="22"/>
          <w:szCs w:val="22"/>
          <w:u w:val="single"/>
        </w:rPr>
        <w:t xml:space="preserve"> – Adjudication and Decision</w:t>
      </w:r>
    </w:p>
    <w:p w14:paraId="5A4BAF8F" w14:textId="77777777" w:rsidR="00C54AC4" w:rsidRPr="001B5427" w:rsidRDefault="00C54AC4" w:rsidP="00C54AC4">
      <w:pPr>
        <w:tabs>
          <w:tab w:val="left" w:pos="2552"/>
          <w:tab w:val="left" w:pos="2868"/>
        </w:tabs>
        <w:ind w:left="426"/>
        <w:jc w:val="both"/>
        <w:rPr>
          <w:rFonts w:ascii="Calibri" w:eastAsia="Calibri" w:hAnsi="Calibri" w:cs="Calibri"/>
          <w:color w:val="000000"/>
          <w:sz w:val="22"/>
          <w:szCs w:val="22"/>
          <w:u w:val="single"/>
        </w:rPr>
      </w:pPr>
    </w:p>
    <w:p w14:paraId="249AF5FD" w14:textId="77777777" w:rsidR="00C54AC4" w:rsidRPr="001B5427" w:rsidRDefault="00C54AC4" w:rsidP="00C54AC4">
      <w:pPr>
        <w:ind w:left="993" w:hanging="567"/>
        <w:jc w:val="both"/>
        <w:rPr>
          <w:rFonts w:ascii="Calibri" w:eastAsia="Calibri" w:hAnsi="Calibri" w:cs="Calibri"/>
          <w:sz w:val="22"/>
          <w:szCs w:val="22"/>
        </w:rPr>
      </w:pPr>
      <w:bookmarkStart w:id="5" w:name="_heading=h.vx1227" w:colFirst="0" w:colLast="0"/>
      <w:bookmarkEnd w:id="5"/>
      <w:r w:rsidRPr="001B5427">
        <w:rPr>
          <w:rFonts w:ascii="Calibri" w:eastAsia="Calibri" w:hAnsi="Calibri" w:cs="Calibri"/>
          <w:color w:val="000000"/>
          <w:sz w:val="22"/>
          <w:szCs w:val="22"/>
        </w:rPr>
        <w:t>5.1.5</w:t>
      </w:r>
      <w:r w:rsidRPr="001B5427">
        <w:rPr>
          <w:rFonts w:ascii="Calibri" w:eastAsia="Calibri" w:hAnsi="Calibri" w:cs="Calibri"/>
          <w:color w:val="000000"/>
          <w:sz w:val="22"/>
          <w:szCs w:val="22"/>
        </w:rPr>
        <w:tab/>
        <w:t xml:space="preserve">Throughout the investigation or upon its completion,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 xml:space="preserve">(or designate) </w:t>
      </w:r>
      <w:r w:rsidRPr="001B5427">
        <w:rPr>
          <w:rFonts w:ascii="Calibri" w:eastAsia="Calibri" w:hAnsi="Calibri" w:cs="Calibri"/>
          <w:color w:val="000000"/>
          <w:sz w:val="22"/>
          <w:szCs w:val="22"/>
        </w:rPr>
        <w:t xml:space="preserve">may </w:t>
      </w:r>
      <w:r w:rsidRPr="001B5427">
        <w:rPr>
          <w:rFonts w:ascii="Calibri" w:eastAsia="Calibri" w:hAnsi="Calibri" w:cs="Calibri"/>
          <w:sz w:val="22"/>
          <w:szCs w:val="22"/>
        </w:rPr>
        <w:t>attempt to mediate the matter, with the consent of</w:t>
      </w:r>
      <w:r w:rsidRPr="001B5427">
        <w:rPr>
          <w:rFonts w:ascii="Calibri" w:eastAsia="Calibri" w:hAnsi="Calibri" w:cs="Calibri"/>
          <w:color w:val="000000"/>
          <w:sz w:val="22"/>
          <w:szCs w:val="22"/>
        </w:rPr>
        <w:t xml:space="preserve"> the Complainant and the Student (and </w:t>
      </w:r>
      <w:r w:rsidRPr="001B5427">
        <w:rPr>
          <w:rFonts w:ascii="Calibri" w:eastAsia="Calibri" w:hAnsi="Calibri" w:cs="Calibri"/>
          <w:sz w:val="22"/>
          <w:szCs w:val="22"/>
        </w:rPr>
        <w:t xml:space="preserve">their Advisor). </w:t>
      </w:r>
    </w:p>
    <w:p w14:paraId="67DBBA1B" w14:textId="77777777" w:rsidR="00C54AC4" w:rsidRPr="001B5427" w:rsidRDefault="00C54AC4" w:rsidP="00C54AC4">
      <w:pPr>
        <w:ind w:left="993" w:hanging="567"/>
        <w:jc w:val="both"/>
        <w:rPr>
          <w:rFonts w:ascii="Calibri" w:eastAsia="Calibri" w:hAnsi="Calibri" w:cs="Calibri"/>
          <w:strike/>
          <w:color w:val="000000"/>
          <w:sz w:val="22"/>
          <w:szCs w:val="22"/>
        </w:rPr>
      </w:pPr>
    </w:p>
    <w:p w14:paraId="737F9DC9" w14:textId="77777777" w:rsidR="00C54AC4" w:rsidRPr="001B5427" w:rsidRDefault="00C54AC4" w:rsidP="00C54AC4">
      <w:pPr>
        <w:ind w:left="993" w:hanging="567"/>
        <w:jc w:val="both"/>
        <w:rPr>
          <w:rFonts w:ascii="Calibri" w:eastAsia="Calibri" w:hAnsi="Calibri" w:cs="Calibri"/>
          <w:color w:val="000000"/>
          <w:sz w:val="22"/>
          <w:szCs w:val="22"/>
        </w:rPr>
      </w:pPr>
      <w:r w:rsidRPr="001B5427">
        <w:rPr>
          <w:rFonts w:ascii="Calibri" w:eastAsia="Calibri" w:hAnsi="Calibri" w:cs="Calibri"/>
          <w:color w:val="000000"/>
          <w:sz w:val="22"/>
          <w:szCs w:val="22"/>
        </w:rPr>
        <w:t>5.1.6</w:t>
      </w:r>
      <w:r w:rsidRPr="001B5427">
        <w:rPr>
          <w:rFonts w:ascii="Calibri" w:eastAsia="Calibri" w:hAnsi="Calibri" w:cs="Calibri"/>
          <w:color w:val="000000"/>
          <w:sz w:val="22"/>
          <w:szCs w:val="22"/>
        </w:rPr>
        <w:tab/>
        <w:t xml:space="preserve">Upon completion of the investigation and where mediation has not been pursued or is not successful,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 xml:space="preserve">(or designate) </w:t>
      </w:r>
      <w:r w:rsidRPr="001B5427">
        <w:rPr>
          <w:rFonts w:ascii="Calibri" w:eastAsia="Calibri" w:hAnsi="Calibri" w:cs="Calibri"/>
          <w:color w:val="000000"/>
          <w:sz w:val="22"/>
          <w:szCs w:val="22"/>
        </w:rPr>
        <w:t>shall either:</w:t>
      </w:r>
    </w:p>
    <w:p w14:paraId="01D50B27" w14:textId="77777777" w:rsidR="00C54AC4" w:rsidRPr="001B5427" w:rsidRDefault="00C54AC4" w:rsidP="00C54AC4">
      <w:pPr>
        <w:ind w:left="1276" w:hanging="283"/>
        <w:jc w:val="both"/>
        <w:rPr>
          <w:rFonts w:ascii="Calibri" w:eastAsia="Calibri" w:hAnsi="Calibri" w:cs="Calibri"/>
          <w:color w:val="000000"/>
          <w:sz w:val="22"/>
          <w:szCs w:val="22"/>
        </w:rPr>
      </w:pPr>
      <w:bookmarkStart w:id="6" w:name="_heading=h.3fwokq0" w:colFirst="0" w:colLast="0"/>
      <w:bookmarkEnd w:id="6"/>
      <w:r w:rsidRPr="001B5427">
        <w:rPr>
          <w:rFonts w:ascii="Calibri" w:eastAsia="Calibri" w:hAnsi="Calibri" w:cs="Calibri"/>
          <w:color w:val="000000"/>
          <w:sz w:val="22"/>
          <w:szCs w:val="22"/>
        </w:rPr>
        <w:t xml:space="preserve">(a) determine that no misconduct occurred; or </w:t>
      </w:r>
    </w:p>
    <w:p w14:paraId="651996A1" w14:textId="77777777" w:rsidR="00C54AC4" w:rsidRPr="001B5427" w:rsidRDefault="00C54AC4" w:rsidP="00C54AC4">
      <w:pPr>
        <w:ind w:left="993" w:hanging="567"/>
        <w:jc w:val="both"/>
        <w:rPr>
          <w:rFonts w:ascii="Calibri" w:eastAsia="Calibri" w:hAnsi="Calibri" w:cs="Calibri"/>
          <w:color w:val="000000"/>
          <w:sz w:val="22"/>
          <w:szCs w:val="22"/>
        </w:rPr>
      </w:pPr>
    </w:p>
    <w:p w14:paraId="21B498ED" w14:textId="77777777" w:rsidR="00C54AC4" w:rsidRPr="001B5427" w:rsidRDefault="00C54AC4" w:rsidP="00C54AC4">
      <w:pPr>
        <w:ind w:left="1276" w:hanging="283"/>
        <w:jc w:val="both"/>
        <w:rPr>
          <w:rFonts w:ascii="Calibri" w:eastAsia="Calibri" w:hAnsi="Calibri" w:cs="Calibri"/>
          <w:color w:val="000000"/>
          <w:sz w:val="22"/>
          <w:szCs w:val="22"/>
        </w:rPr>
      </w:pPr>
      <w:r w:rsidRPr="001B5427">
        <w:rPr>
          <w:rFonts w:ascii="Calibri" w:eastAsia="Calibri" w:hAnsi="Calibri" w:cs="Calibri"/>
          <w:color w:val="000000"/>
          <w:sz w:val="22"/>
          <w:szCs w:val="22"/>
        </w:rPr>
        <w:t>(b)</w:t>
      </w:r>
      <w:r w:rsidRPr="001B5427">
        <w:rPr>
          <w:rFonts w:ascii="Calibri" w:eastAsia="Calibri" w:hAnsi="Calibri" w:cs="Calibri"/>
          <w:color w:val="000000"/>
          <w:sz w:val="22"/>
          <w:szCs w:val="22"/>
        </w:rPr>
        <w:tab/>
        <w:t xml:space="preserve">determine that there is insufficient </w:t>
      </w:r>
      <w:r w:rsidRPr="001B5427">
        <w:rPr>
          <w:rFonts w:asciiTheme="minorHAnsi" w:hAnsiTheme="minorHAnsi" w:cstheme="minorHAnsi"/>
          <w:sz w:val="22"/>
          <w:szCs w:val="22"/>
        </w:rPr>
        <w:t xml:space="preserve">or lack of credible evidence to substantiate </w:t>
      </w:r>
      <w:r w:rsidRPr="001B5427">
        <w:rPr>
          <w:rFonts w:ascii="Calibri" w:eastAsia="Calibri" w:hAnsi="Calibri" w:cs="Calibri"/>
          <w:color w:val="000000"/>
          <w:sz w:val="22"/>
          <w:szCs w:val="22"/>
        </w:rPr>
        <w:t>that the alleged misconduct occurred; or</w:t>
      </w:r>
    </w:p>
    <w:p w14:paraId="285B7EEF" w14:textId="77777777" w:rsidR="00C54AC4" w:rsidRPr="001B5427" w:rsidRDefault="00C54AC4" w:rsidP="00C54AC4">
      <w:pPr>
        <w:tabs>
          <w:tab w:val="left" w:pos="360"/>
          <w:tab w:val="left" w:pos="1440"/>
        </w:tabs>
        <w:ind w:left="1276" w:hanging="283"/>
        <w:jc w:val="both"/>
        <w:rPr>
          <w:rFonts w:ascii="Calibri" w:eastAsia="Calibri" w:hAnsi="Calibri" w:cs="Calibri"/>
          <w:bCs/>
          <w:i/>
          <w:color w:val="000000"/>
          <w:sz w:val="22"/>
          <w:szCs w:val="22"/>
        </w:rPr>
      </w:pPr>
      <w:bookmarkStart w:id="7" w:name="_heading=h.1v1yuxt" w:colFirst="0" w:colLast="0"/>
      <w:bookmarkEnd w:id="7"/>
    </w:p>
    <w:p w14:paraId="59217190" w14:textId="77777777" w:rsidR="00C54AC4" w:rsidRPr="001B5427" w:rsidRDefault="00C54AC4" w:rsidP="00C54AC4">
      <w:pPr>
        <w:pStyle w:val="WFNumSty4L4"/>
        <w:numPr>
          <w:ilvl w:val="3"/>
          <w:numId w:val="9"/>
        </w:numPr>
        <w:tabs>
          <w:tab w:val="clear" w:pos="1440"/>
        </w:tabs>
        <w:ind w:left="1276" w:hanging="283"/>
        <w:rPr>
          <w:rFonts w:eastAsia="Calibri"/>
          <w:bCs/>
        </w:rPr>
      </w:pPr>
      <w:bookmarkStart w:id="8" w:name="_heading=h.4f1mdlm" w:colFirst="0" w:colLast="0"/>
      <w:bookmarkEnd w:id="8"/>
      <w:r w:rsidRPr="001B5427">
        <w:rPr>
          <w:rFonts w:eastAsia="Calibri"/>
          <w:bCs/>
        </w:rPr>
        <w:t>determine that misconduct occurred, and impose a sanction (see section 10 for list of sanctions); or</w:t>
      </w:r>
      <w:bookmarkStart w:id="9" w:name="_heading=h.2u6wntf" w:colFirst="0" w:colLast="0"/>
      <w:bookmarkEnd w:id="9"/>
    </w:p>
    <w:p w14:paraId="730E79E0" w14:textId="77777777" w:rsidR="00C54AC4" w:rsidRPr="001B5427" w:rsidRDefault="00C54AC4" w:rsidP="00C54AC4">
      <w:pPr>
        <w:ind w:left="1134" w:hanging="708"/>
        <w:jc w:val="both"/>
        <w:rPr>
          <w:rFonts w:asciiTheme="minorHAnsi" w:hAnsiTheme="minorHAnsi" w:cstheme="minorHAnsi"/>
          <w:bCs/>
          <w:strike/>
          <w:color w:val="000000"/>
          <w:sz w:val="22"/>
          <w:szCs w:val="22"/>
          <w:lang w:eastAsia="en-US"/>
        </w:rPr>
      </w:pPr>
      <w:r w:rsidRPr="001B5427">
        <w:rPr>
          <w:rFonts w:ascii="Calibri" w:eastAsia="Calibri" w:hAnsi="Calibri" w:cs="Calibri"/>
          <w:bCs/>
          <w:sz w:val="22"/>
          <w:szCs w:val="22"/>
        </w:rPr>
        <w:t>5.1.7</w:t>
      </w:r>
      <w:r w:rsidRPr="001B5427">
        <w:rPr>
          <w:rFonts w:ascii="Calibri" w:eastAsia="Calibri" w:hAnsi="Calibri" w:cs="Calibri"/>
          <w:bCs/>
          <w:sz w:val="22"/>
          <w:szCs w:val="22"/>
        </w:rPr>
        <w:tab/>
      </w:r>
      <w:r w:rsidRPr="001B5427">
        <w:rPr>
          <w:rFonts w:asciiTheme="minorHAnsi" w:eastAsia="Calibri" w:hAnsiTheme="minorHAnsi" w:cstheme="minorHAnsi"/>
          <w:bCs/>
          <w:sz w:val="22"/>
          <w:szCs w:val="22"/>
        </w:rPr>
        <w:t>When assessing complaints, the standard of proof will be on a balance of probabilities (</w:t>
      </w:r>
      <w:r w:rsidRPr="001B5427">
        <w:rPr>
          <w:rFonts w:asciiTheme="minorHAnsi" w:eastAsia="Calibri" w:hAnsiTheme="minorHAnsi" w:cstheme="minorHAnsi"/>
          <w:bCs/>
          <w:i/>
          <w:iCs/>
          <w:sz w:val="22"/>
          <w:szCs w:val="22"/>
        </w:rPr>
        <w:t>e.g.,</w:t>
      </w:r>
      <w:r w:rsidRPr="001B5427">
        <w:rPr>
          <w:rFonts w:asciiTheme="minorHAnsi" w:eastAsia="Calibri" w:hAnsiTheme="minorHAnsi" w:cstheme="minorHAnsi"/>
          <w:bCs/>
          <w:sz w:val="22"/>
          <w:szCs w:val="22"/>
        </w:rPr>
        <w:t xml:space="preserve"> </w:t>
      </w:r>
      <w:r w:rsidRPr="001B5427">
        <w:rPr>
          <w:rFonts w:asciiTheme="minorHAnsi" w:hAnsiTheme="minorHAnsi" w:cstheme="minorHAnsi"/>
          <w:bCs/>
          <w:color w:val="000000"/>
          <w:sz w:val="22"/>
          <w:szCs w:val="22"/>
          <w:lang w:eastAsia="en-US"/>
        </w:rPr>
        <w:t xml:space="preserve">it is more likely than not that the alleged misconduct occurred). </w:t>
      </w:r>
    </w:p>
    <w:p w14:paraId="0D667B0B" w14:textId="77777777" w:rsidR="00C54AC4" w:rsidRPr="001B5427" w:rsidRDefault="00C54AC4" w:rsidP="00C54AC4">
      <w:pPr>
        <w:jc w:val="both"/>
        <w:rPr>
          <w:rFonts w:ascii="Calibri" w:eastAsia="Calibri" w:hAnsi="Calibri" w:cs="Calibri"/>
          <w:bCs/>
          <w:color w:val="000000"/>
          <w:sz w:val="22"/>
          <w:szCs w:val="22"/>
        </w:rPr>
      </w:pPr>
      <w:bookmarkStart w:id="10" w:name="_heading=h.19c6y18" w:colFirst="0" w:colLast="0"/>
      <w:bookmarkEnd w:id="10"/>
    </w:p>
    <w:p w14:paraId="2F8B016E" w14:textId="77777777" w:rsidR="00C54AC4" w:rsidRPr="001B5427" w:rsidRDefault="00C54AC4" w:rsidP="00C54AC4">
      <w:pPr>
        <w:ind w:left="993" w:hanging="567"/>
        <w:jc w:val="both"/>
        <w:rPr>
          <w:rFonts w:ascii="Calibri" w:eastAsia="Calibri" w:hAnsi="Calibri" w:cs="Calibri"/>
          <w:bCs/>
          <w:color w:val="000000"/>
          <w:sz w:val="22"/>
          <w:szCs w:val="22"/>
        </w:rPr>
      </w:pPr>
      <w:r w:rsidRPr="001B5427">
        <w:rPr>
          <w:rFonts w:ascii="Calibri" w:eastAsia="Calibri" w:hAnsi="Calibri" w:cs="Calibri"/>
          <w:bCs/>
          <w:color w:val="000000"/>
          <w:sz w:val="22"/>
          <w:szCs w:val="22"/>
        </w:rPr>
        <w:t>5.1.8</w:t>
      </w:r>
      <w:r w:rsidRPr="001B5427">
        <w:rPr>
          <w:rFonts w:ascii="Calibri" w:eastAsia="Calibri" w:hAnsi="Calibri" w:cs="Calibri"/>
          <w:bCs/>
          <w:color w:val="000000"/>
          <w:sz w:val="22"/>
          <w:szCs w:val="22"/>
        </w:rPr>
        <w:tab/>
        <w:t xml:space="preserve">Upon a finding of Non-Academic Misconduct and when imposing a sanction,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bCs/>
          <w:color w:val="000000"/>
          <w:sz w:val="22"/>
          <w:szCs w:val="22"/>
        </w:rPr>
        <w:t xml:space="preserve"> </w:t>
      </w:r>
      <w:r w:rsidRPr="001B5427">
        <w:rPr>
          <w:rFonts w:asciiTheme="minorHAnsi" w:eastAsia="Calibri" w:hAnsiTheme="minorHAnsi" w:cstheme="minorHAnsi"/>
          <w:bCs/>
          <w:sz w:val="22"/>
          <w:szCs w:val="22"/>
        </w:rPr>
        <w:t xml:space="preserve">(or designate) </w:t>
      </w:r>
      <w:r w:rsidRPr="001B5427">
        <w:rPr>
          <w:rFonts w:ascii="Calibri" w:eastAsia="Calibri" w:hAnsi="Calibri" w:cs="Calibri"/>
          <w:bCs/>
          <w:color w:val="000000"/>
          <w:sz w:val="22"/>
          <w:szCs w:val="22"/>
        </w:rPr>
        <w:t>shall take into consideration, among others:</w:t>
      </w:r>
    </w:p>
    <w:p w14:paraId="02C2A7CA" w14:textId="77777777" w:rsidR="00C54AC4" w:rsidRPr="001B5427" w:rsidRDefault="00C54AC4" w:rsidP="00C54AC4">
      <w:pPr>
        <w:pStyle w:val="ListParagraph"/>
        <w:numPr>
          <w:ilvl w:val="1"/>
          <w:numId w:val="7"/>
        </w:numPr>
        <w:autoSpaceDE w:val="0"/>
        <w:autoSpaceDN w:val="0"/>
        <w:adjustRightInd w:val="0"/>
        <w:ind w:left="1276" w:hanging="283"/>
        <w:jc w:val="both"/>
        <w:rPr>
          <w:rFonts w:ascii="Calibri" w:eastAsia="Calibri" w:hAnsi="Calibri" w:cs="Calibri"/>
          <w:bCs/>
          <w:color w:val="000000"/>
          <w:sz w:val="22"/>
          <w:szCs w:val="22"/>
        </w:rPr>
      </w:pPr>
      <w:r w:rsidRPr="001B5427">
        <w:rPr>
          <w:rFonts w:ascii="Calibri" w:eastAsia="Calibri" w:hAnsi="Calibri" w:cs="Calibri"/>
          <w:bCs/>
          <w:color w:val="000000"/>
          <w:sz w:val="22"/>
          <w:szCs w:val="22"/>
        </w:rPr>
        <w:t>the nature and scope of the Non-Academic Misconduct</w:t>
      </w:r>
    </w:p>
    <w:p w14:paraId="00ABA729" w14:textId="77777777" w:rsidR="00C54AC4" w:rsidRPr="001B5427" w:rsidRDefault="00C54AC4" w:rsidP="00C54AC4">
      <w:pPr>
        <w:pStyle w:val="ListParagraph"/>
        <w:numPr>
          <w:ilvl w:val="1"/>
          <w:numId w:val="7"/>
        </w:numPr>
        <w:autoSpaceDE w:val="0"/>
        <w:autoSpaceDN w:val="0"/>
        <w:adjustRightInd w:val="0"/>
        <w:ind w:left="1276" w:hanging="283"/>
        <w:jc w:val="both"/>
        <w:rPr>
          <w:rFonts w:ascii="Calibri" w:eastAsia="Calibri" w:hAnsi="Calibri" w:cs="Calibri"/>
          <w:bCs/>
          <w:color w:val="000000"/>
          <w:sz w:val="22"/>
          <w:szCs w:val="22"/>
        </w:rPr>
      </w:pPr>
      <w:r w:rsidRPr="001B5427">
        <w:rPr>
          <w:rFonts w:ascii="Calibri" w:eastAsia="Calibri" w:hAnsi="Calibri" w:cs="Calibri"/>
          <w:bCs/>
          <w:color w:val="000000"/>
          <w:sz w:val="22"/>
          <w:szCs w:val="22"/>
        </w:rPr>
        <w:t>whether there was intent</w:t>
      </w:r>
    </w:p>
    <w:p w14:paraId="54387AE8" w14:textId="77777777" w:rsidR="00C54AC4" w:rsidRPr="001B5427" w:rsidRDefault="00C54AC4" w:rsidP="00C54AC4">
      <w:pPr>
        <w:pStyle w:val="ListParagraph"/>
        <w:numPr>
          <w:ilvl w:val="1"/>
          <w:numId w:val="7"/>
        </w:numPr>
        <w:autoSpaceDE w:val="0"/>
        <w:autoSpaceDN w:val="0"/>
        <w:adjustRightInd w:val="0"/>
        <w:ind w:left="1276" w:hanging="283"/>
        <w:jc w:val="both"/>
        <w:rPr>
          <w:rFonts w:ascii="Calibri" w:eastAsia="Calibri" w:hAnsi="Calibri" w:cs="Calibri"/>
          <w:bCs/>
          <w:color w:val="000000"/>
          <w:sz w:val="22"/>
          <w:szCs w:val="22"/>
        </w:rPr>
      </w:pPr>
      <w:r w:rsidRPr="001B5427">
        <w:rPr>
          <w:rFonts w:ascii="Calibri" w:eastAsia="Calibri" w:hAnsi="Calibri" w:cs="Calibri"/>
          <w:bCs/>
          <w:color w:val="000000"/>
          <w:sz w:val="22"/>
          <w:szCs w:val="22"/>
        </w:rPr>
        <w:t>the context in which it occurred</w:t>
      </w:r>
    </w:p>
    <w:p w14:paraId="15CFEACC" w14:textId="77777777" w:rsidR="00C54AC4" w:rsidRPr="001B5427" w:rsidRDefault="00C54AC4" w:rsidP="00C54AC4">
      <w:pPr>
        <w:pStyle w:val="ListParagraph"/>
        <w:numPr>
          <w:ilvl w:val="1"/>
          <w:numId w:val="7"/>
        </w:numPr>
        <w:autoSpaceDE w:val="0"/>
        <w:autoSpaceDN w:val="0"/>
        <w:adjustRightInd w:val="0"/>
        <w:ind w:left="1276" w:hanging="283"/>
        <w:jc w:val="both"/>
        <w:rPr>
          <w:rFonts w:ascii="Calibri" w:eastAsia="Calibri" w:hAnsi="Calibri" w:cs="Calibri"/>
          <w:bCs/>
          <w:color w:val="000000"/>
          <w:sz w:val="22"/>
          <w:szCs w:val="22"/>
        </w:rPr>
      </w:pPr>
      <w:r w:rsidRPr="001B5427">
        <w:rPr>
          <w:rFonts w:ascii="Calibri" w:eastAsia="Calibri" w:hAnsi="Calibri" w:cs="Calibri"/>
          <w:bCs/>
          <w:color w:val="000000"/>
          <w:sz w:val="22"/>
          <w:szCs w:val="22"/>
        </w:rPr>
        <w:t xml:space="preserve">the </w:t>
      </w:r>
      <w:proofErr w:type="gramStart"/>
      <w:r w:rsidRPr="001B5427">
        <w:rPr>
          <w:rFonts w:ascii="Calibri" w:eastAsia="Calibri" w:hAnsi="Calibri" w:cs="Calibri"/>
          <w:bCs/>
          <w:color w:val="000000"/>
          <w:sz w:val="22"/>
          <w:szCs w:val="22"/>
        </w:rPr>
        <w:t>Student’s</w:t>
      </w:r>
      <w:proofErr w:type="gramEnd"/>
      <w:r w:rsidRPr="001B5427">
        <w:rPr>
          <w:rFonts w:ascii="Calibri" w:eastAsia="Calibri" w:hAnsi="Calibri" w:cs="Calibri"/>
          <w:bCs/>
          <w:color w:val="000000"/>
          <w:sz w:val="22"/>
          <w:szCs w:val="22"/>
        </w:rPr>
        <w:t xml:space="preserve"> educational and cultural background</w:t>
      </w:r>
    </w:p>
    <w:p w14:paraId="646F56A5" w14:textId="77777777" w:rsidR="00C54AC4" w:rsidRPr="001B5427" w:rsidRDefault="00C54AC4" w:rsidP="00C54AC4">
      <w:pPr>
        <w:pStyle w:val="ListParagraph"/>
        <w:numPr>
          <w:ilvl w:val="1"/>
          <w:numId w:val="7"/>
        </w:numPr>
        <w:autoSpaceDE w:val="0"/>
        <w:autoSpaceDN w:val="0"/>
        <w:adjustRightInd w:val="0"/>
        <w:ind w:left="1276" w:hanging="283"/>
        <w:jc w:val="both"/>
        <w:rPr>
          <w:rFonts w:ascii="Calibri" w:eastAsia="Calibri" w:hAnsi="Calibri" w:cs="Calibri"/>
          <w:bCs/>
          <w:color w:val="000000"/>
          <w:sz w:val="22"/>
          <w:szCs w:val="22"/>
        </w:rPr>
      </w:pPr>
      <w:r w:rsidRPr="001B5427">
        <w:rPr>
          <w:rFonts w:ascii="Calibri" w:eastAsia="Calibri" w:hAnsi="Calibri" w:cs="Calibri"/>
          <w:bCs/>
          <w:color w:val="000000"/>
          <w:sz w:val="22"/>
          <w:szCs w:val="22"/>
        </w:rPr>
        <w:t>whether this was a first breach (see 8.1)</w:t>
      </w:r>
    </w:p>
    <w:p w14:paraId="1E5BDD2C" w14:textId="77777777" w:rsidR="00C54AC4" w:rsidRPr="001B5427" w:rsidRDefault="00C54AC4" w:rsidP="00C54AC4">
      <w:pPr>
        <w:pStyle w:val="ListParagraph"/>
        <w:numPr>
          <w:ilvl w:val="1"/>
          <w:numId w:val="7"/>
        </w:numPr>
        <w:autoSpaceDE w:val="0"/>
        <w:autoSpaceDN w:val="0"/>
        <w:adjustRightInd w:val="0"/>
        <w:ind w:left="1276" w:hanging="283"/>
        <w:jc w:val="both"/>
        <w:rPr>
          <w:rFonts w:ascii="Calibri" w:eastAsia="Calibri" w:hAnsi="Calibri" w:cs="Calibri"/>
          <w:bCs/>
          <w:color w:val="000000"/>
          <w:sz w:val="22"/>
          <w:szCs w:val="22"/>
        </w:rPr>
      </w:pPr>
      <w:r w:rsidRPr="001B5427">
        <w:rPr>
          <w:rFonts w:ascii="Calibri" w:eastAsia="Calibri" w:hAnsi="Calibri" w:cs="Calibri"/>
          <w:bCs/>
          <w:color w:val="000000"/>
          <w:sz w:val="22"/>
          <w:szCs w:val="22"/>
        </w:rPr>
        <w:t xml:space="preserve">whether the </w:t>
      </w:r>
      <w:proofErr w:type="gramStart"/>
      <w:r w:rsidRPr="001B5427">
        <w:rPr>
          <w:rFonts w:ascii="Calibri" w:eastAsia="Calibri" w:hAnsi="Calibri" w:cs="Calibri"/>
          <w:bCs/>
          <w:color w:val="000000"/>
          <w:sz w:val="22"/>
          <w:szCs w:val="22"/>
        </w:rPr>
        <w:t>Student</w:t>
      </w:r>
      <w:proofErr w:type="gramEnd"/>
      <w:r w:rsidRPr="001B5427">
        <w:rPr>
          <w:rFonts w:ascii="Calibri" w:eastAsia="Calibri" w:hAnsi="Calibri" w:cs="Calibri"/>
          <w:bCs/>
          <w:color w:val="000000"/>
          <w:sz w:val="22"/>
          <w:szCs w:val="22"/>
        </w:rPr>
        <w:t xml:space="preserve"> accepts responsibility for </w:t>
      </w:r>
      <w:r>
        <w:rPr>
          <w:rFonts w:ascii="Calibri" w:eastAsia="Calibri" w:hAnsi="Calibri" w:cs="Calibri"/>
          <w:bCs/>
          <w:color w:val="000000"/>
          <w:sz w:val="22"/>
          <w:szCs w:val="22"/>
        </w:rPr>
        <w:t>their</w:t>
      </w:r>
      <w:r w:rsidRPr="001B5427">
        <w:rPr>
          <w:rFonts w:ascii="Calibri" w:eastAsia="Calibri" w:hAnsi="Calibri" w:cs="Calibri"/>
          <w:bCs/>
          <w:color w:val="000000"/>
          <w:sz w:val="22"/>
          <w:szCs w:val="22"/>
        </w:rPr>
        <w:t xml:space="preserve"> action and is amenable to educative remedies</w:t>
      </w:r>
    </w:p>
    <w:p w14:paraId="4540A3AC" w14:textId="77777777" w:rsidR="00C54AC4" w:rsidRPr="001B5427" w:rsidRDefault="00C54AC4" w:rsidP="00C54AC4">
      <w:pPr>
        <w:pStyle w:val="ListParagraph"/>
        <w:numPr>
          <w:ilvl w:val="1"/>
          <w:numId w:val="7"/>
        </w:numPr>
        <w:autoSpaceDE w:val="0"/>
        <w:autoSpaceDN w:val="0"/>
        <w:adjustRightInd w:val="0"/>
        <w:ind w:left="1276" w:hanging="283"/>
        <w:jc w:val="both"/>
        <w:rPr>
          <w:rFonts w:ascii="Calibri" w:eastAsia="Calibri" w:hAnsi="Calibri" w:cs="Calibri"/>
          <w:bCs/>
          <w:color w:val="000000"/>
          <w:sz w:val="22"/>
          <w:szCs w:val="22"/>
        </w:rPr>
      </w:pPr>
      <w:r w:rsidRPr="001B5427">
        <w:rPr>
          <w:rFonts w:ascii="Calibri" w:eastAsia="Calibri" w:hAnsi="Calibri" w:cs="Calibri"/>
          <w:bCs/>
          <w:color w:val="000000"/>
          <w:sz w:val="22"/>
          <w:szCs w:val="22"/>
        </w:rPr>
        <w:t xml:space="preserve">extenuating circumstances that may help explain the action taken by the </w:t>
      </w:r>
      <w:proofErr w:type="gramStart"/>
      <w:r w:rsidRPr="001B5427">
        <w:rPr>
          <w:rFonts w:ascii="Calibri" w:eastAsia="Calibri" w:hAnsi="Calibri" w:cs="Calibri"/>
          <w:bCs/>
          <w:color w:val="000000"/>
          <w:sz w:val="22"/>
          <w:szCs w:val="22"/>
        </w:rPr>
        <w:t>Student</w:t>
      </w:r>
      <w:proofErr w:type="gramEnd"/>
    </w:p>
    <w:p w14:paraId="5BD3CA49" w14:textId="77777777" w:rsidR="00C54AC4" w:rsidRPr="008B22FE" w:rsidRDefault="00C54AC4" w:rsidP="00C54AC4">
      <w:pPr>
        <w:pStyle w:val="ListParagraph"/>
        <w:numPr>
          <w:ilvl w:val="1"/>
          <w:numId w:val="7"/>
        </w:numPr>
        <w:autoSpaceDE w:val="0"/>
        <w:autoSpaceDN w:val="0"/>
        <w:adjustRightInd w:val="0"/>
        <w:ind w:left="1276" w:hanging="283"/>
        <w:jc w:val="both"/>
        <w:rPr>
          <w:rFonts w:ascii="Calibri" w:eastAsia="Calibri" w:hAnsi="Calibri" w:cs="Calibri"/>
          <w:color w:val="000000"/>
          <w:sz w:val="22"/>
          <w:szCs w:val="22"/>
        </w:rPr>
      </w:pPr>
      <w:r w:rsidRPr="001B5427">
        <w:rPr>
          <w:rFonts w:ascii="Calibri" w:eastAsia="Calibri" w:hAnsi="Calibri" w:cs="Calibri"/>
          <w:bCs/>
          <w:color w:val="000000"/>
          <w:sz w:val="22"/>
          <w:szCs w:val="22"/>
        </w:rPr>
        <w:t>any other aggravating or mitigating factors (health,</w:t>
      </w:r>
      <w:r w:rsidRPr="008B22FE">
        <w:rPr>
          <w:rFonts w:ascii="Calibri" w:eastAsia="Calibri" w:hAnsi="Calibri" w:cs="Calibri"/>
          <w:color w:val="000000"/>
          <w:sz w:val="22"/>
          <w:szCs w:val="22"/>
        </w:rPr>
        <w:t xml:space="preserve"> personal issues, </w:t>
      </w:r>
      <w:r w:rsidRPr="008B22FE">
        <w:rPr>
          <w:rFonts w:ascii="Calibri" w:eastAsia="Calibri" w:hAnsi="Calibri" w:cs="Calibri"/>
          <w:i/>
          <w:color w:val="000000"/>
          <w:sz w:val="22"/>
          <w:szCs w:val="22"/>
        </w:rPr>
        <w:t>etc</w:t>
      </w:r>
      <w:r w:rsidRPr="008B22FE">
        <w:rPr>
          <w:rFonts w:ascii="Calibri" w:eastAsia="Calibri" w:hAnsi="Calibri" w:cs="Calibri"/>
          <w:color w:val="000000"/>
          <w:sz w:val="22"/>
          <w:szCs w:val="22"/>
        </w:rPr>
        <w:t>.)</w:t>
      </w:r>
    </w:p>
    <w:p w14:paraId="67043353" w14:textId="77777777" w:rsidR="00C54AC4" w:rsidRPr="008B22FE" w:rsidRDefault="00C54AC4" w:rsidP="00C54AC4">
      <w:pPr>
        <w:pStyle w:val="ListParagraph"/>
        <w:numPr>
          <w:ilvl w:val="1"/>
          <w:numId w:val="7"/>
        </w:numPr>
        <w:autoSpaceDE w:val="0"/>
        <w:autoSpaceDN w:val="0"/>
        <w:adjustRightInd w:val="0"/>
        <w:ind w:left="1276" w:hanging="283"/>
        <w:jc w:val="both"/>
        <w:rPr>
          <w:rFonts w:ascii="Calibri" w:eastAsia="Calibri" w:hAnsi="Calibri" w:cs="Calibri"/>
          <w:color w:val="000000"/>
          <w:sz w:val="22"/>
          <w:szCs w:val="22"/>
        </w:rPr>
      </w:pPr>
      <w:r w:rsidRPr="008B22FE">
        <w:rPr>
          <w:rFonts w:ascii="Calibri" w:eastAsia="Calibri" w:hAnsi="Calibri" w:cs="Calibri"/>
          <w:color w:val="000000"/>
          <w:sz w:val="22"/>
          <w:szCs w:val="22"/>
        </w:rPr>
        <w:t>the severity of the breach, including its impact on others (within and outside the university community)</w:t>
      </w:r>
    </w:p>
    <w:p w14:paraId="2731EB11" w14:textId="77777777" w:rsidR="00C54AC4" w:rsidRPr="008B22FE" w:rsidRDefault="00C54AC4" w:rsidP="00C54AC4">
      <w:pPr>
        <w:pStyle w:val="ListParagraph"/>
        <w:numPr>
          <w:ilvl w:val="1"/>
          <w:numId w:val="7"/>
        </w:numPr>
        <w:autoSpaceDE w:val="0"/>
        <w:autoSpaceDN w:val="0"/>
        <w:adjustRightInd w:val="0"/>
        <w:ind w:left="1276" w:hanging="283"/>
        <w:jc w:val="both"/>
        <w:rPr>
          <w:rFonts w:ascii="Calibri" w:eastAsia="Calibri" w:hAnsi="Calibri" w:cs="Calibri"/>
          <w:b/>
          <w:color w:val="000000"/>
          <w:sz w:val="22"/>
          <w:szCs w:val="22"/>
        </w:rPr>
      </w:pPr>
      <w:r w:rsidRPr="008B22FE">
        <w:rPr>
          <w:rFonts w:ascii="Calibri" w:eastAsia="Calibri" w:hAnsi="Calibri" w:cs="Calibri"/>
          <w:color w:val="000000"/>
          <w:sz w:val="22"/>
          <w:szCs w:val="22"/>
        </w:rPr>
        <w:t xml:space="preserve">and other relevant circumstances  </w:t>
      </w:r>
    </w:p>
    <w:p w14:paraId="4113C4F1" w14:textId="77777777" w:rsidR="00C54AC4" w:rsidRDefault="00C54AC4" w:rsidP="00C54AC4">
      <w:pPr>
        <w:jc w:val="both"/>
        <w:rPr>
          <w:rFonts w:ascii="Calibri" w:eastAsia="Calibri" w:hAnsi="Calibri" w:cs="Calibri"/>
          <w:color w:val="000000"/>
          <w:sz w:val="22"/>
          <w:szCs w:val="22"/>
        </w:rPr>
      </w:pPr>
    </w:p>
    <w:p w14:paraId="2E771C41" w14:textId="77777777" w:rsidR="00C54AC4" w:rsidRPr="001B5427" w:rsidRDefault="00C54AC4" w:rsidP="00C54AC4">
      <w:pPr>
        <w:ind w:left="993" w:hanging="567"/>
        <w:jc w:val="both"/>
        <w:rPr>
          <w:rFonts w:ascii="Calibri" w:eastAsia="Calibri" w:hAnsi="Calibri" w:cs="Calibri"/>
          <w:sz w:val="22"/>
          <w:szCs w:val="22"/>
        </w:rPr>
      </w:pPr>
      <w:bookmarkStart w:id="11" w:name="_heading=h.3tbugp1" w:colFirst="0" w:colLast="0"/>
      <w:bookmarkEnd w:id="11"/>
      <w:r>
        <w:rPr>
          <w:rFonts w:ascii="Calibri" w:eastAsia="Calibri" w:hAnsi="Calibri" w:cs="Calibri"/>
          <w:color w:val="000000"/>
          <w:sz w:val="22"/>
          <w:szCs w:val="22"/>
        </w:rPr>
        <w:t xml:space="preserve">5.1.9 </w:t>
      </w:r>
      <w:r>
        <w:rPr>
          <w:rFonts w:ascii="Calibri" w:eastAsia="Calibri" w:hAnsi="Calibri" w:cs="Calibri"/>
          <w:color w:val="000000"/>
          <w:sz w:val="22"/>
          <w:szCs w:val="22"/>
        </w:rPr>
        <w:tab/>
        <w:t xml:space="preserve">The </w:t>
      </w:r>
      <w:r>
        <w:rPr>
          <w:rFonts w:ascii="Calibri" w:hAnsi="Calibri" w:cs="Calibri"/>
          <w:color w:val="000000" w:themeColor="text1"/>
          <w:sz w:val="22"/>
          <w:szCs w:val="22"/>
        </w:rPr>
        <w:t>Associate Vice-President, Student Affairs</w:t>
      </w:r>
      <w:r w:rsidDel="00E7184F">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 xml:space="preserve">(or designate) </w:t>
      </w:r>
      <w:r w:rsidRPr="001B5427">
        <w:rPr>
          <w:rFonts w:ascii="Calibri" w:eastAsia="Calibri" w:hAnsi="Calibri" w:cs="Calibri"/>
          <w:color w:val="000000"/>
          <w:sz w:val="22"/>
          <w:szCs w:val="22"/>
        </w:rPr>
        <w:t>shall inform the Complainant and the Student of the Decision. This shall be done within 30 calendar days following the completion of the investigation.</w:t>
      </w:r>
      <w:bookmarkStart w:id="12" w:name="_heading=h.28h4qwu" w:colFirst="0" w:colLast="0"/>
      <w:bookmarkEnd w:id="12"/>
      <w:r>
        <w:rPr>
          <w:rFonts w:ascii="Calibri" w:eastAsia="Calibri" w:hAnsi="Calibri" w:cs="Calibri"/>
          <w:color w:val="000000"/>
          <w:sz w:val="22"/>
          <w:szCs w:val="22"/>
        </w:rPr>
        <w:t xml:space="preserve"> </w:t>
      </w:r>
      <w:r w:rsidRPr="001B5427">
        <w:rPr>
          <w:rFonts w:ascii="Calibri" w:eastAsia="Calibri" w:hAnsi="Calibri" w:cs="Calibri"/>
          <w:sz w:val="22"/>
          <w:szCs w:val="22"/>
        </w:rPr>
        <w:t xml:space="preserve">In extenuating circumstances,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sz w:val="22"/>
          <w:szCs w:val="22"/>
        </w:rPr>
        <w:t xml:space="preserve"> </w:t>
      </w:r>
      <w:r w:rsidRPr="001B5427">
        <w:rPr>
          <w:rFonts w:asciiTheme="minorHAnsi" w:eastAsia="Calibri" w:hAnsiTheme="minorHAnsi" w:cstheme="minorHAnsi"/>
          <w:sz w:val="22"/>
          <w:szCs w:val="22"/>
        </w:rPr>
        <w:t xml:space="preserve">(or designate) </w:t>
      </w:r>
      <w:r w:rsidRPr="001B5427">
        <w:rPr>
          <w:rFonts w:ascii="Calibri" w:eastAsia="Calibri" w:hAnsi="Calibri" w:cs="Calibri"/>
          <w:sz w:val="22"/>
          <w:szCs w:val="22"/>
        </w:rPr>
        <w:t xml:space="preserve">has the power to extend this deadline when the interests of justice warrant or where no substantial prejudice would result. The </w:t>
      </w:r>
      <w:r>
        <w:rPr>
          <w:rFonts w:ascii="Calibri" w:hAnsi="Calibri" w:cs="Calibri"/>
          <w:color w:val="000000" w:themeColor="text1"/>
          <w:sz w:val="22"/>
          <w:szCs w:val="22"/>
        </w:rPr>
        <w:t>Associate Vice-President, Student Affairs</w:t>
      </w:r>
      <w:r w:rsidRPr="001B5427">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 xml:space="preserve">(or </w:t>
      </w:r>
      <w:proofErr w:type="spellStart"/>
      <w:r w:rsidRPr="001B5427">
        <w:rPr>
          <w:rFonts w:asciiTheme="minorHAnsi" w:eastAsia="Calibri" w:hAnsiTheme="minorHAnsi" w:cstheme="minorHAnsi"/>
          <w:sz w:val="22"/>
          <w:szCs w:val="22"/>
        </w:rPr>
        <w:t>designate’s</w:t>
      </w:r>
      <w:proofErr w:type="spellEnd"/>
      <w:r w:rsidRPr="001B5427">
        <w:rPr>
          <w:rFonts w:asciiTheme="minorHAnsi" w:eastAsia="Calibri" w:hAnsiTheme="minorHAnsi" w:cstheme="minorHAnsi"/>
          <w:sz w:val="22"/>
          <w:szCs w:val="22"/>
        </w:rPr>
        <w:t xml:space="preserve">) Decision shall include information on </w:t>
      </w:r>
      <w:r w:rsidRPr="001B5427">
        <w:rPr>
          <w:rFonts w:ascii="Calibri" w:eastAsia="Calibri" w:hAnsi="Calibri" w:cs="Calibri"/>
          <w:color w:val="000000"/>
          <w:sz w:val="22"/>
          <w:szCs w:val="22"/>
        </w:rPr>
        <w:lastRenderedPageBreak/>
        <w:t xml:space="preserve">the Complainant’s and the Student’s right to request an appeal of the </w:t>
      </w:r>
      <w:r>
        <w:rPr>
          <w:rFonts w:ascii="Calibri" w:hAnsi="Calibri" w:cs="Calibri"/>
          <w:color w:val="000000" w:themeColor="text1"/>
          <w:sz w:val="22"/>
          <w:szCs w:val="22"/>
        </w:rPr>
        <w:t>Associate Vice-President, Student Affairs</w:t>
      </w:r>
      <w:r w:rsidRPr="001B5427">
        <w:rPr>
          <w:rFonts w:ascii="Calibri" w:eastAsia="Calibri" w:hAnsi="Calibri" w:cs="Calibri"/>
          <w:color w:val="000000"/>
          <w:sz w:val="22"/>
          <w:szCs w:val="22"/>
        </w:rPr>
        <w:t>’ Decision to the Adjudicator (or designate) and the process to be followed.</w:t>
      </w:r>
    </w:p>
    <w:p w14:paraId="72D3B96B" w14:textId="77777777" w:rsidR="00C54AC4" w:rsidRDefault="00C54AC4" w:rsidP="00FF34AB">
      <w:pPr>
        <w:ind w:left="426" w:hanging="426"/>
        <w:jc w:val="both"/>
        <w:rPr>
          <w:rFonts w:ascii="Calibri" w:eastAsia="Calibri" w:hAnsi="Calibri" w:cs="Calibri"/>
          <w:b/>
          <w:bCs/>
          <w:sz w:val="22"/>
          <w:szCs w:val="22"/>
        </w:rPr>
      </w:pPr>
    </w:p>
    <w:p w14:paraId="5E1C1BE2" w14:textId="77777777" w:rsidR="000F6E2D" w:rsidRPr="00EA657D" w:rsidRDefault="000F6E2D" w:rsidP="000F6E2D">
      <w:pPr>
        <w:ind w:left="426" w:hanging="426"/>
        <w:jc w:val="both"/>
        <w:rPr>
          <w:rFonts w:ascii="Calibri" w:eastAsia="Calibri" w:hAnsi="Calibri" w:cs="Calibri"/>
          <w:b/>
          <w:bCs/>
          <w:sz w:val="22"/>
          <w:szCs w:val="22"/>
        </w:rPr>
      </w:pPr>
      <w:r w:rsidRPr="00EA657D">
        <w:rPr>
          <w:rFonts w:ascii="Calibri" w:eastAsia="Calibri" w:hAnsi="Calibri" w:cs="Calibri"/>
          <w:b/>
          <w:bCs/>
          <w:sz w:val="22"/>
          <w:szCs w:val="22"/>
        </w:rPr>
        <w:t>5.2</w:t>
      </w:r>
      <w:r w:rsidRPr="00EA657D">
        <w:rPr>
          <w:rFonts w:ascii="Calibri" w:eastAsia="Calibri" w:hAnsi="Calibri" w:cs="Calibri"/>
          <w:b/>
          <w:bCs/>
          <w:sz w:val="22"/>
          <w:szCs w:val="22"/>
        </w:rPr>
        <w:tab/>
      </w:r>
      <w:r w:rsidRPr="00EA657D">
        <w:rPr>
          <w:rFonts w:ascii="Calibri" w:eastAsia="Calibri" w:hAnsi="Calibri" w:cs="Calibri"/>
          <w:b/>
          <w:bCs/>
          <w:sz w:val="22"/>
          <w:szCs w:val="22"/>
          <w:u w:val="single"/>
        </w:rPr>
        <w:t>Step 2 – Appeal</w:t>
      </w:r>
    </w:p>
    <w:p w14:paraId="77669D6A" w14:textId="77777777" w:rsidR="000F6E2D" w:rsidRPr="00720608" w:rsidRDefault="000F6E2D" w:rsidP="000F6E2D">
      <w:pPr>
        <w:tabs>
          <w:tab w:val="left" w:pos="360"/>
          <w:tab w:val="left" w:pos="1440"/>
        </w:tabs>
        <w:ind w:left="426"/>
        <w:jc w:val="both"/>
        <w:rPr>
          <w:rFonts w:ascii="Calibri" w:eastAsia="Calibri" w:hAnsi="Calibri" w:cs="Calibri"/>
          <w:b/>
          <w:i/>
          <w:color w:val="000000"/>
          <w:sz w:val="18"/>
          <w:szCs w:val="18"/>
        </w:rPr>
      </w:pPr>
      <w:bookmarkStart w:id="13" w:name="_heading=h.nmf14n" w:colFirst="0" w:colLast="0"/>
      <w:bookmarkEnd w:id="13"/>
    </w:p>
    <w:p w14:paraId="36B1F66D" w14:textId="77777777" w:rsidR="000F6E2D" w:rsidRDefault="000F6E2D" w:rsidP="000F6E2D">
      <w:pPr>
        <w:ind w:left="993" w:hanging="567"/>
        <w:jc w:val="both"/>
        <w:rPr>
          <w:rFonts w:ascii="Calibri" w:eastAsia="Calibri" w:hAnsi="Calibri" w:cs="Calibri"/>
          <w:sz w:val="22"/>
          <w:szCs w:val="22"/>
        </w:rPr>
      </w:pPr>
      <w:bookmarkStart w:id="14" w:name="_heading=h.37m2jsg" w:colFirst="0" w:colLast="0"/>
      <w:bookmarkEnd w:id="14"/>
      <w:r>
        <w:rPr>
          <w:rFonts w:ascii="Calibri" w:eastAsia="Calibri" w:hAnsi="Calibri" w:cs="Calibri"/>
          <w:sz w:val="22"/>
          <w:szCs w:val="22"/>
        </w:rPr>
        <w:t>5.2.1</w:t>
      </w:r>
      <w:r>
        <w:rPr>
          <w:rFonts w:ascii="Calibri" w:eastAsia="Calibri" w:hAnsi="Calibri" w:cs="Calibri"/>
          <w:sz w:val="22"/>
          <w:szCs w:val="22"/>
        </w:rPr>
        <w:tab/>
      </w:r>
      <w:r>
        <w:rPr>
          <w:rFonts w:ascii="Calibri" w:eastAsia="Calibri" w:hAnsi="Calibri" w:cs="Calibri"/>
          <w:color w:val="000000"/>
          <w:sz w:val="22"/>
          <w:szCs w:val="22"/>
        </w:rPr>
        <w:t xml:space="preserve">A Student or Complainant </w:t>
      </w:r>
      <w:r w:rsidRPr="001B5427">
        <w:rPr>
          <w:rFonts w:ascii="Calibri" w:eastAsia="Calibri" w:hAnsi="Calibri" w:cs="Calibri"/>
          <w:color w:val="000000"/>
          <w:sz w:val="22"/>
          <w:szCs w:val="22"/>
        </w:rPr>
        <w:t xml:space="preserve">may request an appeal of a Decision of the </w:t>
      </w:r>
      <w:r>
        <w:rPr>
          <w:rFonts w:ascii="Calibri" w:hAnsi="Calibri" w:cs="Calibri"/>
          <w:color w:val="000000" w:themeColor="text1"/>
          <w:sz w:val="22"/>
          <w:szCs w:val="22"/>
        </w:rPr>
        <w:t>Associate Vice-President, Student Affairs</w:t>
      </w:r>
      <w:r w:rsidRPr="001B5427">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(or designate)</w:t>
      </w:r>
      <w:r w:rsidRPr="001B5427">
        <w:rPr>
          <w:rFonts w:ascii="Calibri" w:eastAsia="Calibri" w:hAnsi="Calibri" w:cs="Calibri"/>
          <w:color w:val="000000"/>
          <w:sz w:val="22"/>
          <w:szCs w:val="22"/>
        </w:rPr>
        <w:t xml:space="preserve">. The Student or Complainant shall submit the request for appeal within 14 calendar days of having received the Decision of the </w:t>
      </w:r>
      <w:r>
        <w:rPr>
          <w:rFonts w:ascii="Calibri" w:hAnsi="Calibri" w:cs="Calibri"/>
          <w:color w:val="000000" w:themeColor="text1"/>
          <w:sz w:val="22"/>
          <w:szCs w:val="22"/>
        </w:rPr>
        <w:t>Associate Vice-President, Student Affairs</w:t>
      </w:r>
      <w:r w:rsidRPr="001B5427">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(or designate) t</w:t>
      </w:r>
      <w:r w:rsidRPr="001B5427">
        <w:rPr>
          <w:rFonts w:ascii="Calibri" w:eastAsia="Calibri" w:hAnsi="Calibri" w:cs="Calibri"/>
          <w:color w:val="000000"/>
          <w:sz w:val="22"/>
          <w:szCs w:val="22"/>
        </w:rPr>
        <w:t xml:space="preserve">o the University Secretariat. The Decision shall be deemed to have been received by the Student and Complainant three calendar days after it has been sent by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 xml:space="preserve">(or designate) </w:t>
      </w:r>
      <w:r w:rsidRPr="001B5427">
        <w:rPr>
          <w:rFonts w:ascii="Calibri" w:eastAsia="Calibri" w:hAnsi="Calibri" w:cs="Calibri"/>
          <w:color w:val="000000"/>
          <w:sz w:val="22"/>
          <w:szCs w:val="22"/>
        </w:rPr>
        <w:t xml:space="preserve">to the Student’s and the Complainant’s </w:t>
      </w:r>
      <w:proofErr w:type="spellStart"/>
      <w:r w:rsidRPr="001B5427">
        <w:rPr>
          <w:rFonts w:ascii="Calibri" w:eastAsia="Calibri" w:hAnsi="Calibri" w:cs="Calibri"/>
          <w:color w:val="000000"/>
          <w:sz w:val="22"/>
          <w:szCs w:val="22"/>
        </w:rPr>
        <w:t>UWin</w:t>
      </w:r>
      <w:proofErr w:type="spellEnd"/>
      <w:r w:rsidRPr="001B5427">
        <w:rPr>
          <w:rFonts w:ascii="Calibri" w:eastAsia="Calibri" w:hAnsi="Calibri" w:cs="Calibri"/>
          <w:color w:val="000000"/>
          <w:sz w:val="22"/>
          <w:szCs w:val="22"/>
        </w:rPr>
        <w:t xml:space="preserve"> email address. </w:t>
      </w:r>
      <w:r w:rsidRPr="001B5427">
        <w:rPr>
          <w:rFonts w:ascii="Calibri" w:eastAsia="Calibri" w:hAnsi="Calibri" w:cs="Calibri"/>
          <w:sz w:val="22"/>
          <w:szCs w:val="22"/>
        </w:rPr>
        <w:t>The Adjudicator (or designate) has the power to extend this deadline when the interests of justice warrant or where no substantial prejudice would</w:t>
      </w:r>
      <w:r>
        <w:rPr>
          <w:rFonts w:ascii="Calibri" w:eastAsia="Calibri" w:hAnsi="Calibri" w:cs="Calibri"/>
          <w:sz w:val="22"/>
          <w:szCs w:val="22"/>
        </w:rPr>
        <w:t xml:space="preserve"> result.</w:t>
      </w:r>
    </w:p>
    <w:p w14:paraId="6447844B" w14:textId="77777777" w:rsidR="000F6E2D" w:rsidRDefault="000F6E2D" w:rsidP="000F6E2D">
      <w:pPr>
        <w:ind w:left="993" w:hanging="567"/>
        <w:jc w:val="both"/>
        <w:rPr>
          <w:rFonts w:ascii="Calibri" w:eastAsia="Calibri" w:hAnsi="Calibri" w:cs="Calibri"/>
          <w:sz w:val="22"/>
          <w:szCs w:val="22"/>
        </w:rPr>
      </w:pPr>
    </w:p>
    <w:p w14:paraId="26AB2324" w14:textId="77777777" w:rsidR="000F6E2D" w:rsidRDefault="000F6E2D" w:rsidP="000F6E2D">
      <w:pPr>
        <w:ind w:left="993"/>
        <w:jc w:val="both"/>
        <w:rPr>
          <w:rFonts w:ascii="Calibri" w:eastAsia="Calibri" w:hAnsi="Calibri" w:cs="Calibri"/>
          <w:color w:val="000000"/>
          <w:sz w:val="22"/>
          <w:szCs w:val="22"/>
        </w:rPr>
      </w:pPr>
      <w:r>
        <w:rPr>
          <w:rFonts w:ascii="Calibri" w:eastAsia="Calibri" w:hAnsi="Calibri" w:cs="Calibri"/>
          <w:color w:val="000000"/>
          <w:sz w:val="22"/>
          <w:szCs w:val="22"/>
        </w:rPr>
        <w:t>Requests for appeals must be based on one or more of the following grounds:</w:t>
      </w:r>
    </w:p>
    <w:p w14:paraId="0E6FD327" w14:textId="77777777" w:rsidR="000F6E2D" w:rsidRDefault="000F6E2D" w:rsidP="000F6E2D">
      <w:pPr>
        <w:numPr>
          <w:ilvl w:val="0"/>
          <w:numId w:val="4"/>
        </w:numPr>
        <w:pBdr>
          <w:top w:val="nil"/>
          <w:left w:val="nil"/>
          <w:bottom w:val="nil"/>
          <w:right w:val="nil"/>
          <w:between w:val="nil"/>
        </w:pBdr>
        <w:autoSpaceDE w:val="0"/>
        <w:autoSpaceDN w:val="0"/>
        <w:adjustRightInd w:val="0"/>
        <w:ind w:left="1276" w:hanging="283"/>
        <w:jc w:val="both"/>
        <w:rPr>
          <w:rFonts w:ascii="Calibri" w:eastAsia="Calibri" w:hAnsi="Calibri" w:cs="Calibri"/>
          <w:color w:val="000000"/>
          <w:sz w:val="22"/>
          <w:szCs w:val="22"/>
        </w:rPr>
      </w:pPr>
      <w:r>
        <w:rPr>
          <w:rFonts w:ascii="Calibri" w:eastAsia="Calibri" w:hAnsi="Calibri" w:cs="Calibri"/>
          <w:color w:val="000000"/>
          <w:sz w:val="22"/>
          <w:szCs w:val="22"/>
        </w:rPr>
        <w:t>There was serious procedural error in the processing of the complaint which was prejudicial to the appellant.</w:t>
      </w:r>
    </w:p>
    <w:p w14:paraId="7304460C" w14:textId="77777777" w:rsidR="000F6E2D" w:rsidRDefault="000F6E2D" w:rsidP="000F6E2D">
      <w:pPr>
        <w:numPr>
          <w:ilvl w:val="0"/>
          <w:numId w:val="4"/>
        </w:numPr>
        <w:pBdr>
          <w:top w:val="nil"/>
          <w:left w:val="nil"/>
          <w:bottom w:val="nil"/>
          <w:right w:val="nil"/>
          <w:between w:val="nil"/>
        </w:pBdr>
        <w:autoSpaceDE w:val="0"/>
        <w:autoSpaceDN w:val="0"/>
        <w:adjustRightInd w:val="0"/>
        <w:ind w:left="1276" w:hanging="283"/>
        <w:jc w:val="both"/>
        <w:rPr>
          <w:rFonts w:ascii="Calibri" w:eastAsia="Calibri" w:hAnsi="Calibri" w:cs="Calibri"/>
          <w:color w:val="000000"/>
          <w:sz w:val="22"/>
          <w:szCs w:val="22"/>
        </w:rPr>
      </w:pPr>
      <w:r>
        <w:rPr>
          <w:rFonts w:ascii="Calibri" w:eastAsia="Calibri" w:hAnsi="Calibri" w:cs="Calibri"/>
          <w:color w:val="000000"/>
          <w:sz w:val="22"/>
          <w:szCs w:val="22"/>
        </w:rPr>
        <w:t>There is new evidence, not available at the time of the earlier decision, which casts doubt on the correctness of the decision.</w:t>
      </w:r>
    </w:p>
    <w:p w14:paraId="0600341F" w14:textId="77777777" w:rsidR="000F6E2D" w:rsidRPr="001B5427" w:rsidRDefault="000F6E2D" w:rsidP="000F6E2D">
      <w:pPr>
        <w:numPr>
          <w:ilvl w:val="0"/>
          <w:numId w:val="4"/>
        </w:numPr>
        <w:pBdr>
          <w:top w:val="nil"/>
          <w:left w:val="nil"/>
          <w:bottom w:val="nil"/>
          <w:right w:val="nil"/>
          <w:between w:val="nil"/>
        </w:pBdr>
        <w:autoSpaceDE w:val="0"/>
        <w:autoSpaceDN w:val="0"/>
        <w:adjustRightInd w:val="0"/>
        <w:ind w:left="1276" w:hanging="283"/>
        <w:jc w:val="both"/>
        <w:rPr>
          <w:rFonts w:ascii="Calibri" w:eastAsia="Calibri" w:hAnsi="Calibri" w:cs="Calibri"/>
          <w:color w:val="000000"/>
          <w:sz w:val="22"/>
          <w:szCs w:val="22"/>
        </w:rPr>
      </w:pPr>
      <w:bookmarkStart w:id="15" w:name="_heading=h.1mrcu09" w:colFirst="0" w:colLast="0"/>
      <w:bookmarkEnd w:id="15"/>
      <w:r>
        <w:rPr>
          <w:rFonts w:ascii="Calibri" w:eastAsia="Calibri" w:hAnsi="Calibri" w:cs="Calibri"/>
          <w:color w:val="000000"/>
          <w:sz w:val="22"/>
          <w:szCs w:val="22"/>
        </w:rPr>
        <w:t xml:space="preserve">The </w:t>
      </w:r>
      <w:r>
        <w:rPr>
          <w:rFonts w:ascii="Calibri" w:hAnsi="Calibri" w:cs="Calibri"/>
          <w:color w:val="000000" w:themeColor="text1"/>
          <w:sz w:val="22"/>
          <w:szCs w:val="22"/>
        </w:rPr>
        <w:t>Associate Vice-President, Student Affairs</w:t>
      </w:r>
      <w:r w:rsidRPr="001B5427">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 xml:space="preserve">(or </w:t>
      </w:r>
      <w:proofErr w:type="spellStart"/>
      <w:proofErr w:type="gramStart"/>
      <w:r w:rsidRPr="001B5427">
        <w:rPr>
          <w:rFonts w:asciiTheme="minorHAnsi" w:eastAsia="Calibri" w:hAnsiTheme="minorHAnsi" w:cstheme="minorHAnsi"/>
          <w:sz w:val="22"/>
          <w:szCs w:val="22"/>
        </w:rPr>
        <w:t>designate’s</w:t>
      </w:r>
      <w:proofErr w:type="spellEnd"/>
      <w:r w:rsidRPr="001B5427">
        <w:rPr>
          <w:rFonts w:asciiTheme="minorHAnsi" w:eastAsia="Calibri" w:hAnsiTheme="minorHAnsi" w:cstheme="minorHAnsi"/>
          <w:sz w:val="22"/>
          <w:szCs w:val="22"/>
        </w:rPr>
        <w:t xml:space="preserve">) </w:t>
      </w:r>
      <w:r w:rsidRPr="001B5427">
        <w:rPr>
          <w:rFonts w:ascii="Calibri" w:eastAsia="Calibri" w:hAnsi="Calibri" w:cs="Calibri"/>
          <w:color w:val="000000"/>
          <w:sz w:val="22"/>
          <w:szCs w:val="22"/>
        </w:rPr>
        <w:t xml:space="preserve"> decision</w:t>
      </w:r>
      <w:proofErr w:type="gramEnd"/>
      <w:r w:rsidRPr="001B5427">
        <w:rPr>
          <w:rFonts w:ascii="Calibri" w:eastAsia="Calibri" w:hAnsi="Calibri" w:cs="Calibri"/>
          <w:color w:val="000000"/>
          <w:sz w:val="22"/>
          <w:szCs w:val="22"/>
        </w:rPr>
        <w:t xml:space="preserve"> is clearly unreasonable or unsupportable on the evidence. </w:t>
      </w:r>
    </w:p>
    <w:p w14:paraId="50DC432E" w14:textId="77777777" w:rsidR="000F6E2D" w:rsidRPr="001B5427" w:rsidRDefault="000F6E2D" w:rsidP="000F6E2D">
      <w:pPr>
        <w:pBdr>
          <w:top w:val="nil"/>
          <w:left w:val="nil"/>
          <w:bottom w:val="nil"/>
          <w:right w:val="nil"/>
          <w:between w:val="nil"/>
        </w:pBdr>
        <w:ind w:left="1276" w:hanging="850"/>
        <w:jc w:val="both"/>
        <w:rPr>
          <w:rFonts w:ascii="Calibri" w:eastAsia="Calibri" w:hAnsi="Calibri" w:cs="Calibri"/>
          <w:color w:val="000000"/>
          <w:sz w:val="22"/>
          <w:szCs w:val="22"/>
        </w:rPr>
      </w:pPr>
    </w:p>
    <w:p w14:paraId="2D0A2536" w14:textId="77777777" w:rsidR="000F6E2D" w:rsidRPr="001B5427" w:rsidRDefault="000F6E2D" w:rsidP="000F6E2D">
      <w:pPr>
        <w:ind w:left="993" w:hanging="567"/>
        <w:jc w:val="both"/>
        <w:rPr>
          <w:rFonts w:ascii="Calibri" w:eastAsia="Calibri" w:hAnsi="Calibri" w:cs="Calibri"/>
          <w:sz w:val="22"/>
          <w:szCs w:val="22"/>
        </w:rPr>
      </w:pPr>
      <w:bookmarkStart w:id="16" w:name="_heading=h.46r0co2" w:colFirst="0" w:colLast="0"/>
      <w:bookmarkEnd w:id="16"/>
      <w:proofErr w:type="gramStart"/>
      <w:r w:rsidRPr="001B5427">
        <w:rPr>
          <w:rFonts w:ascii="Calibri" w:eastAsia="Calibri" w:hAnsi="Calibri" w:cs="Calibri"/>
          <w:color w:val="000000"/>
          <w:sz w:val="22"/>
          <w:szCs w:val="22"/>
        </w:rPr>
        <w:t>5.2.2  An</w:t>
      </w:r>
      <w:proofErr w:type="gramEnd"/>
      <w:r w:rsidRPr="001B5427">
        <w:rPr>
          <w:rFonts w:ascii="Calibri" w:eastAsia="Calibri" w:hAnsi="Calibri" w:cs="Calibri"/>
          <w:color w:val="000000"/>
          <w:sz w:val="22"/>
          <w:szCs w:val="22"/>
        </w:rPr>
        <w:t xml:space="preserve"> appeal to the Adjudicator (or designate) shall operate as a pause or stay on the Decision of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(or designate)</w:t>
      </w:r>
      <w:r w:rsidRPr="001B5427">
        <w:rPr>
          <w:rFonts w:ascii="Calibri" w:eastAsia="Calibri" w:hAnsi="Calibri" w:cs="Calibri"/>
          <w:color w:val="000000"/>
          <w:sz w:val="22"/>
          <w:szCs w:val="22"/>
        </w:rPr>
        <w:t xml:space="preserve">, unless otherwise decided by the Adjudicator (or designate), </w:t>
      </w:r>
      <w:proofErr w:type="gramStart"/>
      <w:r w:rsidRPr="001B5427">
        <w:rPr>
          <w:rFonts w:ascii="Calibri" w:eastAsia="Calibri" w:hAnsi="Calibri" w:cs="Calibri"/>
          <w:color w:val="000000"/>
          <w:sz w:val="22"/>
          <w:szCs w:val="22"/>
        </w:rPr>
        <w:t>with the exception of</w:t>
      </w:r>
      <w:proofErr w:type="gramEnd"/>
      <w:r w:rsidRPr="001B5427">
        <w:rPr>
          <w:rFonts w:ascii="Calibri" w:eastAsia="Calibri" w:hAnsi="Calibri" w:cs="Calibri"/>
          <w:color w:val="000000"/>
          <w:sz w:val="22"/>
          <w:szCs w:val="22"/>
        </w:rPr>
        <w:t xml:space="preserve"> suspension or exclusion from campus orders under section 9, and expulsion orders. In the case of suspension or exclusion from campus orders initiated under section 9, and expulsion orders, an appeal to the Adjudicator (or designate) shall not pause or stay the implementation of the Decision of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 xml:space="preserve">(or designate), </w:t>
      </w:r>
      <w:r w:rsidRPr="001B5427">
        <w:rPr>
          <w:rFonts w:ascii="Calibri" w:eastAsia="Calibri" w:hAnsi="Calibri" w:cs="Calibri"/>
          <w:color w:val="000000"/>
          <w:sz w:val="22"/>
          <w:szCs w:val="22"/>
        </w:rPr>
        <w:t>unless otherwise decided by the Adjudicator (or designate). </w:t>
      </w:r>
    </w:p>
    <w:p w14:paraId="794258DD" w14:textId="77777777" w:rsidR="000F6E2D" w:rsidRPr="001B5427" w:rsidRDefault="000F6E2D" w:rsidP="000F6E2D">
      <w:pPr>
        <w:tabs>
          <w:tab w:val="left" w:pos="360"/>
          <w:tab w:val="left" w:pos="1440"/>
        </w:tabs>
        <w:ind w:left="1276" w:hanging="850"/>
        <w:jc w:val="both"/>
        <w:rPr>
          <w:rFonts w:ascii="Calibri" w:eastAsia="Calibri" w:hAnsi="Calibri" w:cs="Calibri"/>
          <w:bCs/>
          <w:i/>
          <w:color w:val="000000"/>
          <w:sz w:val="22"/>
          <w:szCs w:val="22"/>
        </w:rPr>
      </w:pPr>
    </w:p>
    <w:p w14:paraId="015804BC" w14:textId="77777777" w:rsidR="000F6E2D" w:rsidRPr="001B5427" w:rsidRDefault="000F6E2D" w:rsidP="000F6E2D">
      <w:pPr>
        <w:ind w:left="993" w:hanging="567"/>
        <w:jc w:val="both"/>
        <w:rPr>
          <w:rFonts w:ascii="Calibri" w:eastAsia="Calibri" w:hAnsi="Calibri" w:cs="Calibri"/>
          <w:bCs/>
          <w:sz w:val="22"/>
          <w:szCs w:val="22"/>
        </w:rPr>
      </w:pPr>
      <w:r w:rsidRPr="001B5427">
        <w:rPr>
          <w:rFonts w:ascii="Calibri" w:eastAsia="Calibri" w:hAnsi="Calibri" w:cs="Calibri"/>
          <w:bCs/>
          <w:color w:val="000000"/>
          <w:sz w:val="22"/>
          <w:szCs w:val="22"/>
        </w:rPr>
        <w:t>5.2.3</w:t>
      </w:r>
      <w:r w:rsidRPr="001B5427">
        <w:rPr>
          <w:rFonts w:ascii="Calibri" w:eastAsia="Calibri" w:hAnsi="Calibri" w:cs="Calibri"/>
          <w:bCs/>
          <w:color w:val="000000"/>
          <w:sz w:val="22"/>
          <w:szCs w:val="22"/>
        </w:rPr>
        <w:tab/>
        <w:t xml:space="preserve">The Adjudicator (or designate)’s decision on whether to grant the request to appeal shall be issued no later than 14 calendar days after the Adjudicator (or designate) received the appeal </w:t>
      </w:r>
      <w:proofErr w:type="gramStart"/>
      <w:r w:rsidRPr="001B5427">
        <w:rPr>
          <w:rFonts w:ascii="Calibri" w:eastAsia="Calibri" w:hAnsi="Calibri" w:cs="Calibri"/>
          <w:bCs/>
          <w:color w:val="000000"/>
          <w:sz w:val="22"/>
          <w:szCs w:val="22"/>
        </w:rPr>
        <w:t>request, and</w:t>
      </w:r>
      <w:proofErr w:type="gramEnd"/>
      <w:r w:rsidRPr="001B5427">
        <w:rPr>
          <w:rFonts w:ascii="Calibri" w:eastAsia="Calibri" w:hAnsi="Calibri" w:cs="Calibri"/>
          <w:bCs/>
          <w:color w:val="000000"/>
          <w:sz w:val="22"/>
          <w:szCs w:val="22"/>
        </w:rPr>
        <w:t xml:space="preserve"> is final and binding. Where the Adjudicator (or designate) grants the request, the appeal normally shall be completed and a Decision rendered by the Adjudicator (or designate) within 60 calendar days of receiving the last appeal submissions or within 60 calendar days of an oral hearing. </w:t>
      </w:r>
      <w:r w:rsidRPr="001B5427">
        <w:rPr>
          <w:rFonts w:ascii="Calibri" w:eastAsia="Calibri" w:hAnsi="Calibri" w:cs="Calibri"/>
          <w:bCs/>
          <w:sz w:val="22"/>
          <w:szCs w:val="22"/>
        </w:rPr>
        <w:t>The Adjudicator (or designate) has the power to extend deadlines when the interests of justice warrant or where no substantial prejudice would result.</w:t>
      </w:r>
    </w:p>
    <w:p w14:paraId="5C4849AF" w14:textId="77777777" w:rsidR="00FF34AB" w:rsidRPr="00720608" w:rsidRDefault="00FF34AB" w:rsidP="00FF34AB">
      <w:pPr>
        <w:ind w:left="567" w:hanging="567"/>
        <w:jc w:val="both"/>
        <w:rPr>
          <w:rFonts w:ascii="Calibri" w:eastAsia="Calibri" w:hAnsi="Calibri" w:cs="Calibri"/>
          <w:b/>
          <w:color w:val="000000"/>
          <w:sz w:val="18"/>
          <w:szCs w:val="18"/>
        </w:rPr>
      </w:pPr>
    </w:p>
    <w:p w14:paraId="58BB843D" w14:textId="77777777" w:rsidR="00093565" w:rsidRDefault="00093565" w:rsidP="00093565">
      <w:pPr>
        <w:ind w:left="567" w:hanging="567"/>
        <w:jc w:val="both"/>
        <w:rPr>
          <w:rFonts w:ascii="Calibri" w:eastAsia="Calibri" w:hAnsi="Calibri" w:cs="Calibri"/>
          <w:b/>
          <w:color w:val="000000"/>
          <w:sz w:val="22"/>
          <w:szCs w:val="22"/>
        </w:rPr>
      </w:pPr>
      <w:bookmarkStart w:id="17" w:name="_heading=h.2lwamvv" w:colFirst="0" w:colLast="0"/>
      <w:bookmarkEnd w:id="17"/>
      <w:r>
        <w:rPr>
          <w:rFonts w:ascii="Calibri" w:eastAsia="Calibri" w:hAnsi="Calibri" w:cs="Calibri"/>
          <w:b/>
          <w:color w:val="000000"/>
          <w:sz w:val="22"/>
          <w:szCs w:val="22"/>
        </w:rPr>
        <w:t>6</w:t>
      </w:r>
      <w:r>
        <w:rPr>
          <w:rFonts w:ascii="Calibri" w:eastAsia="Calibri" w:hAnsi="Calibri" w:cs="Calibri"/>
          <w:b/>
          <w:color w:val="000000"/>
          <w:sz w:val="22"/>
          <w:szCs w:val="22"/>
        </w:rPr>
        <w:tab/>
      </w:r>
      <w:r>
        <w:rPr>
          <w:rFonts w:ascii="Calibri" w:eastAsia="Calibri" w:hAnsi="Calibri" w:cs="Calibri"/>
          <w:b/>
          <w:color w:val="000000"/>
          <w:sz w:val="22"/>
          <w:szCs w:val="22"/>
          <w:u w:val="single"/>
        </w:rPr>
        <w:t>Appeal Procedures</w:t>
      </w:r>
    </w:p>
    <w:p w14:paraId="2CCD0389" w14:textId="77777777" w:rsidR="00093565" w:rsidRPr="00720608" w:rsidRDefault="00093565" w:rsidP="00093565">
      <w:pPr>
        <w:ind w:left="567" w:hanging="567"/>
        <w:jc w:val="both"/>
        <w:rPr>
          <w:rFonts w:ascii="Calibri" w:eastAsia="Calibri" w:hAnsi="Calibri" w:cs="Calibri"/>
          <w:b/>
          <w:color w:val="000000"/>
          <w:sz w:val="18"/>
          <w:szCs w:val="18"/>
        </w:rPr>
      </w:pPr>
    </w:p>
    <w:p w14:paraId="500D5D69" w14:textId="77777777" w:rsidR="00093565" w:rsidRPr="001B5427" w:rsidRDefault="00093565" w:rsidP="00093565">
      <w:pPr>
        <w:ind w:left="567" w:hanging="567"/>
        <w:jc w:val="both"/>
        <w:rPr>
          <w:rFonts w:ascii="Calibri" w:eastAsia="Calibri" w:hAnsi="Calibri" w:cs="Calibri"/>
          <w:color w:val="000000"/>
          <w:sz w:val="22"/>
          <w:szCs w:val="22"/>
        </w:rPr>
      </w:pPr>
      <w:bookmarkStart w:id="18" w:name="_heading=h.111kx3o" w:colFirst="0" w:colLast="0"/>
      <w:bookmarkEnd w:id="18"/>
      <w:r>
        <w:rPr>
          <w:rFonts w:ascii="Calibri" w:eastAsia="Calibri" w:hAnsi="Calibri" w:cs="Calibri"/>
          <w:sz w:val="22"/>
          <w:szCs w:val="22"/>
        </w:rPr>
        <w:t>6.1</w:t>
      </w:r>
      <w:r>
        <w:rPr>
          <w:rFonts w:ascii="Calibri" w:eastAsia="Calibri" w:hAnsi="Calibri" w:cs="Calibri"/>
          <w:sz w:val="22"/>
          <w:szCs w:val="22"/>
        </w:rPr>
        <w:tab/>
        <w:t xml:space="preserve">Appeals may proceed by written submissions or oral hearing at the discretion of the Adjudicator (or designate), with the exception that in cases of alleged sexual misconduct, appeals normally will be heard by written submission, with oral hearings proceeding only in exceptional circumstances as determined by the Adjudicator (or designate). In cases of oral hearings, proceedings shall be arranged so that the Complainant and the Student do not meet face-to-face unless </w:t>
      </w:r>
      <w:r w:rsidRPr="00C63ACA">
        <w:rPr>
          <w:rFonts w:ascii="Calibri" w:eastAsia="Calibri" w:hAnsi="Calibri" w:cs="Calibri"/>
          <w:sz w:val="22"/>
          <w:szCs w:val="22"/>
        </w:rPr>
        <w:t xml:space="preserve">all </w:t>
      </w:r>
      <w:r w:rsidRPr="001B5427">
        <w:rPr>
          <w:rFonts w:ascii="Calibri" w:eastAsia="Calibri" w:hAnsi="Calibri" w:cs="Calibri"/>
          <w:sz w:val="22"/>
          <w:szCs w:val="22"/>
        </w:rPr>
        <w:t xml:space="preserve">parties (namely, the Student, the Complainant, and </w:t>
      </w:r>
      <w:r w:rsidRPr="001B5427">
        <w:rPr>
          <w:rFonts w:ascii="Calibri" w:eastAsia="Calibri" w:hAnsi="Calibri" w:cs="Calibri"/>
          <w:color w:val="000000"/>
          <w:sz w:val="22"/>
          <w:szCs w:val="22"/>
        </w:rPr>
        <w:t xml:space="preserve">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Calibri" w:eastAsia="Calibri" w:hAnsi="Calibri" w:cs="Calibri"/>
          <w:color w:val="000000"/>
          <w:sz w:val="22"/>
          <w:szCs w:val="22"/>
        </w:rPr>
        <w:t>(or a designate))</w:t>
      </w:r>
      <w:r w:rsidRPr="001B5427">
        <w:rPr>
          <w:rFonts w:ascii="Calibri" w:eastAsia="Calibri" w:hAnsi="Calibri" w:cs="Calibri"/>
          <w:sz w:val="22"/>
          <w:szCs w:val="22"/>
        </w:rPr>
        <w:t xml:space="preserve"> agree to do so.  Appeal proceedings shall observe the </w:t>
      </w:r>
      <w:r w:rsidRPr="001B5427">
        <w:rPr>
          <w:rFonts w:ascii="Calibri" w:eastAsia="Calibri" w:hAnsi="Calibri" w:cs="Calibri"/>
          <w:color w:val="000000"/>
          <w:sz w:val="22"/>
          <w:szCs w:val="22"/>
        </w:rPr>
        <w:t>principles of fairness and natural justice.</w:t>
      </w:r>
    </w:p>
    <w:p w14:paraId="2BC5594A" w14:textId="77777777" w:rsidR="00093565" w:rsidRPr="001B5427" w:rsidRDefault="00093565" w:rsidP="00093565">
      <w:pPr>
        <w:jc w:val="both"/>
        <w:rPr>
          <w:rFonts w:ascii="Calibri" w:eastAsia="Calibri" w:hAnsi="Calibri" w:cs="Calibri"/>
          <w:color w:val="000000"/>
          <w:sz w:val="22"/>
          <w:szCs w:val="22"/>
        </w:rPr>
      </w:pPr>
    </w:p>
    <w:p w14:paraId="4CFF450C" w14:textId="77777777" w:rsidR="00093565" w:rsidRPr="001B5427" w:rsidRDefault="00093565" w:rsidP="00093565">
      <w:pPr>
        <w:ind w:left="567" w:hanging="567"/>
        <w:jc w:val="both"/>
        <w:rPr>
          <w:rFonts w:ascii="Calibri" w:eastAsia="Calibri" w:hAnsi="Calibri" w:cs="Calibri"/>
          <w:color w:val="000000"/>
          <w:sz w:val="22"/>
          <w:szCs w:val="22"/>
        </w:rPr>
      </w:pPr>
      <w:r w:rsidRPr="001B5427">
        <w:rPr>
          <w:rFonts w:ascii="Calibri" w:eastAsia="Calibri" w:hAnsi="Calibri" w:cs="Calibri"/>
          <w:color w:val="000000"/>
          <w:sz w:val="22"/>
          <w:szCs w:val="22"/>
        </w:rPr>
        <w:t>6.2</w:t>
      </w:r>
      <w:r w:rsidRPr="001B5427">
        <w:rPr>
          <w:rFonts w:ascii="Calibri" w:eastAsia="Calibri" w:hAnsi="Calibri" w:cs="Calibri"/>
          <w:color w:val="000000"/>
          <w:sz w:val="22"/>
          <w:szCs w:val="22"/>
        </w:rPr>
        <w:tab/>
        <w:t xml:space="preserve">The Student, the </w:t>
      </w:r>
      <w:r w:rsidRPr="001B5427">
        <w:rPr>
          <w:rFonts w:ascii="Calibri" w:eastAsia="Calibri" w:hAnsi="Calibri" w:cs="Calibri"/>
          <w:sz w:val="22"/>
          <w:szCs w:val="22"/>
        </w:rPr>
        <w:t xml:space="preserve">Complainant, and </w:t>
      </w:r>
      <w:r w:rsidRPr="001B5427">
        <w:rPr>
          <w:rFonts w:ascii="Calibri" w:eastAsia="Calibri" w:hAnsi="Calibri" w:cs="Calibri"/>
          <w:color w:val="000000"/>
          <w:sz w:val="22"/>
          <w:szCs w:val="22"/>
        </w:rPr>
        <w:t xml:space="preserve">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Calibri" w:eastAsia="Calibri" w:hAnsi="Calibri" w:cs="Calibri"/>
          <w:color w:val="000000"/>
          <w:sz w:val="22"/>
          <w:szCs w:val="22"/>
        </w:rPr>
        <w:t xml:space="preserve">(or a designate) shall: </w:t>
      </w:r>
    </w:p>
    <w:p w14:paraId="7808BD0A" w14:textId="77777777" w:rsidR="00093565" w:rsidRPr="001B5427" w:rsidRDefault="00093565" w:rsidP="00093565">
      <w:pPr>
        <w:pStyle w:val="ListParagraph"/>
        <w:numPr>
          <w:ilvl w:val="0"/>
          <w:numId w:val="8"/>
        </w:numPr>
        <w:autoSpaceDE w:val="0"/>
        <w:autoSpaceDN w:val="0"/>
        <w:adjustRightInd w:val="0"/>
        <w:ind w:left="851" w:hanging="284"/>
        <w:jc w:val="both"/>
        <w:rPr>
          <w:rFonts w:ascii="Calibri" w:eastAsia="Calibri" w:hAnsi="Calibri" w:cs="Calibri"/>
          <w:color w:val="000000"/>
          <w:sz w:val="22"/>
          <w:szCs w:val="22"/>
        </w:rPr>
      </w:pPr>
      <w:r w:rsidRPr="001B5427">
        <w:rPr>
          <w:rFonts w:ascii="Calibri" w:eastAsia="Calibri" w:hAnsi="Calibri" w:cs="Calibri"/>
          <w:color w:val="000000"/>
          <w:sz w:val="22"/>
          <w:szCs w:val="22"/>
        </w:rPr>
        <w:t>have the right to Legal Counsel or an Advisor</w:t>
      </w:r>
      <w:r>
        <w:rPr>
          <w:rFonts w:ascii="Calibri" w:eastAsia="Calibri" w:hAnsi="Calibri" w:cs="Calibri"/>
          <w:color w:val="000000"/>
          <w:sz w:val="22"/>
          <w:szCs w:val="22"/>
        </w:rPr>
        <w:t>. Th</w:t>
      </w:r>
      <w:r w:rsidRPr="001B5427">
        <w:rPr>
          <w:rFonts w:ascii="Calibri" w:eastAsia="Calibri" w:hAnsi="Calibri" w:cs="Calibri"/>
          <w:color w:val="000000"/>
          <w:sz w:val="22"/>
          <w:szCs w:val="22"/>
        </w:rPr>
        <w:t>e Student</w:t>
      </w:r>
      <w:r>
        <w:rPr>
          <w:rFonts w:ascii="Calibri" w:eastAsia="Calibri" w:hAnsi="Calibri" w:cs="Calibri"/>
          <w:color w:val="000000"/>
          <w:sz w:val="22"/>
          <w:szCs w:val="22"/>
        </w:rPr>
        <w:t xml:space="preserve"> and</w:t>
      </w:r>
      <w:r w:rsidRPr="001B5427">
        <w:rPr>
          <w:rFonts w:ascii="Calibri" w:eastAsia="Calibri" w:hAnsi="Calibri" w:cs="Calibri"/>
          <w:color w:val="000000"/>
          <w:sz w:val="22"/>
          <w:szCs w:val="22"/>
        </w:rPr>
        <w:t xml:space="preserve"> the </w:t>
      </w:r>
      <w:r w:rsidRPr="001B5427">
        <w:rPr>
          <w:rFonts w:ascii="Calibri" w:eastAsia="Calibri" w:hAnsi="Calibri" w:cs="Calibri"/>
          <w:sz w:val="22"/>
          <w:szCs w:val="22"/>
        </w:rPr>
        <w:t>Complainant</w:t>
      </w:r>
      <w:r w:rsidRPr="001B5427">
        <w:rPr>
          <w:rFonts w:ascii="Calibri" w:eastAsia="Calibri" w:hAnsi="Calibri" w:cs="Calibri"/>
          <w:color w:val="000000"/>
          <w:sz w:val="22"/>
          <w:szCs w:val="22"/>
        </w:rPr>
        <w:t xml:space="preserve"> </w:t>
      </w:r>
      <w:r>
        <w:rPr>
          <w:rFonts w:ascii="Calibri" w:eastAsia="Calibri" w:hAnsi="Calibri" w:cs="Calibri"/>
          <w:color w:val="000000"/>
          <w:sz w:val="22"/>
          <w:szCs w:val="22"/>
        </w:rPr>
        <w:t>shall bear the costs for their legal counsel or Advisor</w:t>
      </w:r>
      <w:r w:rsidRPr="001B5427">
        <w:rPr>
          <w:rFonts w:ascii="Calibri" w:eastAsia="Calibri" w:hAnsi="Calibri" w:cs="Calibri"/>
          <w:color w:val="000000"/>
          <w:sz w:val="22"/>
          <w:szCs w:val="22"/>
        </w:rPr>
        <w:t xml:space="preserve">.  </w:t>
      </w:r>
    </w:p>
    <w:p w14:paraId="0249271E" w14:textId="77777777" w:rsidR="00093565" w:rsidRPr="001B5427" w:rsidRDefault="00093565" w:rsidP="00093565">
      <w:pPr>
        <w:pStyle w:val="ListParagraph"/>
        <w:numPr>
          <w:ilvl w:val="0"/>
          <w:numId w:val="8"/>
        </w:numPr>
        <w:autoSpaceDE w:val="0"/>
        <w:autoSpaceDN w:val="0"/>
        <w:adjustRightInd w:val="0"/>
        <w:ind w:left="851" w:hanging="284"/>
        <w:jc w:val="both"/>
        <w:rPr>
          <w:rFonts w:ascii="Calibri" w:eastAsia="Calibri" w:hAnsi="Calibri" w:cs="Calibri"/>
          <w:color w:val="000000"/>
          <w:sz w:val="22"/>
          <w:szCs w:val="22"/>
        </w:rPr>
      </w:pPr>
      <w:r w:rsidRPr="001B5427">
        <w:rPr>
          <w:rFonts w:ascii="Calibri" w:eastAsia="Calibri" w:hAnsi="Calibri" w:cs="Calibri"/>
          <w:color w:val="000000"/>
          <w:sz w:val="22"/>
          <w:szCs w:val="22"/>
        </w:rPr>
        <w:t>have the right to respond to arguments presented by the other party(</w:t>
      </w:r>
      <w:proofErr w:type="spellStart"/>
      <w:r w:rsidRPr="001B5427">
        <w:rPr>
          <w:rFonts w:ascii="Calibri" w:eastAsia="Calibri" w:hAnsi="Calibri" w:cs="Calibri"/>
          <w:color w:val="000000"/>
          <w:sz w:val="22"/>
          <w:szCs w:val="22"/>
        </w:rPr>
        <w:t>ies</w:t>
      </w:r>
      <w:proofErr w:type="spellEnd"/>
      <w:r w:rsidRPr="001B5427">
        <w:rPr>
          <w:rFonts w:ascii="Calibri" w:eastAsia="Calibri" w:hAnsi="Calibri" w:cs="Calibri"/>
          <w:color w:val="000000"/>
          <w:sz w:val="22"/>
          <w:szCs w:val="22"/>
        </w:rPr>
        <w:t>).</w:t>
      </w:r>
    </w:p>
    <w:p w14:paraId="4B6E4E63" w14:textId="77777777" w:rsidR="00093565" w:rsidRPr="00642123" w:rsidRDefault="00093565" w:rsidP="00093565">
      <w:pPr>
        <w:pStyle w:val="ListParagraph"/>
        <w:numPr>
          <w:ilvl w:val="0"/>
          <w:numId w:val="8"/>
        </w:numPr>
        <w:autoSpaceDE w:val="0"/>
        <w:autoSpaceDN w:val="0"/>
        <w:adjustRightInd w:val="0"/>
        <w:ind w:left="851" w:hanging="284"/>
        <w:jc w:val="both"/>
        <w:rPr>
          <w:rFonts w:ascii="Calibri" w:eastAsia="Calibri" w:hAnsi="Calibri" w:cs="Calibri"/>
          <w:color w:val="000000"/>
          <w:sz w:val="22"/>
          <w:szCs w:val="22"/>
        </w:rPr>
      </w:pPr>
      <w:r w:rsidRPr="001B5427">
        <w:rPr>
          <w:rFonts w:ascii="Calibri" w:eastAsia="Calibri" w:hAnsi="Calibri" w:cs="Calibri"/>
          <w:color w:val="000000"/>
          <w:sz w:val="22"/>
          <w:szCs w:val="22"/>
        </w:rPr>
        <w:t>present to the Adjudicator (or designate) all evidence relevant to the matter under appeal, including the original Decision, and any other relevant documents or information.</w:t>
      </w:r>
    </w:p>
    <w:p w14:paraId="61C2176A" w14:textId="77777777" w:rsidR="00093565" w:rsidRPr="001B5427" w:rsidRDefault="00093565" w:rsidP="00093565">
      <w:pPr>
        <w:ind w:left="567" w:hanging="567"/>
        <w:jc w:val="both"/>
        <w:rPr>
          <w:rFonts w:ascii="Calibri" w:eastAsia="Calibri" w:hAnsi="Calibri" w:cs="Calibri"/>
          <w:color w:val="000000"/>
          <w:sz w:val="22"/>
          <w:szCs w:val="22"/>
        </w:rPr>
      </w:pPr>
      <w:bookmarkStart w:id="19" w:name="_heading=h.3l18frh" w:colFirst="0" w:colLast="0"/>
      <w:bookmarkEnd w:id="19"/>
      <w:r w:rsidRPr="001B5427">
        <w:rPr>
          <w:rFonts w:ascii="Calibri" w:eastAsia="Calibri" w:hAnsi="Calibri" w:cs="Calibri"/>
          <w:color w:val="000000"/>
          <w:sz w:val="22"/>
          <w:szCs w:val="22"/>
        </w:rPr>
        <w:lastRenderedPageBreak/>
        <w:t>6.3</w:t>
      </w:r>
      <w:r w:rsidRPr="001B5427">
        <w:rPr>
          <w:rFonts w:ascii="Calibri" w:eastAsia="Calibri" w:hAnsi="Calibri" w:cs="Calibri"/>
          <w:color w:val="000000"/>
          <w:sz w:val="22"/>
          <w:szCs w:val="22"/>
        </w:rPr>
        <w:tab/>
        <w:t>The Appellant’s appeal submission under 5.2.1 shall be submitted to the other Party(</w:t>
      </w:r>
      <w:proofErr w:type="spellStart"/>
      <w:r w:rsidRPr="001B5427">
        <w:rPr>
          <w:rFonts w:ascii="Calibri" w:eastAsia="Calibri" w:hAnsi="Calibri" w:cs="Calibri"/>
          <w:color w:val="000000"/>
          <w:sz w:val="22"/>
          <w:szCs w:val="22"/>
        </w:rPr>
        <w:t>ies</w:t>
      </w:r>
      <w:proofErr w:type="spellEnd"/>
      <w:r w:rsidRPr="001B5427">
        <w:rPr>
          <w:rFonts w:ascii="Calibri" w:eastAsia="Calibri" w:hAnsi="Calibri" w:cs="Calibri"/>
          <w:color w:val="000000"/>
          <w:sz w:val="22"/>
          <w:szCs w:val="22"/>
        </w:rPr>
        <w:t>) who shall be provided with 14 calendar days to respond in writing. The Appellant will then be provided with 10 calendar days to reply to the responses from the other Party(</w:t>
      </w:r>
      <w:proofErr w:type="spellStart"/>
      <w:r w:rsidRPr="001B5427">
        <w:rPr>
          <w:rFonts w:ascii="Calibri" w:eastAsia="Calibri" w:hAnsi="Calibri" w:cs="Calibri"/>
          <w:color w:val="000000"/>
          <w:sz w:val="22"/>
          <w:szCs w:val="22"/>
        </w:rPr>
        <w:t>ies</w:t>
      </w:r>
      <w:proofErr w:type="spellEnd"/>
      <w:r w:rsidRPr="001B5427">
        <w:rPr>
          <w:rFonts w:ascii="Calibri" w:eastAsia="Calibri" w:hAnsi="Calibri" w:cs="Calibri"/>
          <w:color w:val="000000"/>
          <w:sz w:val="22"/>
          <w:szCs w:val="22"/>
        </w:rPr>
        <w:t>).  Any subsequent written submissions and their timelines for submission shall be at the discretion of the Adjudicator (or designate).</w:t>
      </w:r>
    </w:p>
    <w:p w14:paraId="6E091A1E" w14:textId="77777777" w:rsidR="00093565" w:rsidRPr="001B5427" w:rsidRDefault="00093565" w:rsidP="00093565">
      <w:pPr>
        <w:jc w:val="both"/>
        <w:rPr>
          <w:rFonts w:ascii="Calibri" w:eastAsia="Calibri" w:hAnsi="Calibri" w:cs="Calibri"/>
          <w:color w:val="000000"/>
          <w:sz w:val="22"/>
          <w:szCs w:val="22"/>
        </w:rPr>
      </w:pPr>
    </w:p>
    <w:p w14:paraId="6E3BDE37" w14:textId="77777777" w:rsidR="00093565" w:rsidRPr="001B5427" w:rsidRDefault="00093565" w:rsidP="00093565">
      <w:pPr>
        <w:ind w:left="567" w:hanging="567"/>
        <w:jc w:val="both"/>
        <w:rPr>
          <w:rFonts w:ascii="Calibri" w:eastAsia="Calibri" w:hAnsi="Calibri" w:cs="Calibri"/>
          <w:color w:val="000000"/>
          <w:sz w:val="22"/>
          <w:szCs w:val="22"/>
        </w:rPr>
      </w:pPr>
      <w:bookmarkStart w:id="20" w:name="_heading=h.206ipza" w:colFirst="0" w:colLast="0"/>
      <w:bookmarkEnd w:id="20"/>
      <w:r w:rsidRPr="001B5427">
        <w:rPr>
          <w:rFonts w:ascii="Calibri" w:eastAsia="Calibri" w:hAnsi="Calibri" w:cs="Calibri"/>
          <w:color w:val="000000"/>
          <w:sz w:val="22"/>
          <w:szCs w:val="22"/>
        </w:rPr>
        <w:t>6.4</w:t>
      </w:r>
      <w:r w:rsidRPr="001B5427">
        <w:rPr>
          <w:rFonts w:ascii="Calibri" w:eastAsia="Calibri" w:hAnsi="Calibri" w:cs="Calibri"/>
          <w:color w:val="000000"/>
          <w:sz w:val="22"/>
          <w:szCs w:val="22"/>
        </w:rPr>
        <w:tab/>
        <w:t>Order of Proceedings:</w:t>
      </w:r>
    </w:p>
    <w:p w14:paraId="09C8E4C9" w14:textId="77777777" w:rsidR="00093565" w:rsidRPr="001B5427" w:rsidRDefault="00093565" w:rsidP="00093565">
      <w:pPr>
        <w:numPr>
          <w:ilvl w:val="0"/>
          <w:numId w:val="5"/>
        </w:numPr>
        <w:pBdr>
          <w:top w:val="nil"/>
          <w:left w:val="nil"/>
          <w:bottom w:val="nil"/>
          <w:right w:val="nil"/>
          <w:between w:val="nil"/>
        </w:pBdr>
        <w:autoSpaceDE w:val="0"/>
        <w:autoSpaceDN w:val="0"/>
        <w:adjustRightInd w:val="0"/>
        <w:ind w:left="851" w:hanging="284"/>
        <w:jc w:val="both"/>
        <w:rPr>
          <w:rFonts w:ascii="Calibri" w:eastAsia="Calibri" w:hAnsi="Calibri" w:cs="Calibri"/>
          <w:color w:val="000000"/>
          <w:sz w:val="22"/>
          <w:szCs w:val="22"/>
        </w:rPr>
      </w:pPr>
      <w:r w:rsidRPr="001B5427">
        <w:rPr>
          <w:rFonts w:ascii="Calibri" w:eastAsia="Calibri" w:hAnsi="Calibri" w:cs="Calibri"/>
          <w:color w:val="000000"/>
          <w:sz w:val="22"/>
          <w:szCs w:val="22"/>
        </w:rPr>
        <w:t xml:space="preserve">The Appellant’s request for appeal which sets out in reasonable detail the grounds for appeal, and includes the Decision of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(or designate)</w:t>
      </w:r>
      <w:r w:rsidRPr="001B5427">
        <w:rPr>
          <w:rFonts w:ascii="Calibri" w:eastAsia="Calibri" w:hAnsi="Calibri" w:cs="Calibri"/>
          <w:color w:val="000000"/>
          <w:sz w:val="22"/>
          <w:szCs w:val="22"/>
        </w:rPr>
        <w:t>, and any other relevant documents or information previously submitted to the Adjudicator (or designate) will be submitted to the other Party(</w:t>
      </w:r>
      <w:proofErr w:type="spellStart"/>
      <w:r w:rsidRPr="001B5427">
        <w:rPr>
          <w:rFonts w:ascii="Calibri" w:eastAsia="Calibri" w:hAnsi="Calibri" w:cs="Calibri"/>
          <w:color w:val="000000"/>
          <w:sz w:val="22"/>
          <w:szCs w:val="22"/>
        </w:rPr>
        <w:t>ies</w:t>
      </w:r>
      <w:proofErr w:type="spellEnd"/>
      <w:r w:rsidRPr="001B5427">
        <w:rPr>
          <w:rFonts w:ascii="Calibri" w:eastAsia="Calibri" w:hAnsi="Calibri" w:cs="Calibri"/>
          <w:color w:val="000000"/>
          <w:sz w:val="22"/>
          <w:szCs w:val="22"/>
        </w:rPr>
        <w:t>).</w:t>
      </w:r>
    </w:p>
    <w:p w14:paraId="7AFDAFC8" w14:textId="77777777" w:rsidR="00093565" w:rsidRPr="001B5427" w:rsidRDefault="00093565" w:rsidP="00093565">
      <w:pPr>
        <w:numPr>
          <w:ilvl w:val="0"/>
          <w:numId w:val="5"/>
        </w:numPr>
        <w:pBdr>
          <w:top w:val="nil"/>
          <w:left w:val="nil"/>
          <w:bottom w:val="nil"/>
          <w:right w:val="nil"/>
          <w:between w:val="nil"/>
        </w:pBdr>
        <w:autoSpaceDE w:val="0"/>
        <w:autoSpaceDN w:val="0"/>
        <w:adjustRightInd w:val="0"/>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The other Party</w:t>
      </w:r>
      <w:r w:rsidRPr="001B5427">
        <w:rPr>
          <w:rFonts w:ascii="Calibri" w:eastAsia="Calibri" w:hAnsi="Calibri" w:cs="Calibri"/>
          <w:color w:val="000000"/>
          <w:sz w:val="22"/>
          <w:szCs w:val="22"/>
        </w:rPr>
        <w:t>(</w:t>
      </w:r>
      <w:proofErr w:type="spellStart"/>
      <w:r w:rsidRPr="001B5427">
        <w:rPr>
          <w:rFonts w:ascii="Calibri" w:eastAsia="Calibri" w:hAnsi="Calibri" w:cs="Calibri"/>
          <w:color w:val="000000"/>
          <w:sz w:val="22"/>
          <w:szCs w:val="22"/>
        </w:rPr>
        <w:t>ies</w:t>
      </w:r>
      <w:proofErr w:type="spellEnd"/>
      <w:r w:rsidRPr="001B5427">
        <w:rPr>
          <w:rFonts w:ascii="Calibri" w:eastAsia="Calibri" w:hAnsi="Calibri" w:cs="Calibri"/>
          <w:color w:val="000000"/>
          <w:sz w:val="22"/>
          <w:szCs w:val="22"/>
        </w:rPr>
        <w:t>) response to the Appellant’s arguments, including any other relevant documents or information, will be submitted to the Appellant and Adjudicator (or designate).</w:t>
      </w:r>
    </w:p>
    <w:p w14:paraId="714D97C5" w14:textId="77777777" w:rsidR="00093565" w:rsidRPr="001B5427" w:rsidRDefault="00093565" w:rsidP="00093565">
      <w:pPr>
        <w:numPr>
          <w:ilvl w:val="0"/>
          <w:numId w:val="5"/>
        </w:numPr>
        <w:pBdr>
          <w:top w:val="nil"/>
          <w:left w:val="nil"/>
          <w:bottom w:val="nil"/>
          <w:right w:val="nil"/>
          <w:between w:val="nil"/>
        </w:pBdr>
        <w:autoSpaceDE w:val="0"/>
        <w:autoSpaceDN w:val="0"/>
        <w:adjustRightInd w:val="0"/>
        <w:ind w:left="851" w:hanging="284"/>
        <w:jc w:val="both"/>
        <w:rPr>
          <w:rFonts w:ascii="Calibri" w:eastAsia="Calibri" w:hAnsi="Calibri" w:cs="Calibri"/>
          <w:color w:val="000000"/>
          <w:sz w:val="22"/>
          <w:szCs w:val="22"/>
        </w:rPr>
      </w:pPr>
      <w:r w:rsidRPr="001B5427">
        <w:rPr>
          <w:rFonts w:ascii="Calibri" w:eastAsia="Calibri" w:hAnsi="Calibri" w:cs="Calibri"/>
          <w:color w:val="000000"/>
          <w:sz w:val="22"/>
          <w:szCs w:val="22"/>
        </w:rPr>
        <w:t>The Appellant’s reply to the other Party(</w:t>
      </w:r>
      <w:proofErr w:type="spellStart"/>
      <w:r w:rsidRPr="001B5427">
        <w:rPr>
          <w:rFonts w:ascii="Calibri" w:eastAsia="Calibri" w:hAnsi="Calibri" w:cs="Calibri"/>
          <w:color w:val="000000"/>
          <w:sz w:val="22"/>
          <w:szCs w:val="22"/>
        </w:rPr>
        <w:t>ies</w:t>
      </w:r>
      <w:proofErr w:type="spellEnd"/>
      <w:r w:rsidRPr="001B5427">
        <w:rPr>
          <w:rFonts w:ascii="Calibri" w:eastAsia="Calibri" w:hAnsi="Calibri" w:cs="Calibri"/>
          <w:color w:val="000000"/>
          <w:sz w:val="22"/>
          <w:szCs w:val="22"/>
        </w:rPr>
        <w:t>) response will be submitted to the Adjudicator (or designate) and the other Party(</w:t>
      </w:r>
      <w:proofErr w:type="spellStart"/>
      <w:r w:rsidRPr="001B5427">
        <w:rPr>
          <w:rFonts w:ascii="Calibri" w:eastAsia="Calibri" w:hAnsi="Calibri" w:cs="Calibri"/>
          <w:color w:val="000000"/>
          <w:sz w:val="22"/>
          <w:szCs w:val="22"/>
        </w:rPr>
        <w:t>ies</w:t>
      </w:r>
      <w:proofErr w:type="spellEnd"/>
      <w:r w:rsidRPr="001B5427">
        <w:rPr>
          <w:rFonts w:ascii="Calibri" w:eastAsia="Calibri" w:hAnsi="Calibri" w:cs="Calibri"/>
          <w:color w:val="000000"/>
          <w:sz w:val="22"/>
          <w:szCs w:val="22"/>
        </w:rPr>
        <w:t>).</w:t>
      </w:r>
    </w:p>
    <w:p w14:paraId="48C45408" w14:textId="77777777" w:rsidR="00093565" w:rsidRPr="001B5427" w:rsidRDefault="00093565" w:rsidP="00093565">
      <w:pPr>
        <w:numPr>
          <w:ilvl w:val="0"/>
          <w:numId w:val="5"/>
        </w:numPr>
        <w:pBdr>
          <w:top w:val="nil"/>
          <w:left w:val="nil"/>
          <w:bottom w:val="nil"/>
          <w:right w:val="nil"/>
          <w:between w:val="nil"/>
        </w:pBdr>
        <w:autoSpaceDE w:val="0"/>
        <w:autoSpaceDN w:val="0"/>
        <w:adjustRightInd w:val="0"/>
        <w:ind w:left="851" w:hanging="284"/>
        <w:jc w:val="both"/>
        <w:rPr>
          <w:rFonts w:ascii="Calibri" w:eastAsia="Calibri" w:hAnsi="Calibri" w:cs="Calibri"/>
          <w:color w:val="000000"/>
          <w:sz w:val="22"/>
          <w:szCs w:val="22"/>
        </w:rPr>
      </w:pPr>
      <w:r w:rsidRPr="001B5427">
        <w:rPr>
          <w:rFonts w:ascii="Calibri" w:eastAsia="Calibri" w:hAnsi="Calibri" w:cs="Calibri"/>
          <w:color w:val="000000"/>
          <w:sz w:val="22"/>
          <w:szCs w:val="22"/>
        </w:rPr>
        <w:t>Where there is new evidence or information provided in the submissions, the Parties shall be given the opportunity to respond. Responses shall be submitted to the other Party(</w:t>
      </w:r>
      <w:proofErr w:type="spellStart"/>
      <w:r w:rsidRPr="001B5427">
        <w:rPr>
          <w:rFonts w:ascii="Calibri" w:eastAsia="Calibri" w:hAnsi="Calibri" w:cs="Calibri"/>
          <w:color w:val="000000"/>
          <w:sz w:val="22"/>
          <w:szCs w:val="22"/>
        </w:rPr>
        <w:t>ies</w:t>
      </w:r>
      <w:proofErr w:type="spellEnd"/>
      <w:r w:rsidRPr="001B5427">
        <w:rPr>
          <w:rFonts w:ascii="Calibri" w:eastAsia="Calibri" w:hAnsi="Calibri" w:cs="Calibri"/>
          <w:color w:val="000000"/>
          <w:sz w:val="22"/>
          <w:szCs w:val="22"/>
        </w:rPr>
        <w:t>) and the Adjudicator (or designate).</w:t>
      </w:r>
    </w:p>
    <w:p w14:paraId="2ED88D4D" w14:textId="77777777" w:rsidR="00093565" w:rsidRDefault="00093565" w:rsidP="00093565">
      <w:pPr>
        <w:numPr>
          <w:ilvl w:val="0"/>
          <w:numId w:val="5"/>
        </w:numPr>
        <w:pBdr>
          <w:top w:val="nil"/>
          <w:left w:val="nil"/>
          <w:bottom w:val="nil"/>
          <w:right w:val="nil"/>
          <w:between w:val="nil"/>
        </w:pBdr>
        <w:autoSpaceDE w:val="0"/>
        <w:autoSpaceDN w:val="0"/>
        <w:adjustRightInd w:val="0"/>
        <w:ind w:left="851" w:hanging="284"/>
        <w:jc w:val="both"/>
        <w:rPr>
          <w:rFonts w:ascii="Calibri" w:eastAsia="Calibri" w:hAnsi="Calibri" w:cs="Calibri"/>
          <w:color w:val="000000"/>
          <w:sz w:val="22"/>
          <w:szCs w:val="22"/>
        </w:rPr>
      </w:pPr>
      <w:r w:rsidRPr="001B5427">
        <w:rPr>
          <w:rFonts w:ascii="Calibri" w:eastAsia="Calibri" w:hAnsi="Calibri" w:cs="Calibri"/>
          <w:color w:val="000000"/>
          <w:sz w:val="22"/>
          <w:szCs w:val="22"/>
        </w:rPr>
        <w:t>The Adjudicator (or designate</w:t>
      </w:r>
      <w:r>
        <w:rPr>
          <w:rFonts w:ascii="Calibri" w:eastAsia="Calibri" w:hAnsi="Calibri" w:cs="Calibri"/>
          <w:color w:val="000000"/>
          <w:sz w:val="22"/>
          <w:szCs w:val="22"/>
        </w:rPr>
        <w:t xml:space="preserve">) may limit the number of submissions where further evidence shall be repetitive or irrelevant.  </w:t>
      </w:r>
    </w:p>
    <w:p w14:paraId="44B18702" w14:textId="77777777" w:rsidR="00093565" w:rsidRDefault="00093565" w:rsidP="00093565">
      <w:pPr>
        <w:numPr>
          <w:ilvl w:val="0"/>
          <w:numId w:val="5"/>
        </w:numPr>
        <w:pBdr>
          <w:top w:val="nil"/>
          <w:left w:val="nil"/>
          <w:bottom w:val="nil"/>
          <w:right w:val="nil"/>
          <w:between w:val="nil"/>
        </w:pBdr>
        <w:autoSpaceDE w:val="0"/>
        <w:autoSpaceDN w:val="0"/>
        <w:adjustRightInd w:val="0"/>
        <w:ind w:left="851" w:hanging="284"/>
        <w:jc w:val="both"/>
        <w:rPr>
          <w:rFonts w:ascii="Calibri" w:eastAsia="Calibri" w:hAnsi="Calibri" w:cs="Calibri"/>
          <w:color w:val="000000"/>
          <w:sz w:val="22"/>
          <w:szCs w:val="22"/>
        </w:rPr>
      </w:pPr>
      <w:r w:rsidRPr="00AC513A">
        <w:rPr>
          <w:rFonts w:ascii="Calibri" w:eastAsia="Calibri" w:hAnsi="Calibri" w:cs="Calibri"/>
          <w:color w:val="000000"/>
          <w:sz w:val="22"/>
          <w:szCs w:val="22"/>
        </w:rPr>
        <w:t xml:space="preserve">The </w:t>
      </w:r>
      <w:r>
        <w:rPr>
          <w:rFonts w:ascii="Calibri" w:eastAsia="Calibri" w:hAnsi="Calibri" w:cs="Calibri"/>
          <w:color w:val="000000"/>
          <w:sz w:val="22"/>
          <w:szCs w:val="22"/>
        </w:rPr>
        <w:t>Adjudicator (or designate)</w:t>
      </w:r>
      <w:r w:rsidRPr="00AC513A">
        <w:rPr>
          <w:rFonts w:ascii="Calibri" w:eastAsia="Calibri" w:hAnsi="Calibri" w:cs="Calibri"/>
          <w:color w:val="000000"/>
          <w:sz w:val="22"/>
          <w:szCs w:val="22"/>
        </w:rPr>
        <w:t xml:space="preserve"> may ask any questions and seek clarification of the investigator, the Parties, witnesses, Subject Matter Expert, or any other individual </w:t>
      </w:r>
      <w:r>
        <w:rPr>
          <w:rFonts w:ascii="Calibri" w:eastAsia="Calibri" w:hAnsi="Calibri" w:cs="Calibri"/>
          <w:color w:val="000000"/>
          <w:sz w:val="22"/>
          <w:szCs w:val="22"/>
        </w:rPr>
        <w:t>Adjudicator (or designate)</w:t>
      </w:r>
      <w:r w:rsidRPr="00AC513A">
        <w:rPr>
          <w:rFonts w:ascii="Calibri" w:eastAsia="Calibri" w:hAnsi="Calibri" w:cs="Calibri"/>
          <w:color w:val="000000"/>
          <w:sz w:val="22"/>
          <w:szCs w:val="22"/>
        </w:rPr>
        <w:t xml:space="preserve"> deems appropriate. The </w:t>
      </w:r>
      <w:r>
        <w:rPr>
          <w:rFonts w:ascii="Calibri" w:eastAsia="Calibri" w:hAnsi="Calibri" w:cs="Calibri"/>
          <w:color w:val="000000"/>
          <w:sz w:val="22"/>
          <w:szCs w:val="22"/>
        </w:rPr>
        <w:t>Adjudicator (or designate)</w:t>
      </w:r>
      <w:r w:rsidRPr="00AC513A">
        <w:rPr>
          <w:rFonts w:ascii="Calibri" w:eastAsia="Calibri" w:hAnsi="Calibri" w:cs="Calibri"/>
          <w:color w:val="000000"/>
          <w:sz w:val="22"/>
          <w:szCs w:val="22"/>
        </w:rPr>
        <w:t xml:space="preserve"> shall make a record of any new evidence</w:t>
      </w:r>
      <w:r>
        <w:rPr>
          <w:rFonts w:ascii="Calibri" w:eastAsia="Calibri" w:hAnsi="Calibri" w:cs="Calibri"/>
          <w:color w:val="000000"/>
          <w:sz w:val="22"/>
          <w:szCs w:val="22"/>
        </w:rPr>
        <w:t xml:space="preserve"> presented. The Parties shall be given the opportunity to respond </w:t>
      </w:r>
      <w:proofErr w:type="gramStart"/>
      <w:r>
        <w:rPr>
          <w:rFonts w:ascii="Calibri" w:eastAsia="Calibri" w:hAnsi="Calibri" w:cs="Calibri"/>
          <w:color w:val="000000"/>
          <w:sz w:val="22"/>
          <w:szCs w:val="22"/>
        </w:rPr>
        <w:t>to, or</w:t>
      </w:r>
      <w:proofErr w:type="gramEnd"/>
      <w:r>
        <w:rPr>
          <w:rFonts w:ascii="Calibri" w:eastAsia="Calibri" w:hAnsi="Calibri" w:cs="Calibri"/>
          <w:color w:val="000000"/>
          <w:sz w:val="22"/>
          <w:szCs w:val="22"/>
        </w:rPr>
        <w:t xml:space="preserve"> question any new evidence arising from information sought by the Adjudicator (or designate). Any responses shall be submitted to both the Adjudicator (or designate) and the other Party(</w:t>
      </w:r>
      <w:proofErr w:type="spellStart"/>
      <w:r>
        <w:rPr>
          <w:rFonts w:ascii="Calibri" w:eastAsia="Calibri" w:hAnsi="Calibri" w:cs="Calibri"/>
          <w:color w:val="000000"/>
          <w:sz w:val="22"/>
          <w:szCs w:val="22"/>
        </w:rPr>
        <w:t>ies</w:t>
      </w:r>
      <w:proofErr w:type="spellEnd"/>
      <w:r>
        <w:rPr>
          <w:rFonts w:ascii="Calibri" w:eastAsia="Calibri" w:hAnsi="Calibri" w:cs="Calibri"/>
          <w:color w:val="000000"/>
          <w:sz w:val="22"/>
          <w:szCs w:val="22"/>
        </w:rPr>
        <w:t xml:space="preserve">). </w:t>
      </w:r>
    </w:p>
    <w:p w14:paraId="69952EDE" w14:textId="77777777" w:rsidR="00093565" w:rsidRDefault="00093565" w:rsidP="00093565">
      <w:pPr>
        <w:pBdr>
          <w:top w:val="nil"/>
          <w:left w:val="nil"/>
          <w:bottom w:val="nil"/>
          <w:right w:val="nil"/>
          <w:between w:val="nil"/>
        </w:pBdr>
        <w:ind w:left="851"/>
        <w:jc w:val="both"/>
        <w:rPr>
          <w:rFonts w:ascii="Calibri" w:eastAsia="Calibri" w:hAnsi="Calibri" w:cs="Calibri"/>
          <w:color w:val="000000"/>
          <w:sz w:val="22"/>
          <w:szCs w:val="22"/>
        </w:rPr>
      </w:pPr>
    </w:p>
    <w:p w14:paraId="1B33DE02" w14:textId="77777777" w:rsidR="00093565" w:rsidRDefault="00093565" w:rsidP="00093565">
      <w:pPr>
        <w:ind w:left="567" w:hanging="567"/>
        <w:jc w:val="both"/>
        <w:rPr>
          <w:rFonts w:ascii="Calibri" w:eastAsia="Calibri" w:hAnsi="Calibri" w:cs="Calibri"/>
          <w:color w:val="000000"/>
          <w:sz w:val="22"/>
          <w:szCs w:val="22"/>
        </w:rPr>
      </w:pPr>
      <w:bookmarkStart w:id="21" w:name="_heading=h.4k668n3" w:colFirst="0" w:colLast="0"/>
      <w:bookmarkEnd w:id="21"/>
      <w:r>
        <w:rPr>
          <w:rFonts w:ascii="Calibri" w:eastAsia="Calibri" w:hAnsi="Calibri" w:cs="Calibri"/>
          <w:color w:val="000000"/>
          <w:sz w:val="22"/>
          <w:szCs w:val="22"/>
        </w:rPr>
        <w:t>6.5</w:t>
      </w:r>
      <w:r>
        <w:rPr>
          <w:rFonts w:ascii="Calibri" w:eastAsia="Calibri" w:hAnsi="Calibri" w:cs="Calibri"/>
          <w:color w:val="000000"/>
          <w:sz w:val="22"/>
          <w:szCs w:val="22"/>
        </w:rPr>
        <w:tab/>
        <w:t>In the case of oral appeal hearings</w:t>
      </w:r>
      <w:r>
        <w:rPr>
          <w:rFonts w:ascii="Calibri" w:eastAsia="Calibri" w:hAnsi="Calibri" w:cs="Calibri"/>
          <w:i/>
          <w:color w:val="000000"/>
          <w:sz w:val="22"/>
          <w:szCs w:val="22"/>
        </w:rPr>
        <w:t>,</w:t>
      </w:r>
      <w:r>
        <w:rPr>
          <w:rFonts w:ascii="Calibri" w:eastAsia="Calibri" w:hAnsi="Calibri" w:cs="Calibri"/>
          <w:b/>
          <w:i/>
          <w:color w:val="000000"/>
          <w:sz w:val="22"/>
          <w:szCs w:val="22"/>
        </w:rPr>
        <w:t xml:space="preserve"> </w:t>
      </w:r>
      <w:r>
        <w:rPr>
          <w:rFonts w:ascii="Calibri" w:eastAsia="Calibri" w:hAnsi="Calibri" w:cs="Calibri"/>
          <w:color w:val="000000"/>
          <w:sz w:val="22"/>
          <w:szCs w:val="22"/>
        </w:rPr>
        <w:t xml:space="preserve">the Parties will be notified at least 14 calendar days before the hearing, of the date, time, and place of the hearing. This notice period may be waived by the Parties in writing.   </w:t>
      </w:r>
    </w:p>
    <w:p w14:paraId="2FD8A0A9" w14:textId="77777777" w:rsidR="00093565" w:rsidRDefault="00093565" w:rsidP="00093565">
      <w:pPr>
        <w:tabs>
          <w:tab w:val="left" w:pos="360"/>
          <w:tab w:val="left" w:pos="1440"/>
        </w:tabs>
        <w:ind w:left="426"/>
        <w:jc w:val="both"/>
        <w:rPr>
          <w:rFonts w:ascii="Calibri" w:eastAsia="Calibri" w:hAnsi="Calibri" w:cs="Calibri"/>
          <w:b/>
          <w:i/>
          <w:color w:val="000000"/>
          <w:sz w:val="22"/>
          <w:szCs w:val="22"/>
        </w:rPr>
      </w:pPr>
      <w:bookmarkStart w:id="22" w:name="_heading=h.2zbgiuw" w:colFirst="0" w:colLast="0"/>
      <w:bookmarkEnd w:id="22"/>
    </w:p>
    <w:p w14:paraId="24983422" w14:textId="77777777" w:rsidR="00093565" w:rsidRDefault="00093565" w:rsidP="00093565">
      <w:pPr>
        <w:ind w:left="567" w:hanging="567"/>
        <w:jc w:val="both"/>
        <w:rPr>
          <w:rFonts w:ascii="Calibri" w:eastAsia="Calibri" w:hAnsi="Calibri" w:cs="Calibri"/>
          <w:color w:val="000000"/>
          <w:sz w:val="22"/>
          <w:szCs w:val="22"/>
        </w:rPr>
      </w:pPr>
      <w:bookmarkStart w:id="23" w:name="_heading=h.1egqt2p" w:colFirst="0" w:colLast="0"/>
      <w:bookmarkEnd w:id="23"/>
      <w:r>
        <w:rPr>
          <w:rFonts w:ascii="Calibri" w:eastAsia="Calibri" w:hAnsi="Calibri" w:cs="Calibri"/>
          <w:color w:val="000000"/>
          <w:sz w:val="22"/>
          <w:szCs w:val="22"/>
        </w:rPr>
        <w:t>6.6</w:t>
      </w:r>
      <w:r>
        <w:rPr>
          <w:rFonts w:ascii="Calibri" w:eastAsia="Calibri" w:hAnsi="Calibri" w:cs="Calibri"/>
          <w:color w:val="000000"/>
          <w:sz w:val="22"/>
          <w:szCs w:val="22"/>
        </w:rPr>
        <w:tab/>
        <w:t>If a Party, who has been notified of an appeal, is unresponsive or is absent without contacting the Adjudicator (or designate) with a satisfactory explanation, the appeal may proceed in the Party’s absence.</w:t>
      </w:r>
    </w:p>
    <w:p w14:paraId="7E14D3CA" w14:textId="77777777" w:rsidR="00093565" w:rsidRDefault="00093565" w:rsidP="00093565">
      <w:pPr>
        <w:ind w:left="567" w:hanging="567"/>
        <w:jc w:val="both"/>
        <w:rPr>
          <w:rFonts w:ascii="Calibri" w:eastAsia="Calibri" w:hAnsi="Calibri" w:cs="Calibri"/>
          <w:color w:val="000000"/>
          <w:sz w:val="22"/>
          <w:szCs w:val="22"/>
        </w:rPr>
      </w:pPr>
    </w:p>
    <w:p w14:paraId="000DEB9E" w14:textId="77777777" w:rsidR="00093565" w:rsidRDefault="00093565" w:rsidP="00093565">
      <w:pPr>
        <w:ind w:left="567" w:hanging="567"/>
        <w:jc w:val="both"/>
        <w:rPr>
          <w:rFonts w:ascii="Calibri" w:eastAsia="Calibri" w:hAnsi="Calibri" w:cs="Calibri"/>
          <w:color w:val="000000"/>
          <w:sz w:val="22"/>
          <w:szCs w:val="22"/>
        </w:rPr>
      </w:pPr>
      <w:bookmarkStart w:id="24" w:name="_heading=h.3ygebqi" w:colFirst="0" w:colLast="0"/>
      <w:bookmarkEnd w:id="24"/>
      <w:r>
        <w:rPr>
          <w:rFonts w:ascii="Calibri" w:eastAsia="Calibri" w:hAnsi="Calibri" w:cs="Calibri"/>
          <w:color w:val="000000"/>
          <w:sz w:val="22"/>
          <w:szCs w:val="22"/>
        </w:rPr>
        <w:t>6.7</w:t>
      </w:r>
      <w:r>
        <w:rPr>
          <w:rFonts w:ascii="Calibri" w:eastAsia="Calibri" w:hAnsi="Calibri" w:cs="Calibri"/>
          <w:color w:val="000000"/>
          <w:sz w:val="22"/>
          <w:szCs w:val="22"/>
        </w:rPr>
        <w:tab/>
        <w:t xml:space="preserve">No disciplinary penalties shall be imposed based solely upon the failure of the </w:t>
      </w:r>
      <w:proofErr w:type="gramStart"/>
      <w:r>
        <w:rPr>
          <w:rFonts w:ascii="Calibri" w:eastAsia="Calibri" w:hAnsi="Calibri" w:cs="Calibri"/>
          <w:color w:val="000000"/>
          <w:sz w:val="22"/>
          <w:szCs w:val="22"/>
        </w:rPr>
        <w:t>Student</w:t>
      </w:r>
      <w:proofErr w:type="gramEnd"/>
      <w:r>
        <w:rPr>
          <w:rFonts w:ascii="Calibri" w:eastAsia="Calibri" w:hAnsi="Calibri" w:cs="Calibri"/>
          <w:color w:val="000000"/>
          <w:sz w:val="22"/>
          <w:szCs w:val="22"/>
        </w:rPr>
        <w:t xml:space="preserve"> to respond to the complaint, or participate in the appeal, or testify.  In any such case, the evidence in support of the appeal shall be presented and considered.  </w:t>
      </w:r>
    </w:p>
    <w:p w14:paraId="3114A9D9" w14:textId="77777777" w:rsidR="00093565" w:rsidRDefault="00093565" w:rsidP="00093565">
      <w:pPr>
        <w:jc w:val="both"/>
        <w:rPr>
          <w:rFonts w:ascii="Calibri" w:eastAsia="Calibri" w:hAnsi="Calibri" w:cs="Calibri"/>
          <w:color w:val="000000"/>
          <w:sz w:val="22"/>
          <w:szCs w:val="22"/>
        </w:rPr>
      </w:pPr>
      <w:bookmarkStart w:id="25" w:name="_heading=h.2dlolyb" w:colFirst="0" w:colLast="0"/>
      <w:bookmarkEnd w:id="25"/>
    </w:p>
    <w:p w14:paraId="00C4AC13" w14:textId="77777777" w:rsidR="00093565" w:rsidRDefault="00093565" w:rsidP="00093565">
      <w:pPr>
        <w:ind w:left="567" w:hanging="567"/>
        <w:jc w:val="both"/>
        <w:rPr>
          <w:rFonts w:ascii="Calibri" w:eastAsia="Calibri" w:hAnsi="Calibri" w:cs="Calibri"/>
          <w:color w:val="000000"/>
          <w:sz w:val="22"/>
          <w:szCs w:val="22"/>
        </w:rPr>
      </w:pPr>
      <w:bookmarkStart w:id="26" w:name="_heading=h.sqyw64" w:colFirst="0" w:colLast="0"/>
      <w:bookmarkEnd w:id="26"/>
      <w:r>
        <w:rPr>
          <w:rFonts w:ascii="Calibri" w:eastAsia="Calibri" w:hAnsi="Calibri" w:cs="Calibri"/>
          <w:color w:val="000000"/>
          <w:sz w:val="22"/>
          <w:szCs w:val="22"/>
        </w:rPr>
        <w:t>6.8</w:t>
      </w:r>
      <w:r>
        <w:rPr>
          <w:rFonts w:ascii="Calibri" w:eastAsia="Calibri" w:hAnsi="Calibri" w:cs="Calibri"/>
          <w:color w:val="000000"/>
          <w:sz w:val="22"/>
          <w:szCs w:val="22"/>
        </w:rPr>
        <w:tab/>
        <w:t xml:space="preserve">The Parties will disclose to each other the names of witnesses they may call to give evidence; however, the </w:t>
      </w:r>
      <w:r>
        <w:rPr>
          <w:rFonts w:ascii="Calibri" w:hAnsi="Calibri" w:cs="Calibri"/>
          <w:color w:val="000000" w:themeColor="text1"/>
          <w:sz w:val="22"/>
          <w:szCs w:val="22"/>
        </w:rPr>
        <w:t>Associate Vice-President, Student Affairs</w:t>
      </w:r>
      <w:r w:rsidDel="00E7184F">
        <w:rPr>
          <w:rFonts w:ascii="Calibri" w:eastAsia="Calibri" w:hAnsi="Calibri" w:cs="Calibri"/>
          <w:color w:val="000000"/>
          <w:sz w:val="22"/>
          <w:szCs w:val="22"/>
        </w:rPr>
        <w:t xml:space="preserve"> </w:t>
      </w:r>
      <w:r w:rsidRPr="002E600A">
        <w:rPr>
          <w:rFonts w:asciiTheme="minorHAnsi" w:eastAsia="Calibri" w:hAnsiTheme="minorHAnsi" w:cstheme="minorHAnsi"/>
          <w:sz w:val="22"/>
          <w:szCs w:val="22"/>
        </w:rPr>
        <w:t>(or designate)</w:t>
      </w:r>
      <w:r>
        <w:rPr>
          <w:rFonts w:ascii="Calibri" w:eastAsia="Calibri" w:hAnsi="Calibri" w:cs="Calibri"/>
          <w:color w:val="000000"/>
          <w:sz w:val="22"/>
          <w:szCs w:val="22"/>
        </w:rPr>
        <w:t xml:space="preserve"> may decline to disclose the names of one or more witnesses if the </w:t>
      </w:r>
      <w:r>
        <w:rPr>
          <w:rFonts w:ascii="Calibri" w:hAnsi="Calibri" w:cs="Calibri"/>
          <w:color w:val="000000" w:themeColor="text1"/>
          <w:sz w:val="22"/>
          <w:szCs w:val="22"/>
        </w:rPr>
        <w:t>Associate Vice-President, Student Affairs</w:t>
      </w:r>
      <w:r w:rsidDel="00E7184F">
        <w:rPr>
          <w:rFonts w:ascii="Calibri" w:eastAsia="Calibri" w:hAnsi="Calibri" w:cs="Calibri"/>
          <w:color w:val="000000"/>
          <w:sz w:val="22"/>
          <w:szCs w:val="22"/>
        </w:rPr>
        <w:t xml:space="preserve"> </w:t>
      </w:r>
      <w:r w:rsidRPr="002E600A">
        <w:rPr>
          <w:rFonts w:asciiTheme="minorHAnsi" w:eastAsia="Calibri" w:hAnsiTheme="minorHAnsi" w:cstheme="minorHAnsi"/>
          <w:sz w:val="22"/>
          <w:szCs w:val="22"/>
        </w:rPr>
        <w:t>(or designate)</w:t>
      </w:r>
      <w:r>
        <w:rPr>
          <w:rFonts w:ascii="Calibri" w:eastAsia="Calibri" w:hAnsi="Calibri" w:cs="Calibri"/>
          <w:color w:val="000000"/>
          <w:sz w:val="22"/>
          <w:szCs w:val="22"/>
        </w:rPr>
        <w:t xml:space="preserve"> determines, in their discretion, that disclosure of the name(s) in advance may pose a risk to the safety of any witness.  The Adjudicator (or designate) may order the disclosure of name(s), where the Adjudicator deems it appropriate. </w:t>
      </w:r>
    </w:p>
    <w:p w14:paraId="140A0589" w14:textId="77777777" w:rsidR="00093565" w:rsidRDefault="00093565" w:rsidP="00093565">
      <w:pPr>
        <w:jc w:val="both"/>
        <w:rPr>
          <w:rFonts w:ascii="Calibri" w:eastAsia="Calibri" w:hAnsi="Calibri" w:cs="Calibri"/>
          <w:sz w:val="22"/>
          <w:szCs w:val="22"/>
        </w:rPr>
      </w:pPr>
      <w:bookmarkStart w:id="27" w:name="_heading=h.3cqmetx" w:colFirst="0" w:colLast="0"/>
      <w:bookmarkEnd w:id="27"/>
    </w:p>
    <w:p w14:paraId="5F8307D3" w14:textId="77777777" w:rsidR="00093565" w:rsidRDefault="00093565" w:rsidP="00093565">
      <w:pPr>
        <w:ind w:left="567" w:hanging="567"/>
        <w:jc w:val="both"/>
        <w:rPr>
          <w:rFonts w:ascii="Calibri" w:eastAsia="Calibri" w:hAnsi="Calibri" w:cs="Calibri"/>
          <w:sz w:val="22"/>
          <w:szCs w:val="22"/>
        </w:rPr>
      </w:pPr>
      <w:bookmarkStart w:id="28" w:name="_heading=h.1rvwp1q" w:colFirst="0" w:colLast="0"/>
      <w:bookmarkEnd w:id="28"/>
      <w:proofErr w:type="gramStart"/>
      <w:r>
        <w:rPr>
          <w:rFonts w:ascii="Calibri" w:eastAsia="Calibri" w:hAnsi="Calibri" w:cs="Calibri"/>
          <w:sz w:val="22"/>
          <w:szCs w:val="22"/>
        </w:rPr>
        <w:t xml:space="preserve">6.9  </w:t>
      </w:r>
      <w:r>
        <w:rPr>
          <w:rFonts w:ascii="Calibri" w:eastAsia="Calibri" w:hAnsi="Calibri" w:cs="Calibri"/>
          <w:sz w:val="22"/>
          <w:szCs w:val="22"/>
        </w:rPr>
        <w:tab/>
      </w:r>
      <w:proofErr w:type="gramEnd"/>
      <w:r>
        <w:rPr>
          <w:rFonts w:ascii="Calibri" w:eastAsia="Calibri" w:hAnsi="Calibri" w:cs="Calibri"/>
          <w:sz w:val="22"/>
          <w:szCs w:val="22"/>
        </w:rPr>
        <w:t xml:space="preserve">The Adjudicator (or designate) will have control over their own procedures and may set additional procedures as necessary provided they are not inconsistent with these procedures and provided they are in accordance with the principles of fairness and natural justice. The Adjudicator (or designate) will have the power to waive or modify deadlines when the interests of justice warrant or where no substantial prejudice would result.  </w:t>
      </w:r>
    </w:p>
    <w:p w14:paraId="40D011B1" w14:textId="77777777" w:rsidR="00093565" w:rsidRDefault="00093565" w:rsidP="00093565">
      <w:pPr>
        <w:ind w:left="567" w:hanging="567"/>
        <w:jc w:val="both"/>
        <w:rPr>
          <w:rFonts w:ascii="Calibri" w:eastAsia="Calibri" w:hAnsi="Calibri" w:cs="Calibri"/>
          <w:sz w:val="22"/>
          <w:szCs w:val="22"/>
        </w:rPr>
      </w:pPr>
    </w:p>
    <w:p w14:paraId="094381FB" w14:textId="77777777" w:rsidR="00093565" w:rsidRDefault="00093565" w:rsidP="00093565">
      <w:pPr>
        <w:ind w:left="567" w:hanging="567"/>
        <w:jc w:val="both"/>
        <w:rPr>
          <w:rFonts w:ascii="Calibri" w:eastAsia="Calibri" w:hAnsi="Calibri" w:cs="Calibri"/>
          <w:color w:val="000000"/>
          <w:sz w:val="22"/>
          <w:szCs w:val="22"/>
        </w:rPr>
      </w:pPr>
      <w:bookmarkStart w:id="29" w:name="_heading=h.4bvk7pj" w:colFirst="0" w:colLast="0"/>
      <w:bookmarkEnd w:id="29"/>
      <w:r>
        <w:rPr>
          <w:rFonts w:ascii="Calibri" w:eastAsia="Calibri" w:hAnsi="Calibri" w:cs="Calibri"/>
          <w:sz w:val="22"/>
          <w:szCs w:val="22"/>
        </w:rPr>
        <w:t>6.10</w:t>
      </w:r>
      <w:r>
        <w:rPr>
          <w:rFonts w:ascii="Calibri" w:eastAsia="Calibri" w:hAnsi="Calibri" w:cs="Calibri"/>
          <w:sz w:val="22"/>
          <w:szCs w:val="22"/>
        </w:rPr>
        <w:tab/>
        <w:t xml:space="preserve">The Adjudicator (or designate) may consult with a </w:t>
      </w:r>
      <w:sdt>
        <w:sdtPr>
          <w:tag w:val="goog_rdk_79"/>
          <w:id w:val="-1230769609"/>
        </w:sdtPr>
        <w:sdtContent/>
      </w:sdt>
      <w:r>
        <w:rPr>
          <w:rFonts w:ascii="Calibri" w:eastAsia="Calibri" w:hAnsi="Calibri" w:cs="Calibri"/>
          <w:sz w:val="22"/>
          <w:szCs w:val="22"/>
        </w:rPr>
        <w:t xml:space="preserve">Subject Matter Expert, who will receive and review information, which shall be free from </w:t>
      </w:r>
      <w:r>
        <w:rPr>
          <w:rFonts w:ascii="Calibri" w:eastAsia="Calibri" w:hAnsi="Calibri" w:cs="Calibri"/>
          <w:color w:val="000000"/>
          <w:sz w:val="22"/>
          <w:szCs w:val="22"/>
        </w:rPr>
        <w:t>any identifying information, for the sole purpose of providing professional advice to the Adjudicator (or designate). Any professional advice provided to the Adjudicator (or designate) by the Subject Matter Expert shall be reported to the Parties who shall be given the opportunity to respond. No identifying information will be submitted to the Subject Matter Expert without the prior consent of the Parties. The Subject Matter Expert may attend an oral hearing with the consent of the Parties.</w:t>
      </w:r>
    </w:p>
    <w:p w14:paraId="7DDE2304" w14:textId="77777777" w:rsidR="00093565" w:rsidRDefault="00093565" w:rsidP="00093565">
      <w:pPr>
        <w:ind w:left="567" w:hanging="567"/>
        <w:jc w:val="both"/>
        <w:rPr>
          <w:rFonts w:ascii="Calibri" w:eastAsia="Calibri" w:hAnsi="Calibri" w:cs="Calibri"/>
          <w:sz w:val="22"/>
          <w:szCs w:val="22"/>
        </w:rPr>
      </w:pPr>
    </w:p>
    <w:p w14:paraId="4DF2506E" w14:textId="77777777" w:rsidR="00093565" w:rsidRDefault="00093565" w:rsidP="00093565">
      <w:pPr>
        <w:ind w:left="567" w:hanging="567"/>
        <w:jc w:val="both"/>
        <w:rPr>
          <w:rFonts w:ascii="Calibri" w:eastAsia="Calibri" w:hAnsi="Calibri" w:cs="Calibri"/>
          <w:sz w:val="22"/>
          <w:szCs w:val="22"/>
        </w:rPr>
      </w:pPr>
      <w:bookmarkStart w:id="30" w:name="_heading=h.2r0uhxc" w:colFirst="0" w:colLast="0"/>
      <w:bookmarkEnd w:id="30"/>
      <w:r>
        <w:rPr>
          <w:rFonts w:ascii="Calibri" w:eastAsia="Calibri" w:hAnsi="Calibri" w:cs="Calibri"/>
          <w:sz w:val="22"/>
          <w:szCs w:val="22"/>
        </w:rPr>
        <w:t>6.11</w:t>
      </w:r>
      <w:r>
        <w:rPr>
          <w:rFonts w:ascii="Calibri" w:eastAsia="Calibri" w:hAnsi="Calibri" w:cs="Calibri"/>
          <w:sz w:val="22"/>
          <w:szCs w:val="22"/>
        </w:rPr>
        <w:tab/>
        <w:t xml:space="preserve">The Adjudicator (or designate) is not bound by the rules of evidence applicable to judicial proceedings but will be guided by the principles of fairness and natural </w:t>
      </w:r>
      <w:proofErr w:type="gramStart"/>
      <w:r>
        <w:rPr>
          <w:rFonts w:ascii="Calibri" w:eastAsia="Calibri" w:hAnsi="Calibri" w:cs="Calibri"/>
          <w:sz w:val="22"/>
          <w:szCs w:val="22"/>
        </w:rPr>
        <w:t>justice, and</w:t>
      </w:r>
      <w:proofErr w:type="gramEnd"/>
      <w:r>
        <w:rPr>
          <w:rFonts w:ascii="Calibri" w:eastAsia="Calibri" w:hAnsi="Calibri" w:cs="Calibri"/>
          <w:sz w:val="22"/>
          <w:szCs w:val="22"/>
        </w:rPr>
        <w:t xml:space="preserve"> will adhere to the rules of privilege and </w:t>
      </w:r>
      <w:r>
        <w:rPr>
          <w:rFonts w:ascii="Calibri" w:eastAsia="Calibri" w:hAnsi="Calibri" w:cs="Calibri"/>
          <w:color w:val="000000"/>
          <w:sz w:val="22"/>
          <w:szCs w:val="22"/>
        </w:rPr>
        <w:t>privacy</w:t>
      </w:r>
      <w:r>
        <w:rPr>
          <w:rFonts w:ascii="Calibri" w:eastAsia="Calibri" w:hAnsi="Calibri" w:cs="Calibri"/>
          <w:sz w:val="22"/>
          <w:szCs w:val="22"/>
        </w:rPr>
        <w:t xml:space="preserve">.  </w:t>
      </w:r>
    </w:p>
    <w:p w14:paraId="64046F17" w14:textId="77777777" w:rsidR="00093565" w:rsidRDefault="00093565" w:rsidP="00093565">
      <w:pPr>
        <w:ind w:left="567" w:hanging="567"/>
        <w:jc w:val="both"/>
        <w:rPr>
          <w:rFonts w:ascii="Calibri" w:eastAsia="Calibri" w:hAnsi="Calibri" w:cs="Calibri"/>
          <w:sz w:val="22"/>
          <w:szCs w:val="22"/>
        </w:rPr>
      </w:pPr>
    </w:p>
    <w:p w14:paraId="1926AB1C" w14:textId="77777777" w:rsidR="00093565" w:rsidRDefault="00093565" w:rsidP="00093565">
      <w:pPr>
        <w:ind w:left="567" w:hanging="567"/>
        <w:jc w:val="both"/>
        <w:rPr>
          <w:rFonts w:ascii="Calibri" w:eastAsia="Calibri" w:hAnsi="Calibri" w:cs="Calibri"/>
          <w:sz w:val="22"/>
          <w:szCs w:val="22"/>
        </w:rPr>
      </w:pPr>
      <w:bookmarkStart w:id="31" w:name="_heading=h.1664s55" w:colFirst="0" w:colLast="0"/>
      <w:bookmarkEnd w:id="31"/>
      <w:proofErr w:type="gramStart"/>
      <w:r>
        <w:rPr>
          <w:rFonts w:ascii="Calibri" w:eastAsia="Calibri" w:hAnsi="Calibri" w:cs="Calibri"/>
          <w:sz w:val="22"/>
          <w:szCs w:val="22"/>
        </w:rPr>
        <w:t xml:space="preserve">6.12  </w:t>
      </w:r>
      <w:r>
        <w:rPr>
          <w:rFonts w:ascii="Calibri" w:eastAsia="Calibri" w:hAnsi="Calibri" w:cs="Calibri"/>
          <w:sz w:val="22"/>
          <w:szCs w:val="22"/>
        </w:rPr>
        <w:tab/>
      </w:r>
      <w:proofErr w:type="gramEnd"/>
      <w:r>
        <w:rPr>
          <w:rFonts w:ascii="Calibri" w:eastAsia="Calibri" w:hAnsi="Calibri" w:cs="Calibri"/>
          <w:sz w:val="22"/>
          <w:szCs w:val="22"/>
        </w:rPr>
        <w:t>Hearings will be closed. At the discretion of the Adjudicator (or designate), others may be permitted to attend the proceedings for training purposes, or other reasonable considerations.  The obligation to maintain the confidentiality of the proceedings will be extended to them.</w:t>
      </w:r>
    </w:p>
    <w:p w14:paraId="7B7F1E45" w14:textId="77777777" w:rsidR="00093565" w:rsidRDefault="00093565" w:rsidP="00093565">
      <w:pPr>
        <w:ind w:left="567" w:hanging="567"/>
        <w:jc w:val="both"/>
        <w:rPr>
          <w:rFonts w:ascii="Calibri" w:eastAsia="Calibri" w:hAnsi="Calibri" w:cs="Calibri"/>
          <w:sz w:val="22"/>
          <w:szCs w:val="22"/>
        </w:rPr>
      </w:pPr>
    </w:p>
    <w:p w14:paraId="56B939BF" w14:textId="77777777" w:rsidR="00093565" w:rsidRDefault="00093565" w:rsidP="00093565">
      <w:pPr>
        <w:ind w:left="567" w:hanging="567"/>
        <w:jc w:val="both"/>
        <w:rPr>
          <w:rFonts w:ascii="Calibri" w:eastAsia="Calibri" w:hAnsi="Calibri" w:cs="Calibri"/>
          <w:sz w:val="22"/>
          <w:szCs w:val="22"/>
        </w:rPr>
      </w:pPr>
      <w:bookmarkStart w:id="32" w:name="_heading=h.3q5sasy" w:colFirst="0" w:colLast="0"/>
      <w:bookmarkEnd w:id="32"/>
      <w:r>
        <w:rPr>
          <w:rFonts w:ascii="Calibri" w:eastAsia="Calibri" w:hAnsi="Calibri" w:cs="Calibri"/>
          <w:sz w:val="22"/>
          <w:szCs w:val="22"/>
        </w:rPr>
        <w:t>6.13</w:t>
      </w:r>
      <w:r>
        <w:rPr>
          <w:rFonts w:ascii="Calibri" w:eastAsia="Calibri" w:hAnsi="Calibri" w:cs="Calibri"/>
          <w:sz w:val="22"/>
          <w:szCs w:val="22"/>
        </w:rPr>
        <w:tab/>
      </w:r>
      <w:sdt>
        <w:sdtPr>
          <w:tag w:val="goog_rdk_80"/>
          <w:id w:val="-652135574"/>
        </w:sdtPr>
        <w:sdtContent/>
      </w:sdt>
      <w:r>
        <w:rPr>
          <w:rFonts w:ascii="Calibri" w:eastAsia="Calibri" w:hAnsi="Calibri" w:cs="Calibri"/>
          <w:sz w:val="22"/>
          <w:szCs w:val="22"/>
        </w:rPr>
        <w:t>The standard of proof will be on a balance of probabilities.</w:t>
      </w:r>
    </w:p>
    <w:p w14:paraId="1AE937D2" w14:textId="77777777" w:rsidR="00093565" w:rsidRDefault="00093565" w:rsidP="00093565">
      <w:pPr>
        <w:jc w:val="both"/>
        <w:rPr>
          <w:rFonts w:ascii="Calibri" w:eastAsia="Calibri" w:hAnsi="Calibri" w:cs="Calibri"/>
          <w:color w:val="000000"/>
          <w:sz w:val="22"/>
          <w:szCs w:val="22"/>
        </w:rPr>
      </w:pPr>
      <w:bookmarkStart w:id="33" w:name="_heading=h.25b2l0r" w:colFirst="0" w:colLast="0"/>
      <w:bookmarkEnd w:id="33"/>
    </w:p>
    <w:p w14:paraId="000F2831" w14:textId="77777777" w:rsidR="00093565" w:rsidRDefault="00093565" w:rsidP="00093565">
      <w:pPr>
        <w:ind w:left="567" w:hanging="567"/>
        <w:jc w:val="both"/>
        <w:rPr>
          <w:rFonts w:ascii="Calibri" w:eastAsia="Calibri" w:hAnsi="Calibri" w:cs="Calibri"/>
          <w:color w:val="000000"/>
          <w:sz w:val="22"/>
          <w:szCs w:val="22"/>
        </w:rPr>
      </w:pPr>
      <w:bookmarkStart w:id="34" w:name="_heading=h.kgcv8k" w:colFirst="0" w:colLast="0"/>
      <w:bookmarkEnd w:id="34"/>
      <w:r>
        <w:rPr>
          <w:rFonts w:ascii="Calibri" w:eastAsia="Calibri" w:hAnsi="Calibri" w:cs="Calibri"/>
          <w:color w:val="000000"/>
          <w:sz w:val="22"/>
          <w:szCs w:val="22"/>
        </w:rPr>
        <w:t>6.14</w:t>
      </w:r>
      <w:r>
        <w:rPr>
          <w:rFonts w:ascii="Calibri" w:eastAsia="Calibri" w:hAnsi="Calibri" w:cs="Calibri"/>
          <w:color w:val="000000"/>
          <w:sz w:val="22"/>
          <w:szCs w:val="22"/>
        </w:rPr>
        <w:tab/>
        <w:t xml:space="preserve">The Parties will bear their own costs of the proceedings, including the costs associated with retaining legal counsel or an advisor, producing written submissions and/or witnesses, and requesting additional copies of materials already provided. No orders as to costs will be made.  </w:t>
      </w:r>
    </w:p>
    <w:p w14:paraId="60859C6B" w14:textId="77777777" w:rsidR="00093565" w:rsidRDefault="00093565" w:rsidP="00093565">
      <w:pPr>
        <w:ind w:left="567" w:hanging="567"/>
        <w:jc w:val="both"/>
        <w:rPr>
          <w:rFonts w:ascii="Calibri" w:eastAsia="Calibri" w:hAnsi="Calibri" w:cs="Calibri"/>
          <w:color w:val="000000"/>
          <w:sz w:val="22"/>
          <w:szCs w:val="22"/>
        </w:rPr>
      </w:pPr>
    </w:p>
    <w:p w14:paraId="00CE8CB1" w14:textId="77777777" w:rsidR="00093565" w:rsidRDefault="00093565" w:rsidP="00093565">
      <w:pPr>
        <w:ind w:left="567" w:hanging="567"/>
        <w:jc w:val="both"/>
        <w:rPr>
          <w:rFonts w:ascii="Calibri" w:eastAsia="Calibri" w:hAnsi="Calibri" w:cs="Calibri"/>
          <w:color w:val="000000"/>
          <w:sz w:val="22"/>
          <w:szCs w:val="22"/>
        </w:rPr>
      </w:pPr>
      <w:bookmarkStart w:id="35" w:name="_heading=h.34g0dwd" w:colFirst="0" w:colLast="0"/>
      <w:bookmarkEnd w:id="35"/>
      <w:r>
        <w:rPr>
          <w:rFonts w:ascii="Calibri" w:eastAsia="Calibri" w:hAnsi="Calibri" w:cs="Calibri"/>
          <w:color w:val="000000"/>
          <w:sz w:val="22"/>
          <w:szCs w:val="22"/>
        </w:rPr>
        <w:t>6.15</w:t>
      </w:r>
      <w:r>
        <w:rPr>
          <w:rFonts w:ascii="Calibri" w:eastAsia="Calibri" w:hAnsi="Calibri" w:cs="Calibri"/>
          <w:b/>
          <w:color w:val="000000"/>
          <w:sz w:val="22"/>
          <w:szCs w:val="22"/>
        </w:rPr>
        <w:tab/>
      </w:r>
      <w:r>
        <w:rPr>
          <w:rFonts w:ascii="Calibri" w:eastAsia="Calibri" w:hAnsi="Calibri" w:cs="Calibri"/>
          <w:color w:val="000000"/>
          <w:sz w:val="22"/>
          <w:szCs w:val="22"/>
        </w:rPr>
        <w:t xml:space="preserve">The Adjudicator (or </w:t>
      </w:r>
      <w:r w:rsidRPr="001B5427">
        <w:rPr>
          <w:rFonts w:ascii="Calibri" w:eastAsia="Calibri" w:hAnsi="Calibri" w:cs="Calibri"/>
          <w:color w:val="000000"/>
          <w:sz w:val="22"/>
          <w:szCs w:val="22"/>
        </w:rPr>
        <w:t>designate) will inform the Parties</w:t>
      </w:r>
      <w:r w:rsidRPr="001B5427">
        <w:rPr>
          <w:rFonts w:ascii="Calibri" w:eastAsia="Calibri" w:hAnsi="Calibri" w:cs="Calibri"/>
          <w:color w:val="FF0000"/>
          <w:sz w:val="22"/>
          <w:szCs w:val="22"/>
        </w:rPr>
        <w:t xml:space="preserve"> </w:t>
      </w:r>
      <w:r w:rsidRPr="001B5427">
        <w:rPr>
          <w:rFonts w:ascii="Calibri" w:eastAsia="Calibri" w:hAnsi="Calibri" w:cs="Calibri"/>
          <w:color w:val="000000"/>
          <w:sz w:val="22"/>
          <w:szCs w:val="22"/>
        </w:rPr>
        <w:t xml:space="preserve">in writing of the Decision, normally within 60 calendar days of receiving the last submissions or within 60 calendar days of an oral hearing. </w:t>
      </w:r>
      <w:r w:rsidRPr="001B5427">
        <w:rPr>
          <w:rFonts w:ascii="Calibri" w:eastAsia="Calibri" w:hAnsi="Calibri" w:cs="Calibri"/>
          <w:sz w:val="22"/>
          <w:szCs w:val="22"/>
        </w:rPr>
        <w:t xml:space="preserve">The Adjudicator (or designate) has the power to extend these deadlines when the interests of justice warrant or where no substantial prejudice would result. </w:t>
      </w:r>
      <w:r w:rsidRPr="001B5427">
        <w:rPr>
          <w:rFonts w:ascii="Calibri" w:eastAsia="Calibri" w:hAnsi="Calibri" w:cs="Calibri"/>
          <w:color w:val="000000"/>
          <w:sz w:val="22"/>
          <w:szCs w:val="22"/>
        </w:rPr>
        <w:t xml:space="preserve">Decisions of the Adjudicator (or designate) shall be final and binding, </w:t>
      </w:r>
      <w:proofErr w:type="gramStart"/>
      <w:r w:rsidRPr="001B5427">
        <w:rPr>
          <w:rFonts w:ascii="Calibri" w:eastAsia="Calibri" w:hAnsi="Calibri" w:cs="Calibri"/>
          <w:color w:val="000000"/>
          <w:sz w:val="22"/>
          <w:szCs w:val="22"/>
        </w:rPr>
        <w:t>with the exception of</w:t>
      </w:r>
      <w:proofErr w:type="gramEnd"/>
      <w:r w:rsidRPr="001B5427">
        <w:rPr>
          <w:rFonts w:ascii="Calibri" w:eastAsia="Calibri" w:hAnsi="Calibri" w:cs="Calibri"/>
          <w:color w:val="000000"/>
          <w:sz w:val="22"/>
          <w:szCs w:val="22"/>
        </w:rPr>
        <w:t xml:space="preserve"> Decisions of the Adjudicator (or designate) to confirm or revoke interim suspension orders and/or exclusion from campus orders under</w:t>
      </w:r>
      <w:r>
        <w:rPr>
          <w:rFonts w:ascii="Calibri" w:eastAsia="Calibri" w:hAnsi="Calibri" w:cs="Calibri"/>
          <w:color w:val="000000"/>
          <w:sz w:val="22"/>
          <w:szCs w:val="22"/>
        </w:rPr>
        <w:t xml:space="preserve"> section 9, and expulsions, which require the approval of the President to be final and binding. </w:t>
      </w:r>
    </w:p>
    <w:p w14:paraId="0EF81EEC" w14:textId="77777777" w:rsidR="00093565" w:rsidRDefault="00093565" w:rsidP="00093565">
      <w:pPr>
        <w:ind w:left="567" w:hanging="567"/>
        <w:jc w:val="both"/>
        <w:rPr>
          <w:rFonts w:ascii="Calibri" w:eastAsia="Calibri" w:hAnsi="Calibri" w:cs="Calibri"/>
          <w:color w:val="000000"/>
          <w:sz w:val="22"/>
          <w:szCs w:val="22"/>
        </w:rPr>
      </w:pPr>
    </w:p>
    <w:p w14:paraId="5FC6F530" w14:textId="77777777" w:rsidR="00093565" w:rsidRPr="001B5427" w:rsidRDefault="00093565" w:rsidP="00093565">
      <w:pPr>
        <w:ind w:left="567" w:hanging="567"/>
        <w:jc w:val="both"/>
        <w:rPr>
          <w:rFonts w:ascii="Calibri" w:eastAsia="Calibri" w:hAnsi="Calibri" w:cs="Calibri"/>
          <w:i/>
          <w:iCs/>
          <w:sz w:val="22"/>
          <w:szCs w:val="22"/>
        </w:rPr>
      </w:pPr>
      <w:bookmarkStart w:id="36" w:name="_heading=h.1jlao46" w:colFirst="0" w:colLast="0"/>
      <w:bookmarkEnd w:id="36"/>
      <w:r w:rsidRPr="001B5427">
        <w:rPr>
          <w:rFonts w:ascii="Calibri" w:eastAsia="Calibri" w:hAnsi="Calibri" w:cs="Calibri"/>
          <w:color w:val="000000"/>
          <w:sz w:val="22"/>
          <w:szCs w:val="22"/>
        </w:rPr>
        <w:t>6.16</w:t>
      </w:r>
      <w:r w:rsidRPr="001B5427">
        <w:rPr>
          <w:rFonts w:ascii="Calibri" w:eastAsia="Calibri" w:hAnsi="Calibri" w:cs="Calibri"/>
          <w:color w:val="000000"/>
          <w:sz w:val="22"/>
          <w:szCs w:val="22"/>
        </w:rPr>
        <w:tab/>
        <w:t xml:space="preserve">Decisions shall be confidential, unless otherwise stated by the Adjudicator (or designate). When determining whether a Decision ought not to be confidential, the Adjudicator (or designate) must ensure that, upon redaction, the Student and Complainant remain unidentifiable. Where this cannot be assured, the Decision shall remain confidential. (see paragraph 2) </w:t>
      </w:r>
    </w:p>
    <w:p w14:paraId="6EB91348" w14:textId="77777777" w:rsidR="00093565" w:rsidRDefault="00093565" w:rsidP="00093565">
      <w:pPr>
        <w:jc w:val="both"/>
        <w:rPr>
          <w:rFonts w:ascii="Calibri" w:eastAsia="Calibri" w:hAnsi="Calibri" w:cs="Calibri"/>
          <w:color w:val="000000"/>
          <w:sz w:val="22"/>
          <w:szCs w:val="22"/>
        </w:rPr>
      </w:pPr>
    </w:p>
    <w:p w14:paraId="344B9781" w14:textId="4F0A9F76" w:rsidR="00D929BD" w:rsidRPr="005E48EC" w:rsidRDefault="00D929BD" w:rsidP="00711CF9">
      <w:pPr>
        <w:ind w:left="567" w:hanging="567"/>
        <w:jc w:val="both"/>
        <w:rPr>
          <w:rFonts w:asciiTheme="minorHAnsi" w:hAnsiTheme="minorHAnsi"/>
          <w:sz w:val="22"/>
          <w:szCs w:val="22"/>
        </w:rPr>
      </w:pPr>
    </w:p>
    <w:sectPr w:rsidR="00D929BD" w:rsidRPr="005E48EC" w:rsidSect="0097471D">
      <w:footerReference w:type="default" r:id="rId13"/>
      <w:pgSz w:w="12240" w:h="15840"/>
      <w:pgMar w:top="737" w:right="907" w:bottom="340" w:left="907" w:header="708"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EECB" w14:textId="77777777" w:rsidR="00E64B12" w:rsidRDefault="00E64B12" w:rsidP="00AA1F9C">
      <w:r>
        <w:separator/>
      </w:r>
    </w:p>
  </w:endnote>
  <w:endnote w:type="continuationSeparator" w:id="0">
    <w:p w14:paraId="05459ECB" w14:textId="77777777" w:rsidR="00E64B12" w:rsidRDefault="00E64B12" w:rsidP="00AA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71AC" w14:textId="3932E70B" w:rsidR="00AA1F9C" w:rsidRPr="0097471D" w:rsidRDefault="00AA1F9C" w:rsidP="00AA1F9C">
    <w:pPr>
      <w:pStyle w:val="Footer"/>
      <w:jc w:val="center"/>
      <w:rPr>
        <w:rFonts w:asciiTheme="minorHAnsi" w:hAnsiTheme="minorHAnsi"/>
        <w:sz w:val="22"/>
        <w:szCs w:val="22"/>
      </w:rPr>
    </w:pPr>
    <w:r w:rsidRPr="0097471D">
      <w:rPr>
        <w:rFonts w:asciiTheme="minorHAnsi" w:hAnsiTheme="minorHAnsi"/>
        <w:sz w:val="22"/>
        <w:szCs w:val="22"/>
        <w:lang w:val="en-US"/>
      </w:rPr>
      <w:t xml:space="preserve">Page </w:t>
    </w:r>
    <w:r w:rsidRPr="0097471D">
      <w:rPr>
        <w:rFonts w:asciiTheme="minorHAnsi" w:hAnsiTheme="minorHAnsi"/>
        <w:sz w:val="22"/>
        <w:szCs w:val="22"/>
        <w:lang w:val="en-US"/>
      </w:rPr>
      <w:fldChar w:fldCharType="begin"/>
    </w:r>
    <w:r w:rsidRPr="0097471D">
      <w:rPr>
        <w:rFonts w:asciiTheme="minorHAnsi" w:hAnsiTheme="minorHAnsi"/>
        <w:sz w:val="22"/>
        <w:szCs w:val="22"/>
        <w:lang w:val="en-US"/>
      </w:rPr>
      <w:instrText xml:space="preserve"> PAGE </w:instrText>
    </w:r>
    <w:r w:rsidRPr="0097471D">
      <w:rPr>
        <w:rFonts w:asciiTheme="minorHAnsi" w:hAnsiTheme="minorHAnsi"/>
        <w:sz w:val="22"/>
        <w:szCs w:val="22"/>
        <w:lang w:val="en-US"/>
      </w:rPr>
      <w:fldChar w:fldCharType="separate"/>
    </w:r>
    <w:r w:rsidR="00800501" w:rsidRPr="0097471D">
      <w:rPr>
        <w:rFonts w:asciiTheme="minorHAnsi" w:hAnsiTheme="minorHAnsi"/>
        <w:noProof/>
        <w:sz w:val="22"/>
        <w:szCs w:val="22"/>
        <w:lang w:val="en-US"/>
      </w:rPr>
      <w:t>1</w:t>
    </w:r>
    <w:r w:rsidRPr="0097471D">
      <w:rPr>
        <w:rFonts w:asciiTheme="minorHAnsi" w:hAnsiTheme="minorHAnsi"/>
        <w:sz w:val="22"/>
        <w:szCs w:val="22"/>
        <w:lang w:val="en-US"/>
      </w:rPr>
      <w:fldChar w:fldCharType="end"/>
    </w:r>
    <w:r w:rsidRPr="0097471D">
      <w:rPr>
        <w:rFonts w:asciiTheme="minorHAnsi" w:hAnsiTheme="minorHAnsi"/>
        <w:sz w:val="22"/>
        <w:szCs w:val="22"/>
        <w:lang w:val="en-US"/>
      </w:rPr>
      <w:t xml:space="preserve"> of </w:t>
    </w:r>
    <w:r w:rsidRPr="0097471D">
      <w:rPr>
        <w:rFonts w:asciiTheme="minorHAnsi" w:hAnsiTheme="minorHAnsi"/>
        <w:sz w:val="22"/>
        <w:szCs w:val="22"/>
        <w:lang w:val="en-US"/>
      </w:rPr>
      <w:fldChar w:fldCharType="begin"/>
    </w:r>
    <w:r w:rsidRPr="0097471D">
      <w:rPr>
        <w:rFonts w:asciiTheme="minorHAnsi" w:hAnsiTheme="minorHAnsi"/>
        <w:sz w:val="22"/>
        <w:szCs w:val="22"/>
        <w:lang w:val="en-US"/>
      </w:rPr>
      <w:instrText xml:space="preserve"> NUMPAGES </w:instrText>
    </w:r>
    <w:r w:rsidRPr="0097471D">
      <w:rPr>
        <w:rFonts w:asciiTheme="minorHAnsi" w:hAnsiTheme="minorHAnsi"/>
        <w:sz w:val="22"/>
        <w:szCs w:val="22"/>
        <w:lang w:val="en-US"/>
      </w:rPr>
      <w:fldChar w:fldCharType="separate"/>
    </w:r>
    <w:r w:rsidR="00800501" w:rsidRPr="0097471D">
      <w:rPr>
        <w:rFonts w:asciiTheme="minorHAnsi" w:hAnsiTheme="minorHAnsi"/>
        <w:noProof/>
        <w:sz w:val="22"/>
        <w:szCs w:val="22"/>
        <w:lang w:val="en-US"/>
      </w:rPr>
      <w:t>4</w:t>
    </w:r>
    <w:r w:rsidRPr="0097471D">
      <w:rPr>
        <w:rFonts w:asciiTheme="minorHAnsi" w:hAnsiTheme="minorHAnsi"/>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DAA9" w14:textId="77777777" w:rsidR="00E64B12" w:rsidRDefault="00E64B12" w:rsidP="00AA1F9C">
      <w:r>
        <w:separator/>
      </w:r>
    </w:p>
  </w:footnote>
  <w:footnote w:type="continuationSeparator" w:id="0">
    <w:p w14:paraId="136096D0" w14:textId="77777777" w:rsidR="00E64B12" w:rsidRDefault="00E64B12" w:rsidP="00AA1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538"/>
    <w:multiLevelType w:val="hybridMultilevel"/>
    <w:tmpl w:val="515A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A250E"/>
    <w:multiLevelType w:val="multilevel"/>
    <w:tmpl w:val="7D5E16A0"/>
    <w:lvl w:ilvl="0">
      <w:start w:val="1"/>
      <w:numFmt w:val="lowerLetter"/>
      <w:lvlText w:val="%1)"/>
      <w:lvlJc w:val="left"/>
      <w:pPr>
        <w:ind w:left="1713" w:hanging="360"/>
      </w:p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2" w15:restartNumberingAfterBreak="0">
    <w:nsid w:val="23330879"/>
    <w:multiLevelType w:val="multilevel"/>
    <w:tmpl w:val="875EC656"/>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3A215315"/>
    <w:multiLevelType w:val="multilevel"/>
    <w:tmpl w:val="050294A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3BB435B6"/>
    <w:multiLevelType w:val="hybridMultilevel"/>
    <w:tmpl w:val="782EE1D2"/>
    <w:lvl w:ilvl="0" w:tplc="10090017">
      <w:start w:val="1"/>
      <w:numFmt w:val="lowerLetter"/>
      <w:lvlText w:val="%1)"/>
      <w:lvlJc w:val="left"/>
      <w:pPr>
        <w:ind w:left="1713" w:hanging="360"/>
      </w:pPr>
      <w:rPr>
        <w:rFonts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5" w15:restartNumberingAfterBreak="0">
    <w:nsid w:val="3E4E692E"/>
    <w:multiLevelType w:val="multilevel"/>
    <w:tmpl w:val="100C15BC"/>
    <w:name w:val="zzmpWFNumSty4||WF - NumSty 4|2|3|1|1|2|41||1|2|32||1|0|0||1|2|32||1|2|32||4|0|0||mpNA||mpNA||mpNA||"/>
    <w:lvl w:ilvl="0">
      <w:start w:val="1"/>
      <w:numFmt w:val="decimal"/>
      <w:pStyle w:val="WFNumSty4L1"/>
      <w:lvlText w:val="%1."/>
      <w:lvlJc w:val="left"/>
      <w:pPr>
        <w:tabs>
          <w:tab w:val="num" w:pos="720"/>
        </w:tabs>
        <w:ind w:left="720" w:hanging="720"/>
      </w:pPr>
      <w:rPr>
        <w:rFonts w:ascii="Calibri" w:hAnsi="Calibri" w:cs="Times New Roman"/>
        <w:b/>
        <w:i w:val="0"/>
        <w:caps/>
        <w:smallCaps w:val="0"/>
        <w:sz w:val="22"/>
        <w:u w:val="none"/>
      </w:rPr>
    </w:lvl>
    <w:lvl w:ilvl="1">
      <w:start w:val="1"/>
      <w:numFmt w:val="decimal"/>
      <w:pStyle w:val="WFNumSty4L2"/>
      <w:isLgl/>
      <w:lvlText w:val="%1.%2"/>
      <w:lvlJc w:val="left"/>
      <w:pPr>
        <w:tabs>
          <w:tab w:val="num" w:pos="720"/>
        </w:tabs>
        <w:ind w:left="720" w:hanging="720"/>
      </w:pPr>
      <w:rPr>
        <w:rFonts w:ascii="Calibri" w:hAnsi="Calibri" w:cs="Times New Roman"/>
        <w:b w:val="0"/>
        <w:i w:val="0"/>
        <w:caps w:val="0"/>
        <w:smallCaps w:val="0"/>
        <w:color w:val="auto"/>
        <w:sz w:val="22"/>
        <w:u w:val="none"/>
      </w:rPr>
    </w:lvl>
    <w:lvl w:ilvl="2">
      <w:start w:val="1"/>
      <w:numFmt w:val="decimal"/>
      <w:pStyle w:val="WFNumSty4L3"/>
      <w:lvlText w:val="%1.%2.%3"/>
      <w:lvlJc w:val="left"/>
      <w:pPr>
        <w:tabs>
          <w:tab w:val="num" w:pos="720"/>
        </w:tabs>
        <w:ind w:left="720" w:hanging="720"/>
      </w:pPr>
      <w:rPr>
        <w:rFonts w:ascii="Calibri" w:hAnsi="Calibri" w:cs="Times New Roman"/>
        <w:b w:val="0"/>
        <w:i w:val="0"/>
        <w:caps w:val="0"/>
        <w:sz w:val="22"/>
        <w:u w:val="none"/>
      </w:rPr>
    </w:lvl>
    <w:lvl w:ilvl="3">
      <w:start w:val="1"/>
      <w:numFmt w:val="lowerLetter"/>
      <w:pStyle w:val="WFNumSty4L4"/>
      <w:lvlText w:val="(%4)"/>
      <w:lvlJc w:val="left"/>
      <w:pPr>
        <w:tabs>
          <w:tab w:val="num" w:pos="1440"/>
        </w:tabs>
        <w:ind w:left="1440" w:hanging="360"/>
      </w:pPr>
      <w:rPr>
        <w:rFonts w:ascii="Calibri" w:hAnsi="Calibri" w:cs="Times New Roman" w:hint="default"/>
        <w:b w:val="0"/>
        <w:i w:val="0"/>
        <w:caps w:val="0"/>
        <w:sz w:val="22"/>
        <w:u w:val="none"/>
      </w:rPr>
    </w:lvl>
    <w:lvl w:ilvl="4">
      <w:start w:val="1"/>
      <w:numFmt w:val="bullet"/>
      <w:pStyle w:val="WFNumSty4L5"/>
      <w:lvlText w:val=""/>
      <w:lvlJc w:val="left"/>
      <w:pPr>
        <w:tabs>
          <w:tab w:val="num" w:pos="1440"/>
        </w:tabs>
        <w:ind w:left="1440" w:hanging="360"/>
      </w:pPr>
      <w:rPr>
        <w:rFonts w:ascii="Wingdings" w:hAnsi="Wingdings" w:cs="Times New Roman" w:hint="default"/>
        <w:b w:val="0"/>
        <w:i w:val="0"/>
        <w:caps w:val="0"/>
        <w:sz w:val="22"/>
        <w:u w:val="none"/>
      </w:rPr>
    </w:lvl>
    <w:lvl w:ilvl="5">
      <w:start w:val="1"/>
      <w:numFmt w:val="lowerLetter"/>
      <w:lvlRestart w:val="0"/>
      <w:pStyle w:val="WFNumSty4L6"/>
      <w:suff w:val="nothing"/>
      <w:lvlText w:val="%6."/>
      <w:lvlJc w:val="left"/>
      <w:pPr>
        <w:tabs>
          <w:tab w:val="num" w:pos="4320"/>
        </w:tabs>
        <w:ind w:left="4320" w:hanging="720"/>
      </w:pPr>
      <w:rPr>
        <w:rFonts w:ascii="Cambria" w:hAnsi="Cambria" w:hint="default"/>
        <w:b w:val="0"/>
        <w:i w:val="0"/>
        <w:caps w:val="0"/>
        <w:sz w:val="24"/>
        <w:u w:val="none"/>
      </w:rPr>
    </w:lvl>
    <w:lvl w:ilvl="6">
      <w:start w:val="1"/>
      <w:numFmt w:val="none"/>
      <w:suff w:val="nothing"/>
      <w:lvlText w:val=""/>
      <w:lvlJc w:val="left"/>
      <w:pPr>
        <w:tabs>
          <w:tab w:val="num" w:pos="720"/>
        </w:tabs>
        <w:ind w:left="0" w:firstLine="0"/>
      </w:pPr>
      <w:rPr>
        <w:rFonts w:ascii="Cambria" w:hAnsi="Cambria" w:cs="Times New Roman"/>
        <w:b w:val="0"/>
        <w:i w:val="0"/>
        <w:caps w:val="0"/>
        <w:color w:val="auto"/>
        <w:sz w:val="24"/>
        <w:u w:val="none"/>
      </w:rPr>
    </w:lvl>
    <w:lvl w:ilvl="7">
      <w:start w:val="1"/>
      <w:numFmt w:val="lowerLetter"/>
      <w:lvlText w:val="%8."/>
      <w:lvlJc w:val="left"/>
      <w:pPr>
        <w:tabs>
          <w:tab w:val="num" w:pos="2880"/>
        </w:tabs>
        <w:ind w:left="2880" w:hanging="360"/>
      </w:pPr>
      <w:rPr>
        <w:rFonts w:ascii="Cambria" w:hAnsi="Cambria" w:cs="Times New Roman"/>
        <w:sz w:val="24"/>
      </w:rPr>
    </w:lvl>
    <w:lvl w:ilvl="8">
      <w:start w:val="1"/>
      <w:numFmt w:val="lowerRoman"/>
      <w:lvlText w:val="%9."/>
      <w:lvlJc w:val="left"/>
      <w:pPr>
        <w:tabs>
          <w:tab w:val="num" w:pos="3240"/>
        </w:tabs>
        <w:ind w:left="3240" w:hanging="360"/>
      </w:pPr>
      <w:rPr>
        <w:rFonts w:ascii="Cambria" w:hAnsi="Cambria" w:cs="Times New Roman"/>
        <w:sz w:val="24"/>
      </w:rPr>
    </w:lvl>
  </w:abstractNum>
  <w:abstractNum w:abstractNumId="6" w15:restartNumberingAfterBreak="0">
    <w:nsid w:val="437400E2"/>
    <w:multiLevelType w:val="hybridMultilevel"/>
    <w:tmpl w:val="23D290B8"/>
    <w:lvl w:ilvl="0" w:tplc="10090011">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7" w15:restartNumberingAfterBreak="0">
    <w:nsid w:val="68BF25E5"/>
    <w:multiLevelType w:val="hybridMultilevel"/>
    <w:tmpl w:val="13C02F3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795531">
    <w:abstractNumId w:val="4"/>
  </w:num>
  <w:num w:numId="2" w16cid:durableId="177930349">
    <w:abstractNumId w:val="6"/>
  </w:num>
  <w:num w:numId="3" w16cid:durableId="386103033">
    <w:abstractNumId w:val="2"/>
  </w:num>
  <w:num w:numId="4" w16cid:durableId="363602081">
    <w:abstractNumId w:val="1"/>
  </w:num>
  <w:num w:numId="5" w16cid:durableId="1909729335">
    <w:abstractNumId w:val="3"/>
  </w:num>
  <w:num w:numId="6" w16cid:durableId="154494414">
    <w:abstractNumId w:val="5"/>
  </w:num>
  <w:num w:numId="7" w16cid:durableId="1413628036">
    <w:abstractNumId w:val="7"/>
  </w:num>
  <w:num w:numId="8" w16cid:durableId="1121415215">
    <w:abstractNumId w:val="0"/>
  </w:num>
  <w:num w:numId="9" w16cid:durableId="1649941442">
    <w:abstractNumId w:val="5"/>
    <w:lvlOverride w:ilvl="0">
      <w:startOverride w:val="1"/>
    </w:lvlOverride>
    <w:lvlOverride w:ilvl="1">
      <w:startOverride w:val="1"/>
    </w:lvlOverride>
    <w:lvlOverride w:ilvl="2">
      <w:startOverride w:val="1"/>
    </w:lvlOverride>
    <w:lvlOverride w:ilvl="3">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EF"/>
    <w:rsid w:val="00093565"/>
    <w:rsid w:val="00096D32"/>
    <w:rsid w:val="000A54DE"/>
    <w:rsid w:val="000B5324"/>
    <w:rsid w:val="000C4F50"/>
    <w:rsid w:val="000D0146"/>
    <w:rsid w:val="000F6E2D"/>
    <w:rsid w:val="001438F2"/>
    <w:rsid w:val="001618AA"/>
    <w:rsid w:val="001A7BF0"/>
    <w:rsid w:val="001B175D"/>
    <w:rsid w:val="001C099F"/>
    <w:rsid w:val="0020186E"/>
    <w:rsid w:val="002126AA"/>
    <w:rsid w:val="002550E8"/>
    <w:rsid w:val="00280AEF"/>
    <w:rsid w:val="002845D2"/>
    <w:rsid w:val="002C07B1"/>
    <w:rsid w:val="002D46CE"/>
    <w:rsid w:val="00312CA3"/>
    <w:rsid w:val="00354A32"/>
    <w:rsid w:val="00370630"/>
    <w:rsid w:val="00430ED5"/>
    <w:rsid w:val="00480BC6"/>
    <w:rsid w:val="00490A02"/>
    <w:rsid w:val="00561943"/>
    <w:rsid w:val="005E48EC"/>
    <w:rsid w:val="0060495A"/>
    <w:rsid w:val="00711CF9"/>
    <w:rsid w:val="007552D6"/>
    <w:rsid w:val="00777BB2"/>
    <w:rsid w:val="00800501"/>
    <w:rsid w:val="008736AA"/>
    <w:rsid w:val="008A6A99"/>
    <w:rsid w:val="008C2DC0"/>
    <w:rsid w:val="0097471D"/>
    <w:rsid w:val="009A379A"/>
    <w:rsid w:val="009E3ADD"/>
    <w:rsid w:val="009E56D2"/>
    <w:rsid w:val="009F2631"/>
    <w:rsid w:val="00A01C4C"/>
    <w:rsid w:val="00A247E0"/>
    <w:rsid w:val="00A52A7C"/>
    <w:rsid w:val="00A93EEC"/>
    <w:rsid w:val="00AA1F9C"/>
    <w:rsid w:val="00AC7F58"/>
    <w:rsid w:val="00B16F62"/>
    <w:rsid w:val="00BF3F75"/>
    <w:rsid w:val="00C047AA"/>
    <w:rsid w:val="00C54AC4"/>
    <w:rsid w:val="00CA2111"/>
    <w:rsid w:val="00CA3773"/>
    <w:rsid w:val="00CA5FF6"/>
    <w:rsid w:val="00D019DD"/>
    <w:rsid w:val="00D0342F"/>
    <w:rsid w:val="00D118A3"/>
    <w:rsid w:val="00D7446D"/>
    <w:rsid w:val="00D75C37"/>
    <w:rsid w:val="00D929BD"/>
    <w:rsid w:val="00E1075A"/>
    <w:rsid w:val="00E63377"/>
    <w:rsid w:val="00E64B12"/>
    <w:rsid w:val="00E80B36"/>
    <w:rsid w:val="00FC4B73"/>
    <w:rsid w:val="00FF34A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23E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0AEF"/>
    <w:rPr>
      <w:rFonts w:ascii="Arial" w:eastAsia="Times New Roman" w:hAnsi="Arial" w:cs="Times New Roman"/>
      <w:sz w:val="21"/>
      <w:szCs w:val="21"/>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80AEF"/>
    <w:rPr>
      <w:color w:val="808080"/>
    </w:rPr>
  </w:style>
  <w:style w:type="character" w:customStyle="1" w:styleId="Style1">
    <w:name w:val="Style1"/>
    <w:basedOn w:val="DefaultParagraphFont"/>
    <w:uiPriority w:val="1"/>
    <w:rsid w:val="00280AEF"/>
    <w:rPr>
      <w:b/>
      <w:u w:val="single"/>
    </w:rPr>
  </w:style>
  <w:style w:type="character" w:customStyle="1" w:styleId="Style2">
    <w:name w:val="Style2"/>
    <w:basedOn w:val="DefaultParagraphFont"/>
    <w:uiPriority w:val="1"/>
    <w:rsid w:val="00280AEF"/>
    <w:rPr>
      <w:b/>
      <w:u w:val="single"/>
    </w:rPr>
  </w:style>
  <w:style w:type="character" w:customStyle="1" w:styleId="Style3">
    <w:name w:val="Style3"/>
    <w:basedOn w:val="DefaultParagraphFont"/>
    <w:uiPriority w:val="1"/>
    <w:rsid w:val="00280AEF"/>
    <w:rPr>
      <w:b/>
      <w:u w:val="single"/>
    </w:rPr>
  </w:style>
  <w:style w:type="character" w:customStyle="1" w:styleId="Style12">
    <w:name w:val="Style12"/>
    <w:basedOn w:val="DefaultParagraphFont"/>
    <w:uiPriority w:val="1"/>
    <w:rsid w:val="00280AEF"/>
    <w:rPr>
      <w:u w:val="single"/>
    </w:rPr>
  </w:style>
  <w:style w:type="paragraph" w:styleId="ListParagraph">
    <w:name w:val="List Paragraph"/>
    <w:basedOn w:val="Normal"/>
    <w:uiPriority w:val="34"/>
    <w:qFormat/>
    <w:rsid w:val="009E3ADD"/>
    <w:pPr>
      <w:ind w:left="720"/>
      <w:contextualSpacing/>
    </w:pPr>
  </w:style>
  <w:style w:type="character" w:styleId="Hyperlink">
    <w:name w:val="Hyperlink"/>
    <w:basedOn w:val="DefaultParagraphFont"/>
    <w:uiPriority w:val="99"/>
    <w:unhideWhenUsed/>
    <w:rsid w:val="009E3ADD"/>
    <w:rPr>
      <w:color w:val="0563C1" w:themeColor="hyperlink"/>
      <w:u w:val="single"/>
    </w:rPr>
  </w:style>
  <w:style w:type="table" w:styleId="TableGrid">
    <w:name w:val="Table Grid"/>
    <w:basedOn w:val="TableNormal"/>
    <w:uiPriority w:val="39"/>
    <w:rsid w:val="009E5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1F9C"/>
    <w:pPr>
      <w:tabs>
        <w:tab w:val="center" w:pos="4680"/>
        <w:tab w:val="right" w:pos="9360"/>
      </w:tabs>
    </w:pPr>
  </w:style>
  <w:style w:type="character" w:customStyle="1" w:styleId="HeaderChar">
    <w:name w:val="Header Char"/>
    <w:basedOn w:val="DefaultParagraphFont"/>
    <w:link w:val="Header"/>
    <w:uiPriority w:val="99"/>
    <w:rsid w:val="00AA1F9C"/>
    <w:rPr>
      <w:rFonts w:ascii="Arial" w:eastAsia="Times New Roman" w:hAnsi="Arial" w:cs="Times New Roman"/>
      <w:sz w:val="21"/>
      <w:szCs w:val="21"/>
      <w:lang w:eastAsia="en-CA"/>
    </w:rPr>
  </w:style>
  <w:style w:type="paragraph" w:styleId="Footer">
    <w:name w:val="footer"/>
    <w:basedOn w:val="Normal"/>
    <w:link w:val="FooterChar"/>
    <w:uiPriority w:val="99"/>
    <w:unhideWhenUsed/>
    <w:rsid w:val="00AA1F9C"/>
    <w:pPr>
      <w:tabs>
        <w:tab w:val="center" w:pos="4680"/>
        <w:tab w:val="right" w:pos="9360"/>
      </w:tabs>
    </w:pPr>
  </w:style>
  <w:style w:type="character" w:customStyle="1" w:styleId="FooterChar">
    <w:name w:val="Footer Char"/>
    <w:basedOn w:val="DefaultParagraphFont"/>
    <w:link w:val="Footer"/>
    <w:uiPriority w:val="99"/>
    <w:rsid w:val="00AA1F9C"/>
    <w:rPr>
      <w:rFonts w:ascii="Arial" w:eastAsia="Times New Roman" w:hAnsi="Arial" w:cs="Times New Roman"/>
      <w:sz w:val="21"/>
      <w:szCs w:val="21"/>
      <w:lang w:eastAsia="en-CA"/>
    </w:rPr>
  </w:style>
  <w:style w:type="paragraph" w:customStyle="1" w:styleId="section-e">
    <w:name w:val="section-e"/>
    <w:basedOn w:val="Normal"/>
    <w:rsid w:val="00D929BD"/>
    <w:pPr>
      <w:snapToGrid w:val="0"/>
      <w:spacing w:after="120"/>
      <w:ind w:firstLine="600"/>
    </w:pPr>
    <w:rPr>
      <w:rFonts w:ascii="Times New Roman" w:hAnsi="Times New Roman"/>
      <w:color w:val="000000"/>
      <w:sz w:val="26"/>
      <w:szCs w:val="26"/>
      <w:lang w:val="en-GB" w:eastAsia="en-GB"/>
    </w:rPr>
  </w:style>
  <w:style w:type="paragraph" w:styleId="BalloonText">
    <w:name w:val="Balloon Text"/>
    <w:basedOn w:val="Normal"/>
    <w:link w:val="BalloonTextChar"/>
    <w:uiPriority w:val="99"/>
    <w:semiHidden/>
    <w:unhideWhenUsed/>
    <w:rsid w:val="00E10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75A"/>
    <w:rPr>
      <w:rFonts w:ascii="Segoe UI" w:eastAsia="Times New Roman" w:hAnsi="Segoe UI" w:cs="Segoe UI"/>
      <w:sz w:val="18"/>
      <w:szCs w:val="18"/>
      <w:lang w:eastAsia="en-CA"/>
    </w:rPr>
  </w:style>
  <w:style w:type="character" w:customStyle="1" w:styleId="DeltaViewInsertion">
    <w:name w:val="DeltaView Insertion"/>
    <w:uiPriority w:val="99"/>
    <w:rsid w:val="009A379A"/>
    <w:rPr>
      <w:color w:val="0000FF"/>
      <w:u w:val="double"/>
    </w:rPr>
  </w:style>
  <w:style w:type="character" w:styleId="UnresolvedMention">
    <w:name w:val="Unresolved Mention"/>
    <w:basedOn w:val="DefaultParagraphFont"/>
    <w:uiPriority w:val="99"/>
    <w:rsid w:val="00D75C37"/>
    <w:rPr>
      <w:color w:val="605E5C"/>
      <w:shd w:val="clear" w:color="auto" w:fill="E1DFDD"/>
    </w:rPr>
  </w:style>
  <w:style w:type="paragraph" w:customStyle="1" w:styleId="WFNumSty4L1">
    <w:name w:val="WFNumSty4_L1"/>
    <w:basedOn w:val="Normal"/>
    <w:rsid w:val="00711CF9"/>
    <w:pPr>
      <w:numPr>
        <w:numId w:val="6"/>
      </w:numPr>
      <w:spacing w:before="240" w:after="240"/>
      <w:jc w:val="both"/>
      <w:outlineLvl w:val="0"/>
    </w:pPr>
    <w:rPr>
      <w:rFonts w:ascii="Calibri" w:hAnsi="Calibri"/>
      <w:b/>
      <w:caps/>
      <w:sz w:val="22"/>
      <w:szCs w:val="20"/>
      <w:lang w:val="en-US" w:eastAsia="en-US"/>
    </w:rPr>
  </w:style>
  <w:style w:type="paragraph" w:customStyle="1" w:styleId="WFNumSty4L2">
    <w:name w:val="WFNumSty4_L2"/>
    <w:basedOn w:val="WFNumSty4L1"/>
    <w:rsid w:val="00711CF9"/>
    <w:pPr>
      <w:numPr>
        <w:ilvl w:val="1"/>
      </w:numPr>
      <w:outlineLvl w:val="1"/>
    </w:pPr>
    <w:rPr>
      <w:b w:val="0"/>
      <w:caps w:val="0"/>
    </w:rPr>
  </w:style>
  <w:style w:type="paragraph" w:customStyle="1" w:styleId="WFNumSty4L3">
    <w:name w:val="WFNumSty4_L3"/>
    <w:basedOn w:val="WFNumSty4L2"/>
    <w:rsid w:val="00711CF9"/>
    <w:pPr>
      <w:numPr>
        <w:ilvl w:val="2"/>
      </w:numPr>
      <w:spacing w:before="0"/>
      <w:outlineLvl w:val="2"/>
    </w:pPr>
  </w:style>
  <w:style w:type="paragraph" w:customStyle="1" w:styleId="WFNumSty4L4">
    <w:name w:val="WFNumSty4_L4"/>
    <w:basedOn w:val="WFNumSty4L3"/>
    <w:link w:val="WFNumSty4L4Char"/>
    <w:rsid w:val="00711CF9"/>
    <w:pPr>
      <w:numPr>
        <w:ilvl w:val="3"/>
      </w:numPr>
      <w:outlineLvl w:val="3"/>
    </w:pPr>
  </w:style>
  <w:style w:type="character" w:customStyle="1" w:styleId="WFNumSty4L4Char">
    <w:name w:val="WFNumSty4_L4 Char"/>
    <w:basedOn w:val="DefaultParagraphFont"/>
    <w:link w:val="WFNumSty4L4"/>
    <w:rsid w:val="00711CF9"/>
    <w:rPr>
      <w:rFonts w:ascii="Calibri" w:eastAsia="Times New Roman" w:hAnsi="Calibri" w:cs="Times New Roman"/>
      <w:sz w:val="22"/>
      <w:szCs w:val="20"/>
      <w:lang w:val="en-US"/>
    </w:rPr>
  </w:style>
  <w:style w:type="paragraph" w:customStyle="1" w:styleId="WFNumSty4L5">
    <w:name w:val="WFNumSty4_L5"/>
    <w:basedOn w:val="WFNumSty4L4"/>
    <w:rsid w:val="00711CF9"/>
    <w:pPr>
      <w:numPr>
        <w:ilvl w:val="4"/>
      </w:numPr>
      <w:tabs>
        <w:tab w:val="clear" w:pos="1440"/>
        <w:tab w:val="num" w:pos="360"/>
      </w:tabs>
      <w:spacing w:after="0"/>
      <w:ind w:left="3588"/>
      <w:outlineLvl w:val="4"/>
    </w:pPr>
  </w:style>
  <w:style w:type="paragraph" w:customStyle="1" w:styleId="WFNumSty4L6">
    <w:name w:val="WFNumSty4_L6"/>
    <w:basedOn w:val="WFNumSty4L5"/>
    <w:rsid w:val="00711CF9"/>
    <w:pPr>
      <w:numPr>
        <w:ilvl w:val="5"/>
      </w:numPr>
      <w:tabs>
        <w:tab w:val="clear" w:pos="4320"/>
        <w:tab w:val="num" w:pos="360"/>
      </w:tabs>
      <w:spacing w:after="240"/>
      <w:ind w:left="4308" w:hanging="360"/>
      <w:outlineLvl w:val="5"/>
    </w:pPr>
    <w:rPr>
      <w:rFonts w:ascii="Cambria" w:hAnsi="Cambria"/>
      <w:sz w:val="24"/>
    </w:rPr>
  </w:style>
  <w:style w:type="character" w:customStyle="1" w:styleId="Style5">
    <w:name w:val="Style5"/>
    <w:basedOn w:val="DefaultParagraphFont"/>
    <w:uiPriority w:val="1"/>
    <w:rsid w:val="00711CF9"/>
    <w:rPr>
      <w:b/>
      <w:u w:val="single"/>
    </w:rPr>
  </w:style>
  <w:style w:type="character" w:customStyle="1" w:styleId="Style6">
    <w:name w:val="Style6"/>
    <w:basedOn w:val="DefaultParagraphFont"/>
    <w:uiPriority w:val="1"/>
    <w:rsid w:val="00711CF9"/>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secretariat@uwindsor.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pplewebdata://F8D9FDC7-96A2-49CF-9EA7-F8526CFB853E/%22javascript:_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0BE7947F64D2419F73AF598A75D6A8"/>
        <w:category>
          <w:name w:val="General"/>
          <w:gallery w:val="placeholder"/>
        </w:category>
        <w:types>
          <w:type w:val="bbPlcHdr"/>
        </w:types>
        <w:behaviors>
          <w:behavior w:val="content"/>
        </w:behaviors>
        <w:guid w:val="{31D6BED2-4D2D-F94F-98DC-152B9CDFACF8}"/>
      </w:docPartPr>
      <w:docPartBody>
        <w:p w:rsidR="00543BFC" w:rsidRDefault="0094743A" w:rsidP="0094743A">
          <w:pPr>
            <w:pStyle w:val="4E0BE7947F64D2419F73AF598A75D6A8"/>
          </w:pPr>
          <w:r w:rsidRPr="002F7D52">
            <w:rPr>
              <w:rStyle w:val="PlaceholderText"/>
            </w:rPr>
            <w:t>Click here to enter text.</w:t>
          </w:r>
        </w:p>
      </w:docPartBody>
    </w:docPart>
    <w:docPart>
      <w:docPartPr>
        <w:name w:val="4B19EDA417951D4896833065F31749D9"/>
        <w:category>
          <w:name w:val="General"/>
          <w:gallery w:val="placeholder"/>
        </w:category>
        <w:types>
          <w:type w:val="bbPlcHdr"/>
        </w:types>
        <w:behaviors>
          <w:behavior w:val="content"/>
        </w:behaviors>
        <w:guid w:val="{E54F5CA9-9DFD-9842-8F2C-BD28724FC2C3}"/>
      </w:docPartPr>
      <w:docPartBody>
        <w:p w:rsidR="00543BFC" w:rsidRDefault="0094743A" w:rsidP="0094743A">
          <w:pPr>
            <w:pStyle w:val="4B19EDA417951D4896833065F31749D9"/>
          </w:pPr>
          <w:r w:rsidRPr="002F7D52">
            <w:rPr>
              <w:rStyle w:val="PlaceholderText"/>
            </w:rPr>
            <w:t>Click here to enter text.</w:t>
          </w:r>
        </w:p>
      </w:docPartBody>
    </w:docPart>
    <w:docPart>
      <w:docPartPr>
        <w:name w:val="6B1F527242C28D439310479D5A7F3AB2"/>
        <w:category>
          <w:name w:val="General"/>
          <w:gallery w:val="placeholder"/>
        </w:category>
        <w:types>
          <w:type w:val="bbPlcHdr"/>
        </w:types>
        <w:behaviors>
          <w:behavior w:val="content"/>
        </w:behaviors>
        <w:guid w:val="{A408AAEE-26D5-9C4C-8944-875A0F777CBE}"/>
      </w:docPartPr>
      <w:docPartBody>
        <w:p w:rsidR="00543BFC" w:rsidRDefault="0094743A" w:rsidP="0094743A">
          <w:pPr>
            <w:pStyle w:val="6B1F527242C28D439310479D5A7F3AB2"/>
          </w:pPr>
          <w:r w:rsidRPr="006904DC">
            <w:rPr>
              <w:rStyle w:val="PlaceholderText"/>
            </w:rPr>
            <w:t>Click here to enter a date.</w:t>
          </w:r>
        </w:p>
      </w:docPartBody>
    </w:docPart>
    <w:docPart>
      <w:docPartPr>
        <w:name w:val="0E76FB284F87F445952CC33EDEF9A0B3"/>
        <w:category>
          <w:name w:val="General"/>
          <w:gallery w:val="placeholder"/>
        </w:category>
        <w:types>
          <w:type w:val="bbPlcHdr"/>
        </w:types>
        <w:behaviors>
          <w:behavior w:val="content"/>
        </w:behaviors>
        <w:guid w:val="{C23BB1D4-A731-6346-B26A-A03979A12229}"/>
      </w:docPartPr>
      <w:docPartBody>
        <w:p w:rsidR="00543BFC" w:rsidRDefault="0094743A" w:rsidP="0094743A">
          <w:pPr>
            <w:pStyle w:val="0E76FB284F87F445952CC33EDEF9A0B3"/>
          </w:pPr>
          <w:r w:rsidRPr="004544F2">
            <w:rPr>
              <w:rStyle w:val="PlaceholderText"/>
            </w:rPr>
            <w:t>Click here to enter text.</w:t>
          </w:r>
        </w:p>
      </w:docPartBody>
    </w:docPart>
    <w:docPart>
      <w:docPartPr>
        <w:name w:val="2E26F2F9F9BDE54781F14888D339BF51"/>
        <w:category>
          <w:name w:val="General"/>
          <w:gallery w:val="placeholder"/>
        </w:category>
        <w:types>
          <w:type w:val="bbPlcHdr"/>
        </w:types>
        <w:behaviors>
          <w:behavior w:val="content"/>
        </w:behaviors>
        <w:guid w:val="{9AE85B00-4DCB-A747-90F8-44B9894A3458}"/>
      </w:docPartPr>
      <w:docPartBody>
        <w:p w:rsidR="00543BFC" w:rsidRDefault="0094743A" w:rsidP="0094743A">
          <w:pPr>
            <w:pStyle w:val="2E26F2F9F9BDE54781F14888D339BF51"/>
          </w:pPr>
          <w:r w:rsidRPr="004544F2">
            <w:rPr>
              <w:rStyle w:val="PlaceholderText"/>
            </w:rPr>
            <w:t>Click here to enter text.</w:t>
          </w:r>
        </w:p>
      </w:docPartBody>
    </w:docPart>
    <w:docPart>
      <w:docPartPr>
        <w:name w:val="537F3B5D3E00124A82A609CD03882D59"/>
        <w:category>
          <w:name w:val="General"/>
          <w:gallery w:val="placeholder"/>
        </w:category>
        <w:types>
          <w:type w:val="bbPlcHdr"/>
        </w:types>
        <w:behaviors>
          <w:behavior w:val="content"/>
        </w:behaviors>
        <w:guid w:val="{C8560ABD-9769-7F4D-AC2E-097F1A47BFD5}"/>
      </w:docPartPr>
      <w:docPartBody>
        <w:p w:rsidR="00543BFC" w:rsidRDefault="0094743A" w:rsidP="0094743A">
          <w:pPr>
            <w:pStyle w:val="537F3B5D3E00124A82A609CD03882D59"/>
          </w:pPr>
          <w:r w:rsidRPr="004544F2">
            <w:rPr>
              <w:rStyle w:val="PlaceholderText"/>
            </w:rPr>
            <w:t>Click here to enter text.</w:t>
          </w:r>
        </w:p>
      </w:docPartBody>
    </w:docPart>
    <w:docPart>
      <w:docPartPr>
        <w:name w:val="E8C48CFCB13CA24F9BC88B415ACFFFED"/>
        <w:category>
          <w:name w:val="General"/>
          <w:gallery w:val="placeholder"/>
        </w:category>
        <w:types>
          <w:type w:val="bbPlcHdr"/>
        </w:types>
        <w:behaviors>
          <w:behavior w:val="content"/>
        </w:behaviors>
        <w:guid w:val="{7999515B-A78E-8248-A360-7377454F7A94}"/>
      </w:docPartPr>
      <w:docPartBody>
        <w:p w:rsidR="00543BFC" w:rsidRDefault="0094743A" w:rsidP="0094743A">
          <w:pPr>
            <w:pStyle w:val="E8C48CFCB13CA24F9BC88B415ACFFFED"/>
          </w:pPr>
          <w:r w:rsidRPr="004544F2">
            <w:rPr>
              <w:rStyle w:val="PlaceholderText"/>
            </w:rPr>
            <w:t>Click here to enter text.</w:t>
          </w:r>
        </w:p>
      </w:docPartBody>
    </w:docPart>
    <w:docPart>
      <w:docPartPr>
        <w:name w:val="03AA7483582F5847AE7E16DC71037F3E"/>
        <w:category>
          <w:name w:val="General"/>
          <w:gallery w:val="placeholder"/>
        </w:category>
        <w:types>
          <w:type w:val="bbPlcHdr"/>
        </w:types>
        <w:behaviors>
          <w:behavior w:val="content"/>
        </w:behaviors>
        <w:guid w:val="{15E77A71-713A-A240-ACA7-AED0E5160EE1}"/>
      </w:docPartPr>
      <w:docPartBody>
        <w:p w:rsidR="00543BFC" w:rsidRDefault="0094743A" w:rsidP="0094743A">
          <w:pPr>
            <w:pStyle w:val="03AA7483582F5847AE7E16DC71037F3E"/>
          </w:pPr>
          <w:r w:rsidRPr="004544F2">
            <w:rPr>
              <w:rStyle w:val="PlaceholderText"/>
            </w:rPr>
            <w:t>Click here to enter text.</w:t>
          </w:r>
        </w:p>
      </w:docPartBody>
    </w:docPart>
    <w:docPart>
      <w:docPartPr>
        <w:name w:val="9408B9D05E740D4699A272E766E3D7B4"/>
        <w:category>
          <w:name w:val="General"/>
          <w:gallery w:val="placeholder"/>
        </w:category>
        <w:types>
          <w:type w:val="bbPlcHdr"/>
        </w:types>
        <w:behaviors>
          <w:behavior w:val="content"/>
        </w:behaviors>
        <w:guid w:val="{EEABB44E-781C-504B-89A6-1497624FFF5B}"/>
      </w:docPartPr>
      <w:docPartBody>
        <w:p w:rsidR="00A60B16" w:rsidRDefault="00543BFC" w:rsidP="00543BFC">
          <w:pPr>
            <w:pStyle w:val="9408B9D05E740D4699A272E766E3D7B4"/>
          </w:pPr>
          <w:r w:rsidRPr="002F7D52">
            <w:rPr>
              <w:rStyle w:val="PlaceholderText"/>
            </w:rPr>
            <w:t>Click here to enter text.</w:t>
          </w:r>
        </w:p>
      </w:docPartBody>
    </w:docPart>
    <w:docPart>
      <w:docPartPr>
        <w:name w:val="BA302A56DDC360449B76F1F06229EB5D"/>
        <w:category>
          <w:name w:val="General"/>
          <w:gallery w:val="placeholder"/>
        </w:category>
        <w:types>
          <w:type w:val="bbPlcHdr"/>
        </w:types>
        <w:behaviors>
          <w:behavior w:val="content"/>
        </w:behaviors>
        <w:guid w:val="{0F7A3E5A-0620-D543-94ED-C8874B386C5B}"/>
      </w:docPartPr>
      <w:docPartBody>
        <w:p w:rsidR="00514250" w:rsidRDefault="00E33560" w:rsidP="00E33560">
          <w:pPr>
            <w:pStyle w:val="BA302A56DDC360449B76F1F06229EB5D"/>
          </w:pPr>
          <w:r w:rsidRPr="002F7D5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3A"/>
    <w:rsid w:val="00042060"/>
    <w:rsid w:val="00047DA8"/>
    <w:rsid w:val="000569D0"/>
    <w:rsid w:val="00097AB1"/>
    <w:rsid w:val="001E40EB"/>
    <w:rsid w:val="00312CA3"/>
    <w:rsid w:val="00514250"/>
    <w:rsid w:val="00520E51"/>
    <w:rsid w:val="00543BFC"/>
    <w:rsid w:val="005F4D89"/>
    <w:rsid w:val="0060763A"/>
    <w:rsid w:val="0094743A"/>
    <w:rsid w:val="00A60B16"/>
    <w:rsid w:val="00AD71F4"/>
    <w:rsid w:val="00BE6494"/>
    <w:rsid w:val="00DE47E2"/>
    <w:rsid w:val="00DF0BEC"/>
    <w:rsid w:val="00E33560"/>
    <w:rsid w:val="00EC4CD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560"/>
    <w:rPr>
      <w:color w:val="808080"/>
    </w:rPr>
  </w:style>
  <w:style w:type="paragraph" w:customStyle="1" w:styleId="4E0BE7947F64D2419F73AF598A75D6A8">
    <w:name w:val="4E0BE7947F64D2419F73AF598A75D6A8"/>
    <w:rsid w:val="0094743A"/>
  </w:style>
  <w:style w:type="paragraph" w:customStyle="1" w:styleId="4B19EDA417951D4896833065F31749D9">
    <w:name w:val="4B19EDA417951D4896833065F31749D9"/>
    <w:rsid w:val="0094743A"/>
  </w:style>
  <w:style w:type="paragraph" w:customStyle="1" w:styleId="BA302A56DDC360449B76F1F06229EB5D">
    <w:name w:val="BA302A56DDC360449B76F1F06229EB5D"/>
    <w:rsid w:val="00E33560"/>
    <w:rPr>
      <w:lang w:eastAsia="en-US"/>
    </w:rPr>
  </w:style>
  <w:style w:type="paragraph" w:customStyle="1" w:styleId="6B1F527242C28D439310479D5A7F3AB2">
    <w:name w:val="6B1F527242C28D439310479D5A7F3AB2"/>
    <w:rsid w:val="0094743A"/>
  </w:style>
  <w:style w:type="paragraph" w:customStyle="1" w:styleId="0E76FB284F87F445952CC33EDEF9A0B3">
    <w:name w:val="0E76FB284F87F445952CC33EDEF9A0B3"/>
    <w:rsid w:val="0094743A"/>
  </w:style>
  <w:style w:type="paragraph" w:customStyle="1" w:styleId="2E26F2F9F9BDE54781F14888D339BF51">
    <w:name w:val="2E26F2F9F9BDE54781F14888D339BF51"/>
    <w:rsid w:val="0094743A"/>
  </w:style>
  <w:style w:type="paragraph" w:customStyle="1" w:styleId="537F3B5D3E00124A82A609CD03882D59">
    <w:name w:val="537F3B5D3E00124A82A609CD03882D59"/>
    <w:rsid w:val="0094743A"/>
  </w:style>
  <w:style w:type="paragraph" w:customStyle="1" w:styleId="E8C48CFCB13CA24F9BC88B415ACFFFED">
    <w:name w:val="E8C48CFCB13CA24F9BC88B415ACFFFED"/>
    <w:rsid w:val="0094743A"/>
  </w:style>
  <w:style w:type="paragraph" w:customStyle="1" w:styleId="03AA7483582F5847AE7E16DC71037F3E">
    <w:name w:val="03AA7483582F5847AE7E16DC71037F3E"/>
    <w:rsid w:val="0094743A"/>
  </w:style>
  <w:style w:type="paragraph" w:customStyle="1" w:styleId="9408B9D05E740D4699A272E766E3D7B4">
    <w:name w:val="9408B9D05E740D4699A272E766E3D7B4"/>
    <w:rsid w:val="00543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abbcd4-e6fb-4d91-8071-88f0266fb04c">
      <Terms xmlns="http://schemas.microsoft.com/office/infopath/2007/PartnerControls"/>
    </lcf76f155ced4ddcb4097134ff3c332f>
    <TaxCatchAll xmlns="c85fd800-3405-462f-bec1-bda9bc2176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984D31A43EF545B6DA7D2B6057894E" ma:contentTypeVersion="16" ma:contentTypeDescription="Create a new document." ma:contentTypeScope="" ma:versionID="dd446af958919e6cf6e06cd4d2a4b54d">
  <xsd:schema xmlns:xsd="http://www.w3.org/2001/XMLSchema" xmlns:xs="http://www.w3.org/2001/XMLSchema" xmlns:p="http://schemas.microsoft.com/office/2006/metadata/properties" xmlns:ns2="f5abbcd4-e6fb-4d91-8071-88f0266fb04c" xmlns:ns3="c85fd800-3405-462f-bec1-bda9bc217664" targetNamespace="http://schemas.microsoft.com/office/2006/metadata/properties" ma:root="true" ma:fieldsID="89989b23b6d42e7cc527de3c7e295998" ns2:_="" ns3:_="">
    <xsd:import namespace="f5abbcd4-e6fb-4d91-8071-88f0266fb04c"/>
    <xsd:import namespace="c85fd800-3405-462f-bec1-bda9bc2176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bbcd4-e6fb-4d91-8071-88f0266fb0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fd800-3405-462f-bec1-bda9bc21766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e526c0b-72c4-4ac2-b1a3-5afadfc4118a}" ma:internalName="TaxCatchAll" ma:showField="CatchAllData" ma:web="c85fd800-3405-462f-bec1-bda9bc217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A7350-FA1C-4A5D-A2BA-A424C4CD7A74}">
  <ds:schemaRefs>
    <ds:schemaRef ds:uri="http://schemas.microsoft.com/office/2006/metadata/properties"/>
    <ds:schemaRef ds:uri="http://schemas.microsoft.com/office/infopath/2007/PartnerControls"/>
    <ds:schemaRef ds:uri="f5abbcd4-e6fb-4d91-8071-88f0266fb04c"/>
    <ds:schemaRef ds:uri="c85fd800-3405-462f-bec1-bda9bc217664"/>
  </ds:schemaRefs>
</ds:datastoreItem>
</file>

<file path=customXml/itemProps2.xml><?xml version="1.0" encoding="utf-8"?>
<ds:datastoreItem xmlns:ds="http://schemas.openxmlformats.org/officeDocument/2006/customXml" ds:itemID="{CB543FAF-C01F-4062-8C5B-97921F359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bbcd4-e6fb-4d91-8071-88f0266fb04c"/>
    <ds:schemaRef ds:uri="c85fd800-3405-462f-bec1-bda9bc21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72BDF-29F8-4697-A6CB-400EE49B4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3783</Words>
  <Characters>20472</Characters>
  <Application>Microsoft Office Word</Application>
  <DocSecurity>0</DocSecurity>
  <Lines>511</Lines>
  <Paragraphs>346</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Wintermute</dc:creator>
  <cp:keywords/>
  <dc:description/>
  <cp:lastModifiedBy>Renee Wintermute</cp:lastModifiedBy>
  <cp:revision>10</cp:revision>
  <cp:lastPrinted>2015-08-11T13:40:00Z</cp:lastPrinted>
  <dcterms:created xsi:type="dcterms:W3CDTF">2022-07-14T14:09:00Z</dcterms:created>
  <dcterms:modified xsi:type="dcterms:W3CDTF">2025-08-22T17:23:00Z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0x01010037984D31A43EF545B6DA7D2B6057894E</vt:lpwstr>
  </property>
  <property fmtid="{D5CDD505-2E9C-101B-9397-08002B2CF9AE}" pid="3" name="MediaServiceImageTags">
    <vt:lpwstr/>
  </property>
</Properties>
</file>